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023453" w:rsidRPr="00023453" w:rsidTr="00023453">
        <w:trPr>
          <w:trHeight w:val="313"/>
          <w:tblCellSpacing w:w="0" w:type="dxa"/>
        </w:trPr>
        <w:tc>
          <w:tcPr>
            <w:tcW w:w="0" w:type="auto"/>
            <w:tcMar>
              <w:top w:w="63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23453" w:rsidRPr="00023453" w:rsidRDefault="00023453" w:rsidP="00023453">
            <w:pPr>
              <w:widowControl/>
              <w:spacing w:before="63" w:after="63"/>
              <w:ind w:left="63" w:right="63"/>
              <w:jc w:val="center"/>
              <w:rPr>
                <w:rFonts w:ascii="黑体" w:eastAsia="黑体" w:hAnsi="黑体" w:cs="宋体"/>
                <w:kern w:val="0"/>
                <w:sz w:val="23"/>
                <w:szCs w:val="23"/>
              </w:rPr>
            </w:pPr>
            <w:r w:rsidRPr="00023453">
              <w:rPr>
                <w:rFonts w:ascii="黑体" w:eastAsia="黑体" w:hAnsi="黑体" w:cs="宋体" w:hint="eastAsia"/>
                <w:kern w:val="0"/>
                <w:sz w:val="23"/>
                <w:szCs w:val="23"/>
              </w:rPr>
              <w:t xml:space="preserve">软件登记补正通知书 </w:t>
            </w:r>
          </w:p>
        </w:tc>
      </w:tr>
    </w:tbl>
    <w:p w:rsidR="00023453" w:rsidRPr="00023453" w:rsidRDefault="00023453" w:rsidP="0002345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432"/>
      </w:tblGrid>
      <w:tr w:rsidR="00023453" w:rsidRPr="00023453" w:rsidTr="00023453">
        <w:trPr>
          <w:tblCellSpacing w:w="0" w:type="dxa"/>
        </w:trPr>
        <w:tc>
          <w:tcPr>
            <w:tcW w:w="0" w:type="auto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735"/>
              <w:gridCol w:w="6571"/>
            </w:tblGrid>
            <w:tr w:rsidR="00023453" w:rsidRPr="00023453" w:rsidTr="00023453">
              <w:trPr>
                <w:trHeight w:val="375"/>
                <w:tblCellSpacing w:w="0" w:type="dxa"/>
              </w:trPr>
              <w:tc>
                <w:tcPr>
                  <w:tcW w:w="1650" w:type="dxa"/>
                  <w:vAlign w:val="center"/>
                  <w:hideMark/>
                </w:tcPr>
                <w:p w:rsidR="00023453" w:rsidRPr="00023453" w:rsidRDefault="00023453" w:rsidP="00023453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2345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流 水 号：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3453" w:rsidRPr="00023453" w:rsidRDefault="00023453" w:rsidP="0002345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2345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2018R11L1115842</w:t>
                  </w:r>
                </w:p>
              </w:tc>
            </w:tr>
            <w:tr w:rsidR="00023453" w:rsidRPr="00023453" w:rsidTr="00023453">
              <w:trPr>
                <w:trHeight w:val="375"/>
                <w:tblCellSpacing w:w="0" w:type="dxa"/>
              </w:trPr>
              <w:tc>
                <w:tcPr>
                  <w:tcW w:w="1650" w:type="dxa"/>
                  <w:vAlign w:val="center"/>
                  <w:hideMark/>
                </w:tcPr>
                <w:p w:rsidR="00023453" w:rsidRPr="00023453" w:rsidRDefault="00023453" w:rsidP="00023453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2345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软件全称：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3453" w:rsidRPr="00023453" w:rsidRDefault="00023453" w:rsidP="0002345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2345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工业生产过程数据监控客户端软件</w:t>
                  </w:r>
                </w:p>
              </w:tc>
            </w:tr>
            <w:tr w:rsidR="00023453" w:rsidRPr="00023453" w:rsidTr="00023453">
              <w:trPr>
                <w:trHeight w:val="375"/>
                <w:tblCellSpacing w:w="0" w:type="dxa"/>
              </w:trPr>
              <w:tc>
                <w:tcPr>
                  <w:tcW w:w="1650" w:type="dxa"/>
                  <w:vAlign w:val="center"/>
                  <w:hideMark/>
                </w:tcPr>
                <w:p w:rsidR="00023453" w:rsidRPr="00023453" w:rsidRDefault="00023453" w:rsidP="00023453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2345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版 本 号：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3453" w:rsidRPr="00023453" w:rsidRDefault="00023453" w:rsidP="0002345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2345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1.0</w:t>
                  </w:r>
                </w:p>
              </w:tc>
            </w:tr>
            <w:tr w:rsidR="00023453" w:rsidRPr="00023453" w:rsidTr="00023453">
              <w:trPr>
                <w:trHeight w:val="375"/>
                <w:tblCellSpacing w:w="0" w:type="dxa"/>
              </w:trPr>
              <w:tc>
                <w:tcPr>
                  <w:tcW w:w="1650" w:type="dxa"/>
                  <w:vAlign w:val="center"/>
                  <w:hideMark/>
                </w:tcPr>
                <w:p w:rsidR="00023453" w:rsidRPr="00023453" w:rsidRDefault="00023453" w:rsidP="00023453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2345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登记类型：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3453" w:rsidRPr="00023453" w:rsidRDefault="00023453" w:rsidP="0002345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2345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计算机软件著作权登记申请 </w:t>
                  </w:r>
                </w:p>
              </w:tc>
            </w:tr>
            <w:tr w:rsidR="00023453" w:rsidRPr="00023453" w:rsidTr="00023453">
              <w:trPr>
                <w:trHeight w:val="375"/>
                <w:tblCellSpacing w:w="0" w:type="dxa"/>
              </w:trPr>
              <w:tc>
                <w:tcPr>
                  <w:tcW w:w="1650" w:type="dxa"/>
                  <w:vAlign w:val="center"/>
                  <w:hideMark/>
                </w:tcPr>
                <w:p w:rsidR="00023453" w:rsidRPr="00023453" w:rsidRDefault="00023453" w:rsidP="00023453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2345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申 请 人：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3453" w:rsidRPr="00023453" w:rsidRDefault="00023453" w:rsidP="0002345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23453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北京发现新视界国际文化有限公司 </w:t>
                  </w:r>
                </w:p>
              </w:tc>
            </w:tr>
            <w:tr w:rsidR="00023453" w:rsidRPr="00023453">
              <w:tblPrEx>
                <w:jc w:val="center"/>
              </w:tblPrEx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23453" w:rsidRPr="00023453" w:rsidRDefault="00023453" w:rsidP="0002345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9"/>
                      <w:szCs w:val="19"/>
                    </w:rPr>
                  </w:pPr>
                  <w:r w:rsidRPr="00023453">
                    <w:rPr>
                      <w:rFonts w:ascii="宋体" w:eastAsia="宋体" w:hAnsi="宋体" w:cs="宋体"/>
                      <w:kern w:val="0"/>
                      <w:sz w:val="19"/>
                      <w:szCs w:val="19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9" type="#_x0000_t75" style="width:20.05pt;height:15.65pt" o:ole="">
                        <v:imagedata r:id="rId6" o:title=""/>
                      </v:shape>
                      <w:control r:id="rId7" w:name="DefaultOcxName" w:shapeid="_x0000_i1039"/>
                    </w:object>
                  </w:r>
                  <w:r w:rsidRPr="00023453">
                    <w:rPr>
                      <w:rFonts w:ascii="宋体" w:eastAsia="宋体" w:hAnsi="宋体" w:cs="宋体"/>
                      <w:kern w:val="0"/>
                      <w:sz w:val="19"/>
                      <w:szCs w:val="19"/>
                    </w:rPr>
                    <w:t>著作权登记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3453" w:rsidRPr="00023453" w:rsidRDefault="00023453" w:rsidP="0002345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9"/>
                      <w:szCs w:val="19"/>
                    </w:rPr>
                  </w:pPr>
                  <w:r w:rsidRPr="00023453">
                    <w:rPr>
                      <w:rFonts w:ascii="宋体" w:eastAsia="宋体" w:hAnsi="宋体" w:cs="宋体"/>
                      <w:kern w:val="0"/>
                      <w:sz w:val="19"/>
                      <w:szCs w:val="19"/>
                    </w:rPr>
                    <w:object w:dxaOrig="225" w:dyaOrig="225">
                      <v:shape id="_x0000_i1038" type="#_x0000_t75" style="width:20.05pt;height:15.65pt" o:ole="">
                        <v:imagedata r:id="rId8" o:title=""/>
                      </v:shape>
                      <w:control r:id="rId9" w:name="DefaultOcxName1" w:shapeid="_x0000_i1038"/>
                    </w:object>
                  </w:r>
                  <w:r w:rsidRPr="00023453">
                    <w:rPr>
                      <w:rFonts w:ascii="宋体" w:eastAsia="宋体" w:hAnsi="宋体" w:cs="宋体"/>
                      <w:kern w:val="0"/>
                      <w:sz w:val="19"/>
                      <w:szCs w:val="19"/>
                    </w:rPr>
                    <w:t>著作权利转移备案</w:t>
                  </w:r>
                </w:p>
              </w:tc>
            </w:tr>
            <w:tr w:rsidR="00023453" w:rsidRPr="00023453">
              <w:tblPrEx>
                <w:jc w:val="center"/>
              </w:tblPrEx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23453" w:rsidRPr="00023453" w:rsidRDefault="00023453" w:rsidP="0002345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9"/>
                      <w:szCs w:val="19"/>
                    </w:rPr>
                  </w:pPr>
                  <w:r w:rsidRPr="00023453">
                    <w:rPr>
                      <w:rFonts w:ascii="宋体" w:eastAsia="宋体" w:hAnsi="宋体" w:cs="宋体"/>
                      <w:kern w:val="0"/>
                      <w:sz w:val="19"/>
                      <w:szCs w:val="19"/>
                    </w:rPr>
                    <w:object w:dxaOrig="225" w:dyaOrig="225">
                      <v:shape id="_x0000_i1037" type="#_x0000_t75" style="width:20.05pt;height:15.65pt" o:ole="">
                        <v:imagedata r:id="rId8" o:title=""/>
                      </v:shape>
                      <w:control r:id="rId10" w:name="DefaultOcxName2" w:shapeid="_x0000_i1037"/>
                    </w:object>
                  </w:r>
                  <w:r w:rsidRPr="00023453">
                    <w:rPr>
                      <w:rFonts w:ascii="宋体" w:eastAsia="宋体" w:hAnsi="宋体" w:cs="宋体"/>
                      <w:kern w:val="0"/>
                      <w:sz w:val="19"/>
                      <w:szCs w:val="19"/>
                    </w:rPr>
                    <w:t>变更或补充登记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3453" w:rsidRPr="00023453" w:rsidRDefault="00023453" w:rsidP="0002345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9"/>
                      <w:szCs w:val="19"/>
                    </w:rPr>
                  </w:pPr>
                  <w:r w:rsidRPr="00023453">
                    <w:rPr>
                      <w:rFonts w:ascii="宋体" w:eastAsia="宋体" w:hAnsi="宋体" w:cs="宋体"/>
                      <w:kern w:val="0"/>
                      <w:sz w:val="19"/>
                      <w:szCs w:val="19"/>
                    </w:rPr>
                    <w:object w:dxaOrig="225" w:dyaOrig="225">
                      <v:shape id="_x0000_i1036" type="#_x0000_t75" style="width:20.05pt;height:15.65pt" o:ole="">
                        <v:imagedata r:id="rId8" o:title=""/>
                      </v:shape>
                      <w:control r:id="rId11" w:name="DefaultOcxName3" w:shapeid="_x0000_i1036"/>
                    </w:object>
                  </w:r>
                  <w:r w:rsidRPr="00023453">
                    <w:rPr>
                      <w:rFonts w:ascii="宋体" w:eastAsia="宋体" w:hAnsi="宋体" w:cs="宋体"/>
                      <w:kern w:val="0"/>
                      <w:sz w:val="19"/>
                      <w:szCs w:val="19"/>
                    </w:rPr>
                    <w:t>著作权续展登记</w:t>
                  </w:r>
                </w:p>
              </w:tc>
            </w:tr>
          </w:tbl>
          <w:p w:rsidR="00023453" w:rsidRPr="00023453" w:rsidRDefault="00023453" w:rsidP="000234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453">
              <w:rPr>
                <w:rFonts w:ascii="宋体" w:eastAsia="宋体" w:hAnsi="宋体" w:cs="宋体"/>
                <w:kern w:val="0"/>
                <w:sz w:val="24"/>
                <w:szCs w:val="24"/>
              </w:rPr>
              <w:t>   经审查，上述软件登记申请文件存在下列缺陷。根据《计算机软件著作权登记办法》第二十二条之规定，申请人应于收到本通知之日起</w:t>
            </w:r>
            <w:r w:rsidRPr="00023453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225" w:dyaOrig="225">
                <v:shape id="_x0000_i1035" type="#_x0000_t75" style="width:27.55pt;height:18.15pt" o:ole="">
                  <v:imagedata r:id="rId12" o:title=""/>
                </v:shape>
                <w:control r:id="rId13" w:name="DefaultOcxName4" w:shapeid="_x0000_i1035"/>
              </w:object>
            </w:r>
            <w:r w:rsidRPr="00023453">
              <w:rPr>
                <w:rFonts w:ascii="宋体" w:eastAsia="宋体" w:hAnsi="宋体" w:cs="宋体"/>
                <w:kern w:val="0"/>
                <w:sz w:val="24"/>
                <w:szCs w:val="24"/>
              </w:rPr>
              <w:t>日内予以补正，逾期未补正，视为撤回申请。</w:t>
            </w:r>
            <w:r w:rsidRPr="000234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缺陷及须补正的内容如下：</w:t>
            </w:r>
          </w:p>
          <w:p w:rsidR="00023453" w:rsidRPr="00023453" w:rsidRDefault="00023453" w:rsidP="0002345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453">
              <w:rPr>
                <w:rFonts w:ascii="宋体" w:eastAsia="宋体" w:hAnsi="宋体" w:cs="宋体"/>
                <w:kern w:val="0"/>
                <w:sz w:val="24"/>
                <w:szCs w:val="24"/>
              </w:rPr>
              <w:t>缺文档，文档应提交详细的操作手册或设计说明。操作手册须含有详细的软件操作步骤截图及相应文字说明，界面截图应完整。设计说明须含有详细的软件结构图、各个功能的流程图、逻辑框图，介绍软件总体设计，接口设计，模块名称功能，函数名称功能，算法，运行设计等内容。</w:t>
            </w:r>
            <w:r w:rsidRPr="000234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0234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****重要：请打印补正通知书，随同补正材料（不要装订）一并邮寄给“补正组”收，否则容易造成材料的延误或丢失！****如有问题请联系补正组（010- 84195640）。</w:t>
            </w:r>
          </w:p>
          <w:p w:rsidR="00023453" w:rsidRPr="00023453" w:rsidRDefault="00023453" w:rsidP="000234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453">
              <w:rPr>
                <w:rFonts w:ascii="宋体" w:eastAsia="宋体" w:hAnsi="宋体" w:cs="宋体"/>
                <w:kern w:val="0"/>
                <w:sz w:val="24"/>
                <w:szCs w:val="24"/>
              </w:rPr>
              <w:t>   以上缺陷，请提交符合要求的材料一式一份。</w:t>
            </w:r>
          </w:p>
          <w:p w:rsidR="00023453" w:rsidRPr="00023453" w:rsidRDefault="00023453" w:rsidP="0002345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453">
              <w:rPr>
                <w:rFonts w:ascii="宋体" w:eastAsia="宋体" w:hAnsi="宋体" w:cs="宋体"/>
                <w:kern w:val="0"/>
                <w:sz w:val="24"/>
                <w:szCs w:val="24"/>
              </w:rPr>
              <w:t>中国版权保护中心软件登记部</w:t>
            </w:r>
          </w:p>
          <w:p w:rsidR="00023453" w:rsidRPr="00023453" w:rsidRDefault="00023453" w:rsidP="0002345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453">
              <w:rPr>
                <w:rFonts w:ascii="宋体" w:eastAsia="宋体" w:hAnsi="宋体" w:cs="宋体"/>
                <w:kern w:val="0"/>
                <w:sz w:val="24"/>
                <w:szCs w:val="24"/>
              </w:rPr>
              <w:t>2018 年11 月16 日</w:t>
            </w:r>
          </w:p>
          <w:p w:rsidR="00023453" w:rsidRPr="00023453" w:rsidRDefault="00023453" w:rsidP="00023453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23453">
              <w:rPr>
                <w:rFonts w:ascii="宋体" w:eastAsia="宋体" w:hAnsi="宋体" w:cs="宋体"/>
                <w:kern w:val="0"/>
                <w:sz w:val="15"/>
                <w:szCs w:val="15"/>
              </w:rPr>
              <w:t>审查员：赵薪鑫    email地址：</w:t>
            </w:r>
            <w:hyperlink r:id="rId14" w:history="1">
              <w:r w:rsidRPr="00023453">
                <w:rPr>
                  <w:rFonts w:ascii="宋体" w:eastAsia="宋体" w:hAnsi="宋体" w:cs="宋体"/>
                  <w:color w:val="0000FF"/>
                  <w:kern w:val="0"/>
                  <w:sz w:val="15"/>
                  <w:u w:val="single"/>
                </w:rPr>
                <w:t>zhaoxinxin@ccopyright.com</w:t>
              </w:r>
            </w:hyperlink>
          </w:p>
          <w:p w:rsidR="00023453" w:rsidRPr="00023453" w:rsidRDefault="00023453" w:rsidP="00023453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023453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通讯地址：北京市西城区天桥南大街1号天桥艺术大厦A座三层302室软件登记部   邮编：100050 </w:t>
            </w:r>
          </w:p>
        </w:tc>
      </w:tr>
    </w:tbl>
    <w:p w:rsidR="00000000" w:rsidRPr="00023453" w:rsidRDefault="00023453"/>
    <w:sectPr w:rsidR="00000000" w:rsidRPr="00023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453" w:rsidRDefault="00023453" w:rsidP="00023453">
      <w:r>
        <w:separator/>
      </w:r>
    </w:p>
  </w:endnote>
  <w:endnote w:type="continuationSeparator" w:id="1">
    <w:p w:rsidR="00023453" w:rsidRDefault="00023453" w:rsidP="000234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453" w:rsidRDefault="00023453" w:rsidP="00023453">
      <w:r>
        <w:separator/>
      </w:r>
    </w:p>
  </w:footnote>
  <w:footnote w:type="continuationSeparator" w:id="1">
    <w:p w:rsidR="00023453" w:rsidRDefault="00023453" w:rsidP="000234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3453"/>
    <w:rsid w:val="00023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34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34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34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3453"/>
    <w:rPr>
      <w:sz w:val="18"/>
      <w:szCs w:val="18"/>
    </w:rPr>
  </w:style>
  <w:style w:type="character" w:customStyle="1" w:styleId="suporsub">
    <w:name w:val="suporsub"/>
    <w:basedOn w:val="a0"/>
    <w:rsid w:val="00023453"/>
  </w:style>
  <w:style w:type="character" w:styleId="a5">
    <w:name w:val="Hyperlink"/>
    <w:basedOn w:val="a0"/>
    <w:uiPriority w:val="99"/>
    <w:semiHidden/>
    <w:unhideWhenUsed/>
    <w:rsid w:val="0002345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9079">
          <w:marLeft w:val="0"/>
          <w:marRight w:val="0"/>
          <w:marTop w:val="0"/>
          <w:marBottom w:val="0"/>
          <w:divBdr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divBdr>
          <w:divsChild>
            <w:div w:id="11557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784">
              <w:marLeft w:val="0"/>
              <w:marRight w:val="0"/>
              <w:marTop w:val="0"/>
              <w:marBottom w:val="0"/>
              <w:divBdr>
                <w:top w:val="single" w:sz="12" w:space="0" w:color="333333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5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control" Target="activeX/activeX3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hyperlink" Target="mailto:zhaoxinxin@ccopyright.co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727</Characters>
  <Application>Microsoft Office Word</Application>
  <DocSecurity>0</DocSecurity>
  <Lines>6</Lines>
  <Paragraphs>1</Paragraphs>
  <ScaleCrop>false</ScaleCrop>
  <Company>mycomputer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2018-12-10T11:26:00Z</dcterms:created>
  <dcterms:modified xsi:type="dcterms:W3CDTF">2018-12-10T11:26:00Z</dcterms:modified>
</cp:coreProperties>
</file>