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6E5" w:rsidRDefault="003179A5">
      <w:pPr>
        <w:jc w:val="center"/>
        <w:rPr>
          <w:b/>
          <w:sz w:val="32"/>
          <w:szCs w:val="32"/>
        </w:rPr>
      </w:pPr>
      <w:r w:rsidRPr="003179A5">
        <w:rPr>
          <w:rFonts w:hint="eastAsia"/>
          <w:b/>
          <w:sz w:val="32"/>
          <w:szCs w:val="32"/>
        </w:rPr>
        <w:t>银行接口联调测试</w:t>
      </w:r>
      <w:r w:rsidRPr="003179A5">
        <w:rPr>
          <w:rFonts w:hint="eastAsia"/>
          <w:b/>
          <w:sz w:val="32"/>
          <w:szCs w:val="32"/>
        </w:rPr>
        <w:t>MQ</w:t>
      </w:r>
      <w:r w:rsidRPr="003179A5">
        <w:rPr>
          <w:rFonts w:hint="eastAsia"/>
          <w:b/>
          <w:sz w:val="32"/>
          <w:szCs w:val="32"/>
        </w:rPr>
        <w:t>配置信息</w:t>
      </w:r>
    </w:p>
    <w:p w:rsidR="001A56E5" w:rsidRDefault="00D21018" w:rsidP="00761363">
      <w:pPr>
        <w:jc w:val="center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</w:t>
      </w:r>
      <w:r w:rsidR="00761363">
        <w:rPr>
          <w:rFonts w:hint="eastAsia"/>
          <w:b/>
          <w:sz w:val="32"/>
          <w:szCs w:val="32"/>
        </w:rPr>
        <w:t>个人外汇</w:t>
      </w:r>
      <w:r>
        <w:rPr>
          <w:rFonts w:hint="eastAsia"/>
          <w:b/>
          <w:sz w:val="32"/>
          <w:szCs w:val="32"/>
        </w:rPr>
        <w:t>系统</w:t>
      </w:r>
      <w:r>
        <w:rPr>
          <w:rFonts w:hint="eastAsia"/>
          <w:b/>
          <w:sz w:val="32"/>
          <w:szCs w:val="32"/>
        </w:rPr>
        <w:t>)</w:t>
      </w:r>
      <w:bookmarkStart w:id="0" w:name="_GoBack"/>
      <w:bookmarkEnd w:id="0"/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62"/>
        <w:gridCol w:w="814"/>
        <w:gridCol w:w="2785"/>
        <w:gridCol w:w="2522"/>
        <w:gridCol w:w="1638"/>
      </w:tblGrid>
      <w:tr w:rsidR="001A56E5">
        <w:tc>
          <w:tcPr>
            <w:tcW w:w="762" w:type="dxa"/>
          </w:tcPr>
          <w:p w:rsidR="001A56E5" w:rsidRDefault="001A56E5" w:rsidP="009B35FC">
            <w:pPr>
              <w:spacing w:beforeLines="50"/>
            </w:pPr>
          </w:p>
        </w:tc>
        <w:tc>
          <w:tcPr>
            <w:tcW w:w="814" w:type="dxa"/>
          </w:tcPr>
          <w:p w:rsidR="001A56E5" w:rsidRDefault="001A56E5" w:rsidP="009B35FC">
            <w:pPr>
              <w:spacing w:beforeLines="50"/>
            </w:pPr>
          </w:p>
        </w:tc>
        <w:tc>
          <w:tcPr>
            <w:tcW w:w="2785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项目</w:t>
            </w:r>
          </w:p>
        </w:tc>
        <w:tc>
          <w:tcPr>
            <w:tcW w:w="2522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内容</w:t>
            </w:r>
          </w:p>
        </w:tc>
        <w:tc>
          <w:tcPr>
            <w:tcW w:w="1638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说明</w:t>
            </w:r>
          </w:p>
        </w:tc>
      </w:tr>
      <w:tr w:rsidR="001A56E5">
        <w:tc>
          <w:tcPr>
            <w:tcW w:w="762" w:type="dxa"/>
            <w:vMerge w:val="restart"/>
            <w:textDirection w:val="tbLrV"/>
            <w:vAlign w:val="center"/>
          </w:tcPr>
          <w:p w:rsidR="001A56E5" w:rsidRDefault="00D21018" w:rsidP="009B35FC">
            <w:pPr>
              <w:spacing w:beforeLines="50"/>
              <w:ind w:left="113" w:right="113"/>
              <w:jc w:val="center"/>
            </w:pPr>
            <w:r>
              <w:rPr>
                <w:rFonts w:hint="eastAsia"/>
              </w:rPr>
              <w:t>外管局端</w:t>
            </w:r>
          </w:p>
        </w:tc>
        <w:tc>
          <w:tcPr>
            <w:tcW w:w="814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B.1</w:t>
            </w:r>
          </w:p>
        </w:tc>
        <w:tc>
          <w:tcPr>
            <w:tcW w:w="2785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外管局队列管理器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522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100.11.3.20</w:t>
            </w:r>
          </w:p>
        </w:tc>
        <w:tc>
          <w:tcPr>
            <w:tcW w:w="1638" w:type="dxa"/>
          </w:tcPr>
          <w:p w:rsidR="001A56E5" w:rsidRDefault="001A56E5" w:rsidP="009B35FC">
            <w:pPr>
              <w:spacing w:beforeLines="50"/>
            </w:pPr>
          </w:p>
        </w:tc>
      </w:tr>
      <w:tr w:rsidR="001A56E5">
        <w:tc>
          <w:tcPr>
            <w:tcW w:w="762" w:type="dxa"/>
            <w:vMerge/>
          </w:tcPr>
          <w:p w:rsidR="001A56E5" w:rsidRDefault="001A56E5" w:rsidP="009B35FC">
            <w:pPr>
              <w:spacing w:beforeLines="50"/>
            </w:pPr>
          </w:p>
        </w:tc>
        <w:tc>
          <w:tcPr>
            <w:tcW w:w="814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B.2</w:t>
            </w:r>
          </w:p>
        </w:tc>
        <w:tc>
          <w:tcPr>
            <w:tcW w:w="2785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队列管理器端口</w:t>
            </w:r>
          </w:p>
        </w:tc>
        <w:tc>
          <w:tcPr>
            <w:tcW w:w="2522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1414</w:t>
            </w:r>
          </w:p>
        </w:tc>
        <w:tc>
          <w:tcPr>
            <w:tcW w:w="1638" w:type="dxa"/>
          </w:tcPr>
          <w:p w:rsidR="001A56E5" w:rsidRDefault="001A56E5" w:rsidP="009B35FC">
            <w:pPr>
              <w:spacing w:beforeLines="50"/>
            </w:pPr>
          </w:p>
        </w:tc>
      </w:tr>
      <w:tr w:rsidR="001A56E5">
        <w:tc>
          <w:tcPr>
            <w:tcW w:w="762" w:type="dxa"/>
            <w:vMerge/>
          </w:tcPr>
          <w:p w:rsidR="001A56E5" w:rsidRDefault="001A56E5" w:rsidP="009B35FC">
            <w:pPr>
              <w:spacing w:beforeLines="50"/>
            </w:pPr>
          </w:p>
        </w:tc>
        <w:tc>
          <w:tcPr>
            <w:tcW w:w="814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B.3</w:t>
            </w:r>
          </w:p>
        </w:tc>
        <w:tc>
          <w:tcPr>
            <w:tcW w:w="2785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队列管理器名称</w:t>
            </w:r>
          </w:p>
        </w:tc>
        <w:tc>
          <w:tcPr>
            <w:tcW w:w="2522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ANYCLUSTER</w:t>
            </w:r>
          </w:p>
        </w:tc>
        <w:tc>
          <w:tcPr>
            <w:tcW w:w="1638" w:type="dxa"/>
          </w:tcPr>
          <w:p w:rsidR="001A56E5" w:rsidRDefault="001A56E5" w:rsidP="009B35FC">
            <w:pPr>
              <w:spacing w:beforeLines="50"/>
            </w:pPr>
          </w:p>
        </w:tc>
      </w:tr>
      <w:tr w:rsidR="001A56E5">
        <w:tc>
          <w:tcPr>
            <w:tcW w:w="762" w:type="dxa"/>
            <w:vMerge/>
          </w:tcPr>
          <w:p w:rsidR="001A56E5" w:rsidRDefault="001A56E5" w:rsidP="009B35FC">
            <w:pPr>
              <w:spacing w:beforeLines="50"/>
            </w:pPr>
          </w:p>
        </w:tc>
        <w:tc>
          <w:tcPr>
            <w:tcW w:w="814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B.4</w:t>
            </w:r>
          </w:p>
        </w:tc>
        <w:tc>
          <w:tcPr>
            <w:tcW w:w="2785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外管局接收通道</w:t>
            </w:r>
          </w:p>
        </w:tc>
        <w:tc>
          <w:tcPr>
            <w:tcW w:w="2522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  <w:szCs w:val="21"/>
              </w:rPr>
              <w:t>CHL.BANK.SAFE_GW</w:t>
            </w:r>
          </w:p>
        </w:tc>
        <w:tc>
          <w:tcPr>
            <w:tcW w:w="1638" w:type="dxa"/>
          </w:tcPr>
          <w:p w:rsidR="001A56E5" w:rsidRDefault="001A56E5" w:rsidP="009B35FC">
            <w:pPr>
              <w:spacing w:beforeLines="50"/>
            </w:pPr>
          </w:p>
        </w:tc>
      </w:tr>
      <w:tr w:rsidR="001A56E5">
        <w:tc>
          <w:tcPr>
            <w:tcW w:w="762" w:type="dxa"/>
            <w:vMerge/>
          </w:tcPr>
          <w:p w:rsidR="001A56E5" w:rsidRDefault="001A56E5" w:rsidP="009B35FC">
            <w:pPr>
              <w:spacing w:beforeLines="50"/>
            </w:pPr>
          </w:p>
        </w:tc>
        <w:tc>
          <w:tcPr>
            <w:tcW w:w="814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B.5</w:t>
            </w:r>
          </w:p>
        </w:tc>
        <w:tc>
          <w:tcPr>
            <w:tcW w:w="2785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外管局服务接收队列</w:t>
            </w:r>
          </w:p>
        </w:tc>
        <w:tc>
          <w:tcPr>
            <w:tcW w:w="2522" w:type="dxa"/>
          </w:tcPr>
          <w:p w:rsidR="001A56E5" w:rsidRDefault="00D21018" w:rsidP="009B35FC">
            <w:pPr>
              <w:spacing w:beforeLines="50"/>
            </w:pPr>
            <w:r w:rsidRPr="00761363">
              <w:rPr>
                <w:rFonts w:hint="eastAsia"/>
                <w:szCs w:val="21"/>
              </w:rPr>
              <w:t>QL.</w:t>
            </w:r>
            <w:r w:rsidR="00761363" w:rsidRPr="00761363">
              <w:rPr>
                <w:rFonts w:hint="eastAsia"/>
                <w:szCs w:val="21"/>
                <w:highlight w:val="red"/>
                <w:shd w:val="pct15" w:color="auto" w:fill="FFFFFF"/>
              </w:rPr>
              <w:t>P</w:t>
            </w:r>
            <w:r w:rsidRPr="00761363">
              <w:rPr>
                <w:rFonts w:hint="eastAsia"/>
                <w:szCs w:val="21"/>
              </w:rPr>
              <w:t>MIS.BANK_AP</w:t>
            </w:r>
          </w:p>
        </w:tc>
        <w:tc>
          <w:tcPr>
            <w:tcW w:w="1638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银行需要定义一个指向本队列的远程队列定义</w:t>
            </w:r>
          </w:p>
        </w:tc>
      </w:tr>
      <w:tr w:rsidR="001A56E5">
        <w:tc>
          <w:tcPr>
            <w:tcW w:w="762" w:type="dxa"/>
            <w:vMerge w:val="restart"/>
            <w:textDirection w:val="tbLrV"/>
            <w:vAlign w:val="center"/>
          </w:tcPr>
          <w:p w:rsidR="001A56E5" w:rsidRDefault="00D21018" w:rsidP="009B35FC">
            <w:pPr>
              <w:spacing w:beforeLines="50"/>
              <w:ind w:left="113" w:right="113"/>
              <w:jc w:val="center"/>
            </w:pPr>
            <w:r>
              <w:rPr>
                <w:rFonts w:hint="eastAsia"/>
              </w:rPr>
              <w:t>银行端</w:t>
            </w:r>
          </w:p>
        </w:tc>
        <w:tc>
          <w:tcPr>
            <w:tcW w:w="814" w:type="dxa"/>
          </w:tcPr>
          <w:p w:rsidR="001A56E5" w:rsidRDefault="001A56E5" w:rsidP="009B35FC">
            <w:pPr>
              <w:spacing w:beforeLines="50"/>
            </w:pPr>
          </w:p>
        </w:tc>
        <w:tc>
          <w:tcPr>
            <w:tcW w:w="2785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接入银行的</w:t>
            </w:r>
            <w:r>
              <w:rPr>
                <w:rFonts w:hint="eastAsia"/>
              </w:rPr>
              <w:t>IP</w:t>
            </w:r>
          </w:p>
        </w:tc>
        <w:tc>
          <w:tcPr>
            <w:tcW w:w="2522" w:type="dxa"/>
          </w:tcPr>
          <w:p w:rsidR="001A56E5" w:rsidRDefault="001A56E5" w:rsidP="009B35FC">
            <w:pPr>
              <w:spacing w:beforeLines="50"/>
            </w:pPr>
          </w:p>
        </w:tc>
        <w:tc>
          <w:tcPr>
            <w:tcW w:w="1638" w:type="dxa"/>
          </w:tcPr>
          <w:p w:rsidR="001A56E5" w:rsidRDefault="00D21018" w:rsidP="009B35FC">
            <w:pPr>
              <w:spacing w:beforeLines="50"/>
              <w:rPr>
                <w:color w:val="FF0000"/>
              </w:rPr>
            </w:pPr>
            <w:r>
              <w:rPr>
                <w:rFonts w:hint="eastAsia"/>
              </w:rPr>
              <w:t>29.2</w:t>
            </w:r>
            <w:r>
              <w:rPr>
                <w:rFonts w:hint="eastAsia"/>
              </w:rPr>
              <w:t>网段</w:t>
            </w:r>
            <w:r>
              <w:rPr>
                <w:rFonts w:hint="eastAsia"/>
              </w:rPr>
              <w:t>IP</w:t>
            </w:r>
          </w:p>
        </w:tc>
      </w:tr>
      <w:tr w:rsidR="001A56E5">
        <w:tc>
          <w:tcPr>
            <w:tcW w:w="762" w:type="dxa"/>
            <w:vMerge/>
          </w:tcPr>
          <w:p w:rsidR="001A56E5" w:rsidRDefault="001A56E5" w:rsidP="009B35FC">
            <w:pPr>
              <w:spacing w:beforeLines="50"/>
            </w:pPr>
          </w:p>
        </w:tc>
        <w:tc>
          <w:tcPr>
            <w:tcW w:w="814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B.6</w:t>
            </w:r>
          </w:p>
        </w:tc>
        <w:tc>
          <w:tcPr>
            <w:tcW w:w="2785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队列管理器名称</w:t>
            </w:r>
          </w:p>
        </w:tc>
        <w:tc>
          <w:tcPr>
            <w:tcW w:w="2522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QM_BANK</w:t>
            </w:r>
            <w:r>
              <w:rPr>
                <w:rFonts w:hint="eastAsia"/>
                <w:color w:val="FF0000"/>
              </w:rPr>
              <w:t>0001</w:t>
            </w:r>
          </w:p>
        </w:tc>
        <w:tc>
          <w:tcPr>
            <w:tcW w:w="1638" w:type="dxa"/>
          </w:tcPr>
          <w:p w:rsidR="001A56E5" w:rsidRDefault="00D21018" w:rsidP="009B35FC">
            <w:pPr>
              <w:spacing w:beforeLines="5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按外管局规范</w:t>
            </w:r>
          </w:p>
        </w:tc>
      </w:tr>
      <w:tr w:rsidR="001A56E5">
        <w:tc>
          <w:tcPr>
            <w:tcW w:w="762" w:type="dxa"/>
            <w:vMerge/>
          </w:tcPr>
          <w:p w:rsidR="001A56E5" w:rsidRDefault="001A56E5" w:rsidP="009B35FC">
            <w:pPr>
              <w:spacing w:beforeLines="50"/>
            </w:pPr>
          </w:p>
        </w:tc>
        <w:tc>
          <w:tcPr>
            <w:tcW w:w="814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B.7</w:t>
            </w:r>
          </w:p>
        </w:tc>
        <w:tc>
          <w:tcPr>
            <w:tcW w:w="2785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队列管理器端口</w:t>
            </w:r>
          </w:p>
        </w:tc>
        <w:tc>
          <w:tcPr>
            <w:tcW w:w="2522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1414(</w:t>
            </w:r>
            <w:r>
              <w:rPr>
                <w:rFonts w:hint="eastAsia"/>
              </w:rPr>
              <w:t>样例</w:t>
            </w:r>
            <w:r>
              <w:rPr>
                <w:rFonts w:hint="eastAsia"/>
              </w:rPr>
              <w:t>)</w:t>
            </w:r>
          </w:p>
        </w:tc>
        <w:tc>
          <w:tcPr>
            <w:tcW w:w="1638" w:type="dxa"/>
          </w:tcPr>
          <w:p w:rsidR="001A56E5" w:rsidRDefault="00D21018" w:rsidP="009B35FC">
            <w:pPr>
              <w:spacing w:beforeLines="50"/>
              <w:rPr>
                <w:color w:val="FF0000"/>
              </w:rPr>
            </w:pPr>
            <w:r>
              <w:rPr>
                <w:rFonts w:hint="eastAsia"/>
              </w:rPr>
              <w:t>银行自定义</w:t>
            </w:r>
          </w:p>
        </w:tc>
      </w:tr>
      <w:tr w:rsidR="001A56E5">
        <w:tc>
          <w:tcPr>
            <w:tcW w:w="762" w:type="dxa"/>
            <w:vMerge/>
          </w:tcPr>
          <w:p w:rsidR="001A56E5" w:rsidRDefault="001A56E5" w:rsidP="009B35FC">
            <w:pPr>
              <w:spacing w:beforeLines="50"/>
            </w:pPr>
          </w:p>
        </w:tc>
        <w:tc>
          <w:tcPr>
            <w:tcW w:w="814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B.8</w:t>
            </w:r>
          </w:p>
        </w:tc>
        <w:tc>
          <w:tcPr>
            <w:tcW w:w="2785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侦听器名称</w:t>
            </w:r>
          </w:p>
        </w:tc>
        <w:tc>
          <w:tcPr>
            <w:tcW w:w="2522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LSR.BANK0001(</w:t>
            </w:r>
            <w:r>
              <w:rPr>
                <w:rFonts w:hint="eastAsia"/>
              </w:rPr>
              <w:t>样例</w:t>
            </w:r>
            <w:r>
              <w:rPr>
                <w:rFonts w:hint="eastAsia"/>
              </w:rPr>
              <w:t>)</w:t>
            </w:r>
          </w:p>
        </w:tc>
        <w:tc>
          <w:tcPr>
            <w:tcW w:w="1638" w:type="dxa"/>
          </w:tcPr>
          <w:p w:rsidR="001A56E5" w:rsidRDefault="00D21018" w:rsidP="009B35FC">
            <w:pPr>
              <w:spacing w:beforeLines="50"/>
              <w:rPr>
                <w:color w:val="FF0000"/>
              </w:rPr>
            </w:pPr>
            <w:r>
              <w:rPr>
                <w:rFonts w:hint="eastAsia"/>
              </w:rPr>
              <w:t>银行自定义</w:t>
            </w:r>
          </w:p>
        </w:tc>
      </w:tr>
      <w:tr w:rsidR="001A56E5">
        <w:tc>
          <w:tcPr>
            <w:tcW w:w="762" w:type="dxa"/>
            <w:vMerge/>
          </w:tcPr>
          <w:p w:rsidR="001A56E5" w:rsidRDefault="001A56E5" w:rsidP="009B35FC">
            <w:pPr>
              <w:spacing w:beforeLines="50"/>
            </w:pPr>
          </w:p>
        </w:tc>
        <w:tc>
          <w:tcPr>
            <w:tcW w:w="814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B.9</w:t>
            </w:r>
          </w:p>
        </w:tc>
        <w:tc>
          <w:tcPr>
            <w:tcW w:w="2785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银行接收通道名称</w:t>
            </w:r>
          </w:p>
        </w:tc>
        <w:tc>
          <w:tcPr>
            <w:tcW w:w="2522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CHL.TO.</w:t>
            </w:r>
            <w:r w:rsidR="00761363" w:rsidRPr="00761363">
              <w:rPr>
                <w:rFonts w:hint="eastAsia"/>
                <w:highlight w:val="red"/>
                <w:shd w:val="pct15" w:color="auto" w:fill="FFFFFF"/>
              </w:rPr>
              <w:t>P</w:t>
            </w:r>
            <w:r>
              <w:rPr>
                <w:rFonts w:hint="eastAsia"/>
              </w:rPr>
              <w:t>BANK</w:t>
            </w:r>
            <w:r>
              <w:rPr>
                <w:rFonts w:hint="eastAsia"/>
                <w:color w:val="FF0000"/>
              </w:rPr>
              <w:t>0001</w:t>
            </w:r>
          </w:p>
        </w:tc>
        <w:tc>
          <w:tcPr>
            <w:tcW w:w="1638" w:type="dxa"/>
          </w:tcPr>
          <w:p w:rsidR="001A56E5" w:rsidRDefault="00D21018" w:rsidP="009B35FC">
            <w:pPr>
              <w:spacing w:beforeLines="5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按外管局规范</w:t>
            </w:r>
          </w:p>
        </w:tc>
      </w:tr>
      <w:tr w:rsidR="001A56E5">
        <w:tc>
          <w:tcPr>
            <w:tcW w:w="762" w:type="dxa"/>
            <w:vMerge/>
          </w:tcPr>
          <w:p w:rsidR="001A56E5" w:rsidRDefault="001A56E5" w:rsidP="009B35FC">
            <w:pPr>
              <w:spacing w:beforeLines="50"/>
            </w:pPr>
          </w:p>
        </w:tc>
        <w:tc>
          <w:tcPr>
            <w:tcW w:w="814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B.10</w:t>
            </w:r>
          </w:p>
        </w:tc>
        <w:tc>
          <w:tcPr>
            <w:tcW w:w="2785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银行的接收队列名称</w:t>
            </w:r>
          </w:p>
        </w:tc>
        <w:tc>
          <w:tcPr>
            <w:tcW w:w="2522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QL.</w:t>
            </w:r>
            <w:r w:rsidR="00761363" w:rsidRPr="00761363">
              <w:rPr>
                <w:rFonts w:hint="eastAsia"/>
                <w:highlight w:val="red"/>
              </w:rPr>
              <w:t>PMIS</w:t>
            </w:r>
            <w:r>
              <w:rPr>
                <w:rFonts w:hint="eastAsia"/>
              </w:rPr>
              <w:t>.TO.BANK</w:t>
            </w:r>
            <w:r>
              <w:rPr>
                <w:rFonts w:hint="eastAsia"/>
                <w:color w:val="FF0000"/>
              </w:rPr>
              <w:t>0001</w:t>
            </w:r>
          </w:p>
        </w:tc>
        <w:tc>
          <w:tcPr>
            <w:tcW w:w="1638" w:type="dxa"/>
          </w:tcPr>
          <w:p w:rsidR="001A56E5" w:rsidRDefault="00D21018" w:rsidP="009B35FC">
            <w:pPr>
              <w:spacing w:beforeLines="5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按外管局规范</w:t>
            </w:r>
          </w:p>
        </w:tc>
      </w:tr>
      <w:tr w:rsidR="001A56E5">
        <w:tc>
          <w:tcPr>
            <w:tcW w:w="762" w:type="dxa"/>
            <w:vMerge/>
          </w:tcPr>
          <w:p w:rsidR="001A56E5" w:rsidRDefault="001A56E5" w:rsidP="009B35FC">
            <w:pPr>
              <w:spacing w:beforeLines="50"/>
            </w:pPr>
          </w:p>
        </w:tc>
        <w:tc>
          <w:tcPr>
            <w:tcW w:w="814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B.11</w:t>
            </w:r>
          </w:p>
        </w:tc>
        <w:tc>
          <w:tcPr>
            <w:tcW w:w="2785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银行发送队列远程定义</w:t>
            </w:r>
          </w:p>
        </w:tc>
        <w:tc>
          <w:tcPr>
            <w:tcW w:w="2522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QR.</w:t>
            </w:r>
            <w:r w:rsidR="00761363" w:rsidRPr="00761363">
              <w:rPr>
                <w:rFonts w:hint="eastAsia"/>
                <w:highlight w:val="red"/>
              </w:rPr>
              <w:t>P</w:t>
            </w:r>
            <w:r>
              <w:rPr>
                <w:rFonts w:hint="eastAsia"/>
              </w:rPr>
              <w:t>MIS.BANKAP(</w:t>
            </w:r>
            <w:r>
              <w:rPr>
                <w:rFonts w:hint="eastAsia"/>
              </w:rPr>
              <w:t>样例</w:t>
            </w:r>
            <w:r>
              <w:rPr>
                <w:rFonts w:hint="eastAsia"/>
              </w:rPr>
              <w:t>)</w:t>
            </w:r>
          </w:p>
        </w:tc>
        <w:tc>
          <w:tcPr>
            <w:tcW w:w="1638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银行自定义</w:t>
            </w:r>
          </w:p>
        </w:tc>
      </w:tr>
      <w:tr w:rsidR="001A56E5">
        <w:tc>
          <w:tcPr>
            <w:tcW w:w="762" w:type="dxa"/>
            <w:vMerge/>
          </w:tcPr>
          <w:p w:rsidR="001A56E5" w:rsidRDefault="001A56E5" w:rsidP="009B35FC">
            <w:pPr>
              <w:spacing w:beforeLines="50"/>
            </w:pPr>
          </w:p>
        </w:tc>
        <w:tc>
          <w:tcPr>
            <w:tcW w:w="814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B.12</w:t>
            </w:r>
          </w:p>
        </w:tc>
        <w:tc>
          <w:tcPr>
            <w:tcW w:w="2785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银行的传输队列</w:t>
            </w:r>
          </w:p>
        </w:tc>
        <w:tc>
          <w:tcPr>
            <w:tcW w:w="2522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BANK.XMITQ(</w:t>
            </w:r>
            <w:r>
              <w:rPr>
                <w:rFonts w:hint="eastAsia"/>
              </w:rPr>
              <w:t>样例</w:t>
            </w:r>
            <w:r>
              <w:rPr>
                <w:rFonts w:hint="eastAsia"/>
              </w:rPr>
              <w:t>)</w:t>
            </w:r>
          </w:p>
        </w:tc>
        <w:tc>
          <w:tcPr>
            <w:tcW w:w="1638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银行自定义</w:t>
            </w:r>
          </w:p>
        </w:tc>
      </w:tr>
      <w:tr w:rsidR="001A56E5">
        <w:tc>
          <w:tcPr>
            <w:tcW w:w="762" w:type="dxa"/>
            <w:vMerge/>
          </w:tcPr>
          <w:p w:rsidR="001A56E5" w:rsidRDefault="001A56E5" w:rsidP="009B35FC">
            <w:pPr>
              <w:spacing w:beforeLines="50"/>
            </w:pPr>
          </w:p>
        </w:tc>
        <w:tc>
          <w:tcPr>
            <w:tcW w:w="814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B.13</w:t>
            </w:r>
          </w:p>
        </w:tc>
        <w:tc>
          <w:tcPr>
            <w:tcW w:w="2785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银行的服务器连接通道</w:t>
            </w:r>
          </w:p>
        </w:tc>
        <w:tc>
          <w:tcPr>
            <w:tcW w:w="2522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CHL.SC.BANK0001(</w:t>
            </w:r>
            <w:r>
              <w:rPr>
                <w:rFonts w:hint="eastAsia"/>
              </w:rPr>
              <w:t>样例</w:t>
            </w:r>
            <w:r>
              <w:rPr>
                <w:rFonts w:hint="eastAsia"/>
              </w:rPr>
              <w:t>)</w:t>
            </w:r>
          </w:p>
        </w:tc>
        <w:tc>
          <w:tcPr>
            <w:tcW w:w="1638" w:type="dxa"/>
          </w:tcPr>
          <w:p w:rsidR="001A56E5" w:rsidRDefault="00D21018" w:rsidP="009B35FC">
            <w:pPr>
              <w:spacing w:beforeLines="50"/>
            </w:pPr>
            <w:r>
              <w:rPr>
                <w:rFonts w:hint="eastAsia"/>
              </w:rPr>
              <w:t>银行自定义</w:t>
            </w:r>
          </w:p>
        </w:tc>
      </w:tr>
    </w:tbl>
    <w:p w:rsidR="001A56E5" w:rsidRDefault="00D21018" w:rsidP="009B35FC">
      <w:pPr>
        <w:spacing w:beforeLines="50"/>
      </w:pPr>
      <w:r>
        <w:rPr>
          <w:rFonts w:hint="eastAsia"/>
        </w:rPr>
        <w:t>注：</w:t>
      </w:r>
    </w:p>
    <w:p w:rsidR="001A56E5" w:rsidRDefault="00D21018" w:rsidP="009B35FC">
      <w:pPr>
        <w:spacing w:beforeLines="50"/>
      </w:pPr>
      <w:r>
        <w:rPr>
          <w:rFonts w:hint="eastAsia"/>
        </w:rPr>
        <w:t>上表中红色字体</w:t>
      </w:r>
      <w:r>
        <w:rPr>
          <w:rFonts w:hint="eastAsia"/>
          <w:color w:val="FF0000"/>
        </w:rPr>
        <w:t>0001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位银行代码。</w:t>
      </w:r>
    </w:p>
    <w:p w:rsidR="001A56E5" w:rsidRDefault="00C8082E" w:rsidP="009B35FC">
      <w:pPr>
        <w:spacing w:beforeLines="50"/>
      </w:pPr>
      <w:r>
        <w:rPr>
          <w:rFonts w:hint="eastAsia"/>
        </w:rPr>
        <w:t>个人外汇业务系统（现钞功能）和个人外汇业务系统（结售汇功能）共用一套</w:t>
      </w:r>
      <w:r>
        <w:rPr>
          <w:rFonts w:hint="eastAsia"/>
        </w:rPr>
        <w:t>MQ</w:t>
      </w:r>
      <w:r w:rsidR="009B35FC">
        <w:rPr>
          <w:rFonts w:hint="eastAsia"/>
        </w:rPr>
        <w:t>设置，队列</w:t>
      </w:r>
      <w:r>
        <w:rPr>
          <w:rFonts w:hint="eastAsia"/>
        </w:rPr>
        <w:t>名称为</w:t>
      </w:r>
      <w:r>
        <w:rPr>
          <w:rFonts w:hint="eastAsia"/>
        </w:rPr>
        <w:t>PMIS</w:t>
      </w:r>
      <w:r>
        <w:rPr>
          <w:rFonts w:hint="eastAsia"/>
        </w:rPr>
        <w:t>。</w:t>
      </w:r>
    </w:p>
    <w:p w:rsidR="001A56E5" w:rsidRPr="00C8082E" w:rsidRDefault="001A56E5" w:rsidP="009B35FC">
      <w:pPr>
        <w:spacing w:beforeLines="50"/>
      </w:pPr>
    </w:p>
    <w:p w:rsidR="001A56E5" w:rsidRDefault="001A56E5" w:rsidP="009B35FC">
      <w:pPr>
        <w:spacing w:beforeLines="50"/>
      </w:pPr>
    </w:p>
    <w:p w:rsidR="001A56E5" w:rsidRDefault="001A56E5" w:rsidP="009B35FC">
      <w:pPr>
        <w:spacing w:beforeLines="50"/>
      </w:pPr>
    </w:p>
    <w:p w:rsidR="001A56E5" w:rsidRDefault="001A56E5" w:rsidP="009B35FC">
      <w:pPr>
        <w:spacing w:beforeLines="50"/>
      </w:pPr>
    </w:p>
    <w:p w:rsidR="001A56E5" w:rsidRDefault="001A56E5" w:rsidP="009B35FC">
      <w:pPr>
        <w:spacing w:beforeLines="50"/>
      </w:pPr>
    </w:p>
    <w:p w:rsidR="001A56E5" w:rsidRDefault="00D21018">
      <w:pPr>
        <w:rPr>
          <w:szCs w:val="21"/>
        </w:rPr>
      </w:pPr>
      <w:r>
        <w:rPr>
          <w:rFonts w:hint="eastAsia"/>
          <w:szCs w:val="21"/>
        </w:rPr>
        <w:t>银行端</w:t>
      </w:r>
      <w:r>
        <w:rPr>
          <w:rFonts w:hint="eastAsia"/>
          <w:szCs w:val="21"/>
        </w:rPr>
        <w:t>MQ</w:t>
      </w:r>
      <w:r>
        <w:rPr>
          <w:rFonts w:hint="eastAsia"/>
          <w:szCs w:val="21"/>
        </w:rPr>
        <w:t>建立脚本样例</w:t>
      </w:r>
    </w:p>
    <w:p w:rsidR="001A56E5" w:rsidRDefault="00D21018">
      <w:pPr>
        <w:rPr>
          <w:szCs w:val="21"/>
        </w:rPr>
      </w:pPr>
      <w:r>
        <w:rPr>
          <w:rFonts w:hint="eastAsia"/>
          <w:szCs w:val="21"/>
        </w:rPr>
        <w:t>$ crtmqm B.6</w:t>
      </w:r>
    </w:p>
    <w:p w:rsidR="001A56E5" w:rsidRDefault="00D21018">
      <w:pPr>
        <w:rPr>
          <w:szCs w:val="21"/>
        </w:rPr>
      </w:pPr>
      <w:r>
        <w:rPr>
          <w:rFonts w:hint="eastAsia"/>
          <w:szCs w:val="21"/>
        </w:rPr>
        <w:t>$ strmqm B.6</w:t>
      </w:r>
    </w:p>
    <w:p w:rsidR="001A56E5" w:rsidRDefault="00D21018">
      <w:pPr>
        <w:rPr>
          <w:szCs w:val="21"/>
        </w:rPr>
      </w:pPr>
      <w:r>
        <w:rPr>
          <w:rFonts w:hint="eastAsia"/>
          <w:szCs w:val="21"/>
        </w:rPr>
        <w:t>$ runmqsc B.6 &lt;&lt;!</w:t>
      </w:r>
    </w:p>
    <w:p w:rsidR="001A56E5" w:rsidRDefault="00D21018">
      <w:pPr>
        <w:rPr>
          <w:szCs w:val="21"/>
        </w:rPr>
      </w:pPr>
      <w:r>
        <w:rPr>
          <w:rFonts w:hint="eastAsia"/>
          <w:szCs w:val="21"/>
        </w:rPr>
        <w:t>define listener(B.8) trptype(tcp) port(B.7) control(qmgr) replace</w:t>
      </w:r>
    </w:p>
    <w:p w:rsidR="001A56E5" w:rsidRDefault="00D21018">
      <w:pPr>
        <w:rPr>
          <w:szCs w:val="21"/>
        </w:rPr>
      </w:pPr>
      <w:r>
        <w:rPr>
          <w:rFonts w:hint="eastAsia"/>
          <w:szCs w:val="21"/>
        </w:rPr>
        <w:t>start listener(B.8)</w:t>
      </w:r>
    </w:p>
    <w:p w:rsidR="001A56E5" w:rsidRDefault="00D21018">
      <w:pPr>
        <w:rPr>
          <w:szCs w:val="21"/>
        </w:rPr>
      </w:pPr>
      <w:r>
        <w:rPr>
          <w:rFonts w:hint="eastAsia"/>
          <w:szCs w:val="21"/>
        </w:rPr>
        <w:t>define channel(B13) chltype(svrconn) mcauser('root') replace</w:t>
      </w:r>
    </w:p>
    <w:p w:rsidR="001A56E5" w:rsidRDefault="00D21018">
      <w:pPr>
        <w:rPr>
          <w:szCs w:val="21"/>
        </w:rPr>
      </w:pPr>
      <w:r>
        <w:rPr>
          <w:rFonts w:hint="eastAsia"/>
          <w:szCs w:val="21"/>
        </w:rPr>
        <w:t>define channel(B.9) chltype(rcvr) replace</w:t>
      </w:r>
    </w:p>
    <w:p w:rsidR="001A56E5" w:rsidRDefault="00D21018">
      <w:pPr>
        <w:rPr>
          <w:szCs w:val="21"/>
        </w:rPr>
      </w:pPr>
      <w:r>
        <w:rPr>
          <w:rFonts w:hint="eastAsia"/>
          <w:szCs w:val="21"/>
        </w:rPr>
        <w:t>define channel(B.4) chltype(sdr) conname('B.1(B.2)') xmitq(B.12) replace</w:t>
      </w:r>
    </w:p>
    <w:p w:rsidR="001A56E5" w:rsidRDefault="00D21018">
      <w:pPr>
        <w:rPr>
          <w:szCs w:val="21"/>
        </w:rPr>
      </w:pPr>
      <w:r>
        <w:rPr>
          <w:rFonts w:hint="eastAsia"/>
          <w:szCs w:val="21"/>
        </w:rPr>
        <w:t>define qlocal(B.12) usage(xmitq) trigger trigtype(first) trigdpth(1) trigdata(B.4) initq(system.channel.initq) replace</w:t>
      </w:r>
    </w:p>
    <w:p w:rsidR="001A56E5" w:rsidRDefault="00D21018">
      <w:pPr>
        <w:rPr>
          <w:szCs w:val="21"/>
        </w:rPr>
      </w:pPr>
      <w:r>
        <w:rPr>
          <w:rFonts w:hint="eastAsia"/>
          <w:szCs w:val="21"/>
        </w:rPr>
        <w:t>define qremote(B.11) xmitq(B.12) rname(B.5) rqmname(B.3) replace</w:t>
      </w:r>
    </w:p>
    <w:p w:rsidR="001A56E5" w:rsidRDefault="00D21018">
      <w:pPr>
        <w:rPr>
          <w:szCs w:val="21"/>
        </w:rPr>
      </w:pPr>
      <w:r>
        <w:rPr>
          <w:rFonts w:hint="eastAsia"/>
          <w:szCs w:val="21"/>
        </w:rPr>
        <w:t>define qlocal(B.10) replace</w:t>
      </w:r>
    </w:p>
    <w:p w:rsidR="001A56E5" w:rsidRDefault="00D21018">
      <w:pPr>
        <w:rPr>
          <w:szCs w:val="21"/>
        </w:rPr>
      </w:pPr>
      <w:r>
        <w:rPr>
          <w:rFonts w:hint="eastAsia"/>
          <w:szCs w:val="21"/>
        </w:rPr>
        <w:t>!</w:t>
      </w:r>
    </w:p>
    <w:p w:rsidR="001A56E5" w:rsidRDefault="001A56E5"/>
    <w:sectPr w:rsidR="001A56E5" w:rsidSect="001A56E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D78" w:rsidRDefault="00DC6D78" w:rsidP="003179A5">
      <w:r>
        <w:separator/>
      </w:r>
    </w:p>
  </w:endnote>
  <w:endnote w:type="continuationSeparator" w:id="1">
    <w:p w:rsidR="00DC6D78" w:rsidRDefault="00DC6D78" w:rsidP="003179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D78" w:rsidRDefault="00DC6D78" w:rsidP="003179A5">
      <w:r>
        <w:separator/>
      </w:r>
    </w:p>
  </w:footnote>
  <w:footnote w:type="continuationSeparator" w:id="1">
    <w:p w:rsidR="00DC6D78" w:rsidRDefault="00DC6D78" w:rsidP="003179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A31" w:rsidRDefault="009E1A31" w:rsidP="009E1A31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56E5"/>
    <w:rsid w:val="001A56E5"/>
    <w:rsid w:val="001C6D91"/>
    <w:rsid w:val="003179A5"/>
    <w:rsid w:val="004E1EAD"/>
    <w:rsid w:val="00761363"/>
    <w:rsid w:val="007D4443"/>
    <w:rsid w:val="00846F56"/>
    <w:rsid w:val="0098153F"/>
    <w:rsid w:val="009B35FC"/>
    <w:rsid w:val="009D6A6E"/>
    <w:rsid w:val="009E1A31"/>
    <w:rsid w:val="00C8082E"/>
    <w:rsid w:val="00CA4D23"/>
    <w:rsid w:val="00D21018"/>
    <w:rsid w:val="00DC6D78"/>
    <w:rsid w:val="00DD4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6E5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1A56E5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A5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A56E5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1A56E5"/>
    <w:rPr>
      <w:sz w:val="18"/>
      <w:szCs w:val="18"/>
    </w:rPr>
  </w:style>
  <w:style w:type="paragraph" w:styleId="a5">
    <w:name w:val="Document Map"/>
    <w:basedOn w:val="a"/>
    <w:link w:val="Char1"/>
    <w:semiHidden/>
    <w:unhideWhenUsed/>
    <w:rsid w:val="00761363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semiHidden/>
    <w:rsid w:val="00761363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银行接入JMS/IBMWMQ检查单</dc:title>
  <dc:creator>tongheqing</dc:creator>
  <cp:lastModifiedBy>user</cp:lastModifiedBy>
  <cp:revision>6</cp:revision>
  <dcterms:created xsi:type="dcterms:W3CDTF">2014-06-20T09:12:00Z</dcterms:created>
  <dcterms:modified xsi:type="dcterms:W3CDTF">2008-12-31T22:31:00Z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2052-9.1.0.4337</vt:lpwstr>
  </property>
</Properties>
</file>