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9405" w14:textId="77777777" w:rsidR="00C47BE9" w:rsidRPr="00F5712F" w:rsidRDefault="00F45AB0" w:rsidP="00D020C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 w:rsidRPr="00F5712F">
        <w:rPr>
          <w:rFonts w:ascii="Times New Roman" w:eastAsiaTheme="majorEastAsia" w:hAnsi="Times New Roman" w:cs="Times New Roman"/>
          <w:b/>
          <w:bCs/>
          <w:spacing w:val="-10"/>
          <w:kern w:val="28"/>
          <w:sz w:val="44"/>
          <w:szCs w:val="44"/>
        </w:rPr>
        <w:t>ZÁPADOČESKÁ UNIVERZITA V PLZNI</w:t>
      </w:r>
    </w:p>
    <w:p w14:paraId="0DAD379D" w14:textId="09B98042" w:rsidR="00C47BE9" w:rsidRPr="00F5712F" w:rsidRDefault="00F45AB0" w:rsidP="00D020C9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F5712F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Fakulta aplikovaných věd</w:t>
      </w:r>
    </w:p>
    <w:p w14:paraId="4ED2F210" w14:textId="3BD72CA1" w:rsidR="00433355" w:rsidRPr="00F5712F" w:rsidRDefault="00F45AB0" w:rsidP="00EE52D5">
      <w:pPr>
        <w:spacing w:before="3000" w:after="0"/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bookmarkStart w:id="0" w:name="_Hlk180326718"/>
      <w:r w:rsidRPr="00F5712F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Předmět </w:t>
      </w:r>
      <w:bookmarkEnd w:id="0"/>
      <w:r w:rsidR="00DF1A92" w:rsidRPr="00F5712F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UPG</w:t>
      </w:r>
    </w:p>
    <w:p w14:paraId="217AFBB0" w14:textId="77777777" w:rsidR="00433355" w:rsidRPr="00F5712F" w:rsidRDefault="00F45AB0" w:rsidP="00EE52D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F5712F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semestrální práce na téma:</w:t>
      </w:r>
    </w:p>
    <w:p w14:paraId="3148FDAD" w14:textId="5940E6FB" w:rsidR="00B3055E" w:rsidRPr="00F5712F" w:rsidRDefault="00DF1A92" w:rsidP="00B305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5712F"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  <w:t>Vizualizace elektrostatického pole</w:t>
      </w:r>
    </w:p>
    <w:p w14:paraId="31C83F76" w14:textId="601AF05C" w:rsidR="00F929C6" w:rsidRPr="00F5712F" w:rsidRDefault="00F45AB0" w:rsidP="00DF1A92">
      <w:pPr>
        <w:spacing w:before="7800"/>
        <w:jc w:val="center"/>
        <w:rPr>
          <w:rFonts w:asciiTheme="majorHAnsi" w:eastAsiaTheme="majorEastAsia" w:hAnsiTheme="majorHAnsi" w:cstheme="majorBidi"/>
          <w:spacing w:val="-10"/>
          <w:kern w:val="28"/>
        </w:rPr>
      </w:pPr>
      <w:r w:rsidRPr="00F5712F">
        <w:rPr>
          <w:rFonts w:asciiTheme="majorHAnsi" w:eastAsiaTheme="majorEastAsia" w:hAnsiTheme="majorHAnsi" w:cstheme="majorBidi"/>
          <w:spacing w:val="-10"/>
          <w:kern w:val="28"/>
        </w:rPr>
        <w:t>Autor:</w:t>
      </w:r>
      <w:r w:rsidR="00A86E9B" w:rsidRPr="00F5712F">
        <w:rPr>
          <w:rFonts w:asciiTheme="majorHAnsi" w:eastAsiaTheme="majorEastAsia" w:hAnsiTheme="majorHAnsi" w:cstheme="majorBidi"/>
          <w:spacing w:val="-10"/>
          <w:kern w:val="28"/>
        </w:rPr>
        <w:t xml:space="preserve"> Ladislav Čákora, Kateřina </w:t>
      </w:r>
      <w:proofErr w:type="spellStart"/>
      <w:r w:rsidR="00A86E9B" w:rsidRPr="00F5712F">
        <w:rPr>
          <w:rFonts w:asciiTheme="majorHAnsi" w:eastAsiaTheme="majorEastAsia" w:hAnsiTheme="majorHAnsi" w:cstheme="majorBidi"/>
          <w:spacing w:val="-10"/>
          <w:kern w:val="28"/>
        </w:rPr>
        <w:t>Kalabzová</w:t>
      </w:r>
      <w:proofErr w:type="spellEnd"/>
      <w:r w:rsidR="00BD7982" w:rsidRPr="00F5712F">
        <w:rPr>
          <w:rFonts w:asciiTheme="majorHAnsi" w:eastAsiaTheme="majorEastAsia" w:hAnsiTheme="majorHAnsi" w:cstheme="majorBidi"/>
          <w:spacing w:val="-10"/>
          <w:kern w:val="28"/>
        </w:rPr>
        <w:tab/>
      </w:r>
      <w:r w:rsidR="00BD7982" w:rsidRPr="00F5712F">
        <w:rPr>
          <w:rFonts w:asciiTheme="majorHAnsi" w:eastAsiaTheme="majorEastAsia" w:hAnsiTheme="majorHAnsi" w:cstheme="majorBidi"/>
          <w:spacing w:val="-10"/>
          <w:kern w:val="28"/>
        </w:rPr>
        <w:tab/>
      </w:r>
      <w:r w:rsidR="00BD7982" w:rsidRPr="00F5712F">
        <w:rPr>
          <w:rFonts w:asciiTheme="majorHAnsi" w:eastAsiaTheme="majorEastAsia" w:hAnsiTheme="majorHAnsi" w:cstheme="majorBidi"/>
          <w:spacing w:val="-10"/>
          <w:kern w:val="28"/>
        </w:rPr>
        <w:tab/>
      </w:r>
      <w:r w:rsidR="00BD7982" w:rsidRPr="00F5712F">
        <w:rPr>
          <w:rFonts w:asciiTheme="majorHAnsi" w:eastAsiaTheme="majorEastAsia" w:hAnsiTheme="majorHAnsi" w:cstheme="majorBidi"/>
          <w:spacing w:val="-10"/>
          <w:kern w:val="28"/>
        </w:rPr>
        <w:tab/>
      </w:r>
      <w:r w:rsidR="00BD7982" w:rsidRPr="00F5712F">
        <w:rPr>
          <w:rFonts w:asciiTheme="majorHAnsi" w:eastAsiaTheme="majorEastAsia" w:hAnsiTheme="majorHAnsi" w:cstheme="majorBidi"/>
          <w:spacing w:val="-10"/>
          <w:kern w:val="28"/>
        </w:rPr>
        <w:tab/>
      </w:r>
      <w:r w:rsidRPr="00F5712F">
        <w:rPr>
          <w:rFonts w:asciiTheme="majorHAnsi" w:eastAsiaTheme="majorEastAsia" w:hAnsiTheme="majorHAnsi" w:cstheme="majorBidi"/>
          <w:spacing w:val="-10"/>
          <w:kern w:val="28"/>
        </w:rPr>
        <w:t>Datum:</w:t>
      </w:r>
      <w:r w:rsidR="00BD7982" w:rsidRPr="00F5712F">
        <w:rPr>
          <w:rFonts w:asciiTheme="majorHAnsi" w:eastAsiaTheme="majorEastAsia" w:hAnsiTheme="majorHAnsi" w:cstheme="majorBidi"/>
          <w:spacing w:val="-10"/>
          <w:kern w:val="28"/>
        </w:rPr>
        <w:t xml:space="preserve"> 20. 10. 2024</w:t>
      </w:r>
    </w:p>
    <w:p w14:paraId="5C52E2EA" w14:textId="77777777" w:rsidR="00AD5D3D" w:rsidRDefault="00DE0AFF" w:rsidP="00AD5D3D">
      <w:pPr>
        <w:pStyle w:val="Nadpis1"/>
        <w:numPr>
          <w:ilvl w:val="0"/>
          <w:numId w:val="7"/>
        </w:numPr>
      </w:pPr>
      <w:bookmarkStart w:id="1" w:name="_Toc180343174"/>
      <w:r w:rsidRPr="00F5712F">
        <w:lastRenderedPageBreak/>
        <w:t>Zadání práce</w:t>
      </w:r>
      <w:bookmarkEnd w:id="1"/>
    </w:p>
    <w:p w14:paraId="1E65991F" w14:textId="45E42456" w:rsidR="00B7571D" w:rsidRPr="00B7571D" w:rsidRDefault="006D4E5A" w:rsidP="007B5E82">
      <w:pPr>
        <w:pStyle w:val="Nadpis1"/>
        <w:numPr>
          <w:ilvl w:val="1"/>
          <w:numId w:val="7"/>
        </w:numPr>
        <w:spacing w:before="0"/>
      </w:pPr>
      <w:bookmarkStart w:id="2" w:name="_Toc180343175"/>
      <w:r w:rsidRPr="00AD5D3D">
        <w:rPr>
          <w:rStyle w:val="Nadpis2Char"/>
        </w:rPr>
        <w:t>Zadání z</w:t>
      </w:r>
      <w:r w:rsidR="00B7571D" w:rsidRPr="00AD5D3D">
        <w:rPr>
          <w:rStyle w:val="Nadpis2Char"/>
        </w:rPr>
        <w:t> </w:t>
      </w:r>
      <w:proofErr w:type="spellStart"/>
      <w:r w:rsidRPr="00AD5D3D">
        <w:rPr>
          <w:rStyle w:val="Nadpis2Char"/>
        </w:rPr>
        <w:t>Courseware</w:t>
      </w:r>
      <w:bookmarkEnd w:id="2"/>
      <w:proofErr w:type="spellEnd"/>
    </w:p>
    <w:p w14:paraId="0781492D" w14:textId="59997C91" w:rsidR="003929D5" w:rsidRDefault="00835D40" w:rsidP="00BC04C3">
      <w:pPr>
        <w:pStyle w:val="Odstavecseseznamem"/>
      </w:pPr>
      <w:r w:rsidRPr="00F5712F">
        <w:t>Úkolem semestrální práce je vytvoření interaktivního programu pro vizualizaci elektrostatického pole vytvořeného bodovými elektrickými náboji rozmístěných v prostoru. Práce je rozdělena do tří částí, přičemž první dvě jsou povinné (a jejich řešení musí být odevzdáno), třetí je pak volitelná.</w:t>
      </w:r>
      <w:r w:rsidR="00F5712F">
        <w:t xml:space="preserve"> </w:t>
      </w:r>
      <w:r w:rsidRPr="00F5712F">
        <w:t>Při prvním odevzdání bude očekávána základní vizualizace prostředí s elektrickými náboji, jejichž velikost se může v čase měnit, a jednou sondou, ve které bude spočten a následně vizualizován vektor intenzity elektrického pole. V druhé části bude zajištěno zobrazení intenzity elektrického pole a jeho velikosti v “každém” místě a umožnění interaktivní manipulace s náboji. V rámci třetího odevzdání bude možné vizualizaci rozšířit o další funkcionalitu popsanou níže v zadání, nebo i o svojí vlastní funkcionalitu. Vlastní nápady na rozšíření je však nutné konzultovat dostatečně předem (min. týden před odevzdáním) s Vaším cvičícím, v opačném případě rozšíření nebude bodově ohodnoceno.</w:t>
      </w:r>
    </w:p>
    <w:p w14:paraId="49AAB79D" w14:textId="6B9644F9" w:rsidR="00BC04C3" w:rsidRDefault="00BC04C3" w:rsidP="00BC04C3">
      <w:pPr>
        <w:pStyle w:val="Nadpis2"/>
        <w:numPr>
          <w:ilvl w:val="1"/>
          <w:numId w:val="7"/>
        </w:numPr>
      </w:pPr>
      <w:bookmarkStart w:id="3" w:name="_Toc180343176"/>
      <w:r>
        <w:t>Navržené řešení</w:t>
      </w:r>
      <w:bookmarkEnd w:id="3"/>
    </w:p>
    <w:p w14:paraId="1DB83CAC" w14:textId="1B07FB2A" w:rsidR="00240666" w:rsidRDefault="00DA631D" w:rsidP="00DA631D">
      <w:pPr>
        <w:ind w:left="714"/>
      </w:pPr>
      <w:r>
        <w:t xml:space="preserve">První odevzdání </w:t>
      </w:r>
      <w:r w:rsidR="007E6942">
        <w:t>má obsahovat:</w:t>
      </w:r>
    </w:p>
    <w:p w14:paraId="68126393" w14:textId="54324002" w:rsidR="007E6942" w:rsidRDefault="00E13163" w:rsidP="00E13163">
      <w:pPr>
        <w:pStyle w:val="Odstavecseseznamem"/>
        <w:numPr>
          <w:ilvl w:val="0"/>
          <w:numId w:val="10"/>
        </w:numPr>
      </w:pPr>
      <w:r>
        <w:t xml:space="preserve">Vykreslené </w:t>
      </w:r>
      <w:r w:rsidR="0092790F">
        <w:t>bodové náboje</w:t>
      </w:r>
    </w:p>
    <w:p w14:paraId="4442FBEA" w14:textId="28DFA53A" w:rsidR="00E519DA" w:rsidRDefault="00C4248E" w:rsidP="00E13163">
      <w:pPr>
        <w:pStyle w:val="Odstavecseseznamem"/>
        <w:numPr>
          <w:ilvl w:val="0"/>
          <w:numId w:val="10"/>
        </w:numPr>
      </w:pPr>
      <w:r>
        <w:t>Pohybující se sondu</w:t>
      </w:r>
      <w:r w:rsidR="00D459E5">
        <w:t xml:space="preserve"> a vektor intenzity</w:t>
      </w:r>
    </w:p>
    <w:p w14:paraId="4070E5FF" w14:textId="0799E84F" w:rsidR="006408B4" w:rsidRDefault="00213276" w:rsidP="00823517">
      <w:pPr>
        <w:ind w:left="720"/>
      </w:pPr>
      <w:r>
        <w:t>V</w:t>
      </w:r>
      <w:r w:rsidR="00707347">
        <w:t>še musí být viditeln</w:t>
      </w:r>
      <w:r w:rsidR="006D7E24">
        <w:t>ě vykreslené v</w:t>
      </w:r>
      <w:r w:rsidR="00285AD9">
        <w:t> </w:t>
      </w:r>
      <w:r w:rsidR="006D7E24">
        <w:t>okně</w:t>
      </w:r>
      <w:r w:rsidR="00285AD9">
        <w:t xml:space="preserve"> jakékoliv</w:t>
      </w:r>
      <w:r w:rsidR="007B1246">
        <w:t xml:space="preserve"> velikosti.</w:t>
      </w:r>
      <w:r w:rsidR="00A06BF9">
        <w:t xml:space="preserve"> Vykres</w:t>
      </w:r>
      <w:r w:rsidR="00412FA4">
        <w:t>lený</w:t>
      </w:r>
      <w:r w:rsidR="00DB56D9">
        <w:t xml:space="preserve"> </w:t>
      </w:r>
      <w:r w:rsidR="000B0960">
        <w:t>výřez se tedy musí přizpůsobit rozměrům</w:t>
      </w:r>
      <w:r w:rsidR="006D4816">
        <w:t xml:space="preserve"> okna</w:t>
      </w:r>
      <w:r w:rsidR="001B3189">
        <w:t>. To</w:t>
      </w:r>
      <w:r w:rsidR="00541482">
        <w:t xml:space="preserve">ho je dosaženo výpočtem v metodě </w:t>
      </w:r>
      <w:proofErr w:type="spellStart"/>
      <w:r w:rsidR="00541482">
        <w:t>Scenario.draw</w:t>
      </w:r>
      <w:proofErr w:type="spellEnd"/>
      <w:r w:rsidR="00541482">
        <w:t>()</w:t>
      </w:r>
      <w:r w:rsidR="00F33CE3">
        <w:t>, která má na starosti vykreslení celého výřezu</w:t>
      </w:r>
      <w:r w:rsidR="00541482">
        <w:t>.</w:t>
      </w:r>
      <w:r w:rsidR="00521326">
        <w:t xml:space="preserve"> </w:t>
      </w:r>
      <w:r w:rsidR="00A3311D">
        <w:t>Dále jsme se rozhodli vykreslit osu souřadnic</w:t>
      </w:r>
      <w:r w:rsidR="00131726">
        <w:t>, kvůli</w:t>
      </w:r>
      <w:r w:rsidR="00253948">
        <w:t xml:space="preserve"> snazší orientaci v</w:t>
      </w:r>
      <w:r w:rsidR="00330EBE">
        <w:t> </w:t>
      </w:r>
      <w:r w:rsidR="00253948">
        <w:t>modelu</w:t>
      </w:r>
      <w:r w:rsidR="00330EBE">
        <w:t xml:space="preserve"> (více v </w:t>
      </w:r>
      <w:proofErr w:type="spellStart"/>
      <w:r w:rsidR="00330EBE">
        <w:t>Grid.draw</w:t>
      </w:r>
      <w:proofErr w:type="spellEnd"/>
      <w:r w:rsidR="00330EBE">
        <w:t>())</w:t>
      </w:r>
      <w:r w:rsidR="00F3605A">
        <w:t xml:space="preserve"> a modré pozadí, které je příjemnější pro </w:t>
      </w:r>
      <w:r w:rsidR="00C33A95">
        <w:t>uživatele</w:t>
      </w:r>
      <w:r w:rsidR="00253948">
        <w:t>.</w:t>
      </w:r>
      <w:r w:rsidR="00DA1958">
        <w:t xml:space="preserve"> Instance </w:t>
      </w:r>
      <w:r w:rsidR="00D17ABE">
        <w:t xml:space="preserve">vykreslovaného scénáře se vytvoří </w:t>
      </w:r>
      <w:r w:rsidR="001A49AD">
        <w:t xml:space="preserve">v konstruktoru </w:t>
      </w:r>
      <w:r w:rsidR="00F70EF5">
        <w:t xml:space="preserve">kreslícího panelu a později se </w:t>
      </w:r>
      <w:r w:rsidR="003D0A02">
        <w:t xml:space="preserve">metodou </w:t>
      </w:r>
      <w:proofErr w:type="spellStart"/>
      <w:proofErr w:type="gramStart"/>
      <w:r w:rsidR="003D0A02">
        <w:t>AddCharge</w:t>
      </w:r>
      <w:proofErr w:type="spellEnd"/>
      <w:r w:rsidR="003D0A02">
        <w:t>(</w:t>
      </w:r>
      <w:proofErr w:type="gramEnd"/>
      <w:r w:rsidR="003D0A02">
        <w:t>) naplní požadovanými náboji</w:t>
      </w:r>
      <w:r w:rsidR="00B30A17">
        <w:t xml:space="preserve">. </w:t>
      </w:r>
      <w:r w:rsidR="00A21021">
        <w:t xml:space="preserve">Ty se vykreslují </w:t>
      </w:r>
      <w:r w:rsidR="000C1311">
        <w:t>pomocí metody</w:t>
      </w:r>
      <w:r w:rsidR="00767F67">
        <w:t xml:space="preserve"> </w:t>
      </w:r>
      <w:proofErr w:type="spellStart"/>
      <w:r w:rsidR="00767F67">
        <w:t>Naboj.draw</w:t>
      </w:r>
      <w:proofErr w:type="spellEnd"/>
      <w:r w:rsidR="00767F67">
        <w:t xml:space="preserve">(). Nakonec se vykreslí </w:t>
      </w:r>
      <w:r w:rsidR="00FB31F5">
        <w:t>sonda</w:t>
      </w:r>
      <w:r w:rsidR="00443FCF">
        <w:t>. J</w:t>
      </w:r>
      <w:r w:rsidR="000C4680">
        <w:t xml:space="preserve">ejí vykreslení zajišťuje metoda </w:t>
      </w:r>
      <w:proofErr w:type="spellStart"/>
      <w:r w:rsidR="000C4680">
        <w:t>Probe.draw</w:t>
      </w:r>
      <w:proofErr w:type="spellEnd"/>
      <w:r w:rsidR="000C4680">
        <w:t>()</w:t>
      </w:r>
      <w:r w:rsidR="00406EBF">
        <w:t>.</w:t>
      </w:r>
      <w:r w:rsidR="00ED42C3">
        <w:t xml:space="preserve"> Scéna se každých </w:t>
      </w:r>
      <w:r w:rsidR="007A5ADD">
        <w:t xml:space="preserve">50 </w:t>
      </w:r>
      <w:proofErr w:type="spellStart"/>
      <w:r w:rsidR="007A5ADD">
        <w:t>ms</w:t>
      </w:r>
      <w:proofErr w:type="spellEnd"/>
      <w:r w:rsidR="007A5ADD">
        <w:t xml:space="preserve"> překreslí i s posunem sondy.</w:t>
      </w:r>
    </w:p>
    <w:p w14:paraId="47201F73" w14:textId="3C342C77" w:rsidR="00823517" w:rsidRDefault="00823517" w:rsidP="00823517">
      <w:pPr>
        <w:pStyle w:val="Nadpis1"/>
        <w:numPr>
          <w:ilvl w:val="0"/>
          <w:numId w:val="7"/>
        </w:numPr>
      </w:pPr>
      <w:r>
        <w:t>Použité technologie</w:t>
      </w:r>
    </w:p>
    <w:p w14:paraId="0BCBEFD0" w14:textId="50F94817" w:rsidR="009C7D12" w:rsidRDefault="00586029" w:rsidP="009C7D12">
      <w:pPr>
        <w:ind w:left="357"/>
      </w:pPr>
      <w:r>
        <w:t>K tvorbě aplikace byl použit jazyk C</w:t>
      </w:r>
      <w:r w:rsidR="00BB348C">
        <w:t xml:space="preserve"># a grafická knihovna Windows </w:t>
      </w:r>
      <w:proofErr w:type="spellStart"/>
      <w:r w:rsidR="00BB348C">
        <w:t>Forms</w:t>
      </w:r>
      <w:proofErr w:type="spellEnd"/>
      <w:r w:rsidR="00BB348C">
        <w:t>.</w:t>
      </w:r>
    </w:p>
    <w:p w14:paraId="3054BD68" w14:textId="346CA343" w:rsidR="00BB348C" w:rsidRPr="009C7D12" w:rsidRDefault="00BB348C" w:rsidP="00BB348C">
      <w:pPr>
        <w:pStyle w:val="Nadpis1"/>
        <w:numPr>
          <w:ilvl w:val="0"/>
          <w:numId w:val="7"/>
        </w:numPr>
      </w:pPr>
      <w:r>
        <w:t>Implementace řešení</w:t>
      </w:r>
    </w:p>
    <w:sectPr w:rsidR="00BB348C" w:rsidRPr="009C7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5D81"/>
    <w:multiLevelType w:val="multilevel"/>
    <w:tmpl w:val="E140DC6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2BD173E"/>
    <w:multiLevelType w:val="multilevel"/>
    <w:tmpl w:val="F81C0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642073"/>
    <w:multiLevelType w:val="hybridMultilevel"/>
    <w:tmpl w:val="08FCFD4E"/>
    <w:lvl w:ilvl="0" w:tplc="D182E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182EB4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B2E"/>
    <w:multiLevelType w:val="multilevel"/>
    <w:tmpl w:val="E140DC6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C470037"/>
    <w:multiLevelType w:val="multilevel"/>
    <w:tmpl w:val="F12CE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4A2B09"/>
    <w:multiLevelType w:val="hybridMultilevel"/>
    <w:tmpl w:val="1EB2F25E"/>
    <w:lvl w:ilvl="0" w:tplc="978A31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86E0B"/>
    <w:multiLevelType w:val="multilevel"/>
    <w:tmpl w:val="C3B48084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color w:val="467886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Theme="minorHAnsi"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Theme="minorHAnsi"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eastAsiaTheme="minorHAnsi"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HAnsi"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Theme="minorHAnsi"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Theme="minorHAnsi"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Theme="minorHAnsi" w:hint="default"/>
        <w:color w:val="467886" w:themeColor="hyperlink"/>
        <w:u w:val="single"/>
      </w:rPr>
    </w:lvl>
  </w:abstractNum>
  <w:abstractNum w:abstractNumId="7" w15:restartNumberingAfterBreak="0">
    <w:nsid w:val="63336B2D"/>
    <w:multiLevelType w:val="multilevel"/>
    <w:tmpl w:val="FBCA1B9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679B6F15"/>
    <w:multiLevelType w:val="hybridMultilevel"/>
    <w:tmpl w:val="3AA663FA"/>
    <w:lvl w:ilvl="0" w:tplc="04050011">
      <w:start w:val="1"/>
      <w:numFmt w:val="decimal"/>
      <w:lvlText w:val="%1)"/>
      <w:lvlJc w:val="left"/>
      <w:pPr>
        <w:ind w:left="179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11" w:hanging="360"/>
      </w:pPr>
    </w:lvl>
    <w:lvl w:ilvl="2" w:tplc="0405001B" w:tentative="1">
      <w:start w:val="1"/>
      <w:numFmt w:val="lowerRoman"/>
      <w:lvlText w:val="%3."/>
      <w:lvlJc w:val="right"/>
      <w:pPr>
        <w:ind w:left="3231" w:hanging="180"/>
      </w:pPr>
    </w:lvl>
    <w:lvl w:ilvl="3" w:tplc="0405000F" w:tentative="1">
      <w:start w:val="1"/>
      <w:numFmt w:val="decimal"/>
      <w:lvlText w:val="%4."/>
      <w:lvlJc w:val="left"/>
      <w:pPr>
        <w:ind w:left="3951" w:hanging="360"/>
      </w:pPr>
    </w:lvl>
    <w:lvl w:ilvl="4" w:tplc="04050019" w:tentative="1">
      <w:start w:val="1"/>
      <w:numFmt w:val="lowerLetter"/>
      <w:lvlText w:val="%5."/>
      <w:lvlJc w:val="left"/>
      <w:pPr>
        <w:ind w:left="4671" w:hanging="360"/>
      </w:pPr>
    </w:lvl>
    <w:lvl w:ilvl="5" w:tplc="0405001B" w:tentative="1">
      <w:start w:val="1"/>
      <w:numFmt w:val="lowerRoman"/>
      <w:lvlText w:val="%6."/>
      <w:lvlJc w:val="right"/>
      <w:pPr>
        <w:ind w:left="5391" w:hanging="180"/>
      </w:pPr>
    </w:lvl>
    <w:lvl w:ilvl="6" w:tplc="0405000F" w:tentative="1">
      <w:start w:val="1"/>
      <w:numFmt w:val="decimal"/>
      <w:lvlText w:val="%7."/>
      <w:lvlJc w:val="left"/>
      <w:pPr>
        <w:ind w:left="6111" w:hanging="360"/>
      </w:pPr>
    </w:lvl>
    <w:lvl w:ilvl="7" w:tplc="04050019" w:tentative="1">
      <w:start w:val="1"/>
      <w:numFmt w:val="lowerLetter"/>
      <w:lvlText w:val="%8."/>
      <w:lvlJc w:val="left"/>
      <w:pPr>
        <w:ind w:left="6831" w:hanging="360"/>
      </w:pPr>
    </w:lvl>
    <w:lvl w:ilvl="8" w:tplc="0405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9" w15:restartNumberingAfterBreak="0">
    <w:nsid w:val="68107980"/>
    <w:multiLevelType w:val="multilevel"/>
    <w:tmpl w:val="F12CE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89852181">
    <w:abstractNumId w:val="5"/>
  </w:num>
  <w:num w:numId="2" w16cid:durableId="1258947550">
    <w:abstractNumId w:val="2"/>
  </w:num>
  <w:num w:numId="3" w16cid:durableId="497581015">
    <w:abstractNumId w:val="7"/>
  </w:num>
  <w:num w:numId="4" w16cid:durableId="1804811376">
    <w:abstractNumId w:val="6"/>
  </w:num>
  <w:num w:numId="5" w16cid:durableId="8723731">
    <w:abstractNumId w:val="4"/>
  </w:num>
  <w:num w:numId="6" w16cid:durableId="801920938">
    <w:abstractNumId w:val="9"/>
  </w:num>
  <w:num w:numId="7" w16cid:durableId="1112674121">
    <w:abstractNumId w:val="3"/>
  </w:num>
  <w:num w:numId="8" w16cid:durableId="1250313183">
    <w:abstractNumId w:val="1"/>
  </w:num>
  <w:num w:numId="9" w16cid:durableId="1053968495">
    <w:abstractNumId w:val="0"/>
  </w:num>
  <w:num w:numId="10" w16cid:durableId="642196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F6"/>
    <w:rsid w:val="00003AAB"/>
    <w:rsid w:val="000931B4"/>
    <w:rsid w:val="000A5DC7"/>
    <w:rsid w:val="000B0960"/>
    <w:rsid w:val="000C1311"/>
    <w:rsid w:val="000C4680"/>
    <w:rsid w:val="00131726"/>
    <w:rsid w:val="00153903"/>
    <w:rsid w:val="001A49AD"/>
    <w:rsid w:val="001B2F71"/>
    <w:rsid w:val="001B3189"/>
    <w:rsid w:val="0021314C"/>
    <w:rsid w:val="00213276"/>
    <w:rsid w:val="00240666"/>
    <w:rsid w:val="00253948"/>
    <w:rsid w:val="002656EA"/>
    <w:rsid w:val="00285AD9"/>
    <w:rsid w:val="002A3C7A"/>
    <w:rsid w:val="002C444B"/>
    <w:rsid w:val="002C45E9"/>
    <w:rsid w:val="002F2E3F"/>
    <w:rsid w:val="00330EBE"/>
    <w:rsid w:val="00380B6D"/>
    <w:rsid w:val="003929D5"/>
    <w:rsid w:val="003A6CF6"/>
    <w:rsid w:val="003B6DB3"/>
    <w:rsid w:val="003D0A02"/>
    <w:rsid w:val="003E0FDB"/>
    <w:rsid w:val="00406EBF"/>
    <w:rsid w:val="00412FA4"/>
    <w:rsid w:val="00433355"/>
    <w:rsid w:val="00443FCF"/>
    <w:rsid w:val="004712C0"/>
    <w:rsid w:val="004C72BA"/>
    <w:rsid w:val="004D1C81"/>
    <w:rsid w:val="00521326"/>
    <w:rsid w:val="00522343"/>
    <w:rsid w:val="00533352"/>
    <w:rsid w:val="00541482"/>
    <w:rsid w:val="00541A9C"/>
    <w:rsid w:val="0054765C"/>
    <w:rsid w:val="00586029"/>
    <w:rsid w:val="005B3F99"/>
    <w:rsid w:val="005B7257"/>
    <w:rsid w:val="006408B4"/>
    <w:rsid w:val="006B548A"/>
    <w:rsid w:val="006D07E5"/>
    <w:rsid w:val="006D4816"/>
    <w:rsid w:val="006D4E5A"/>
    <w:rsid w:val="006D7E24"/>
    <w:rsid w:val="00707347"/>
    <w:rsid w:val="00767F67"/>
    <w:rsid w:val="007A5ADD"/>
    <w:rsid w:val="007B1246"/>
    <w:rsid w:val="007B5E82"/>
    <w:rsid w:val="007E6942"/>
    <w:rsid w:val="00823517"/>
    <w:rsid w:val="00835D40"/>
    <w:rsid w:val="008C7EC4"/>
    <w:rsid w:val="00914254"/>
    <w:rsid w:val="0092790F"/>
    <w:rsid w:val="00975E31"/>
    <w:rsid w:val="00984649"/>
    <w:rsid w:val="009C7D12"/>
    <w:rsid w:val="009F6CD7"/>
    <w:rsid w:val="00A06BF9"/>
    <w:rsid w:val="00A21021"/>
    <w:rsid w:val="00A3311D"/>
    <w:rsid w:val="00A86E9B"/>
    <w:rsid w:val="00AD5D3D"/>
    <w:rsid w:val="00B15F68"/>
    <w:rsid w:val="00B3055E"/>
    <w:rsid w:val="00B30A17"/>
    <w:rsid w:val="00B7571D"/>
    <w:rsid w:val="00BB3170"/>
    <w:rsid w:val="00BB348C"/>
    <w:rsid w:val="00BC04C3"/>
    <w:rsid w:val="00BD7982"/>
    <w:rsid w:val="00C25BCB"/>
    <w:rsid w:val="00C33A95"/>
    <w:rsid w:val="00C4248E"/>
    <w:rsid w:val="00C47BE9"/>
    <w:rsid w:val="00C75C8C"/>
    <w:rsid w:val="00CA68F8"/>
    <w:rsid w:val="00CD1696"/>
    <w:rsid w:val="00CE7B33"/>
    <w:rsid w:val="00D020C9"/>
    <w:rsid w:val="00D1100B"/>
    <w:rsid w:val="00D15371"/>
    <w:rsid w:val="00D17ABE"/>
    <w:rsid w:val="00D459E5"/>
    <w:rsid w:val="00DA1958"/>
    <w:rsid w:val="00DA631D"/>
    <w:rsid w:val="00DB56D9"/>
    <w:rsid w:val="00DE0AFF"/>
    <w:rsid w:val="00DF01FF"/>
    <w:rsid w:val="00DF1A92"/>
    <w:rsid w:val="00E13163"/>
    <w:rsid w:val="00E519DA"/>
    <w:rsid w:val="00E80B4C"/>
    <w:rsid w:val="00ED42C3"/>
    <w:rsid w:val="00EE52D5"/>
    <w:rsid w:val="00F23210"/>
    <w:rsid w:val="00F33CE3"/>
    <w:rsid w:val="00F3605A"/>
    <w:rsid w:val="00F45AB0"/>
    <w:rsid w:val="00F53C2C"/>
    <w:rsid w:val="00F5712F"/>
    <w:rsid w:val="00F60B4D"/>
    <w:rsid w:val="00F70EF5"/>
    <w:rsid w:val="00F929C6"/>
    <w:rsid w:val="00F979C4"/>
    <w:rsid w:val="00FB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EDD2"/>
  <w15:chartTrackingRefBased/>
  <w15:docId w15:val="{28723BF5-5538-4547-BEFE-90C99F70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A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A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6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6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6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6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6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6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A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6CF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6CF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6CF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6CF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6CF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6CF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A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A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A6CF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A6CF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A6CF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6CF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A6CF6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BB317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2C45E9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2C45E9"/>
    <w:rPr>
      <w:color w:val="467886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2234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0A3F0-2DB2-47C3-95BF-7FE590BB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306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Čákora</dc:creator>
  <cp:keywords/>
  <dc:description/>
  <cp:lastModifiedBy>Ladislav Čákora</cp:lastModifiedBy>
  <cp:revision>110</cp:revision>
  <dcterms:created xsi:type="dcterms:W3CDTF">2024-10-20T12:04:00Z</dcterms:created>
  <dcterms:modified xsi:type="dcterms:W3CDTF">2024-10-20T17:27:00Z</dcterms:modified>
</cp:coreProperties>
</file>