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B4CF" w14:textId="77777777" w:rsidR="004B064F" w:rsidRDefault="00000000">
      <w:pPr>
        <w:pStyle w:val="Ttulo1"/>
      </w:pPr>
      <w:bookmarkStart w:id="0" w:name="thársis-mallet-de-oliveira-dias"/>
      <w:r>
        <w:t>THÁRSIS MALLET DE OLIVEIRA DIAS</w:t>
      </w:r>
    </w:p>
    <w:p w14:paraId="6ABD32C7" w14:textId="77777777" w:rsidR="004B064F" w:rsidRDefault="00000000">
      <w:pPr>
        <w:pStyle w:val="FirstParagraph"/>
      </w:pPr>
      <w:r>
        <w:t>Rio de Janeiro/RJ</w:t>
      </w:r>
      <w:r>
        <w:br/>
        <w:t>Telefone: (21) 98853-6573</w:t>
      </w:r>
      <w:r>
        <w:br/>
        <w:t>E-mail: eutharsisdias@gmail.com</w:t>
      </w:r>
    </w:p>
    <w:p w14:paraId="7751E45E" w14:textId="77777777" w:rsidR="004B064F" w:rsidRDefault="00000000">
      <w:r>
        <w:pict w14:anchorId="106E65B9">
          <v:rect id="_x0000_i1025" style="width:0;height:1.5pt" o:hralign="center" o:hrstd="t" o:hr="t"/>
        </w:pict>
      </w:r>
    </w:p>
    <w:p w14:paraId="1BB2CF74" w14:textId="77777777" w:rsidR="004B064F" w:rsidRDefault="00000000">
      <w:pPr>
        <w:pStyle w:val="Ttulo2"/>
      </w:pPr>
      <w:bookmarkStart w:id="1" w:name="resumo-profissional"/>
      <w:r>
        <w:t>RESUMO PROFISSIONAL</w:t>
      </w:r>
    </w:p>
    <w:p w14:paraId="35CD5ECC" w14:textId="546955A3" w:rsidR="004B064F" w:rsidRDefault="00000000">
      <w:pPr>
        <w:pStyle w:val="FirstParagraph"/>
      </w:pPr>
      <w:r>
        <w:t xml:space="preserve">Bacharela em Direito, com experiência em escritório de advocacia e atuação no apoio jurídico e operacional. Vivência em organização de processos digitais, controle rigoroso de prazos, elaboração e revisão de documentos jurídicos e atendimento ao cliente. Perfil organizado, atento a detalhes, com excelente escrita jurídica, facilidade com sistemas online e atuação disciplinada em regime remoto. </w:t>
      </w:r>
    </w:p>
    <w:p w14:paraId="22BA80CB" w14:textId="77777777" w:rsidR="004B064F" w:rsidRDefault="00000000">
      <w:r>
        <w:pict w14:anchorId="764120E7">
          <v:rect id="_x0000_i1026" style="width:0;height:1.5pt" o:hralign="center" o:hrstd="t" o:hr="t"/>
        </w:pict>
      </w:r>
    </w:p>
    <w:p w14:paraId="67EBA690" w14:textId="77777777" w:rsidR="004B064F" w:rsidRDefault="00000000">
      <w:pPr>
        <w:pStyle w:val="Ttulo2"/>
      </w:pPr>
      <w:bookmarkStart w:id="2" w:name="formação-acadêmica"/>
      <w:bookmarkEnd w:id="1"/>
      <w:r>
        <w:t>FORMAÇÃO ACADÊMICA</w:t>
      </w:r>
    </w:p>
    <w:p w14:paraId="5661D2B4" w14:textId="77777777" w:rsidR="004B064F" w:rsidRDefault="00000000">
      <w:pPr>
        <w:pStyle w:val="FirstParagraph"/>
      </w:pPr>
      <w:r>
        <w:rPr>
          <w:b/>
          <w:bCs/>
        </w:rPr>
        <w:t>Bacharelado em Direito</w:t>
      </w:r>
      <w:r>
        <w:t xml:space="preserve"> – Universidade Estácio de Sá (UNESA)</w:t>
      </w:r>
      <w:r>
        <w:br/>
        <w:t>Conclusão: Dezembro/2021</w:t>
      </w:r>
    </w:p>
    <w:p w14:paraId="01DD2EEB" w14:textId="77777777" w:rsidR="004B064F" w:rsidRDefault="00000000">
      <w:r>
        <w:pict w14:anchorId="3B982EB0">
          <v:rect id="_x0000_i1027" style="width:0;height:1.5pt" o:hralign="center" o:hrstd="t" o:hr="t"/>
        </w:pict>
      </w:r>
    </w:p>
    <w:p w14:paraId="1D5D9396" w14:textId="77777777" w:rsidR="004B064F" w:rsidRDefault="00000000">
      <w:pPr>
        <w:pStyle w:val="Ttulo2"/>
      </w:pPr>
      <w:bookmarkStart w:id="3" w:name="experiência-profissional"/>
      <w:bookmarkEnd w:id="2"/>
      <w:r>
        <w:t>EXPERIÊNCIA PROFISSIONAL</w:t>
      </w:r>
    </w:p>
    <w:p w14:paraId="29F3AD66" w14:textId="77777777" w:rsidR="004B064F" w:rsidRDefault="00000000">
      <w:pPr>
        <w:pStyle w:val="FirstParagraph"/>
      </w:pPr>
      <w:r>
        <w:rPr>
          <w:b/>
          <w:bCs/>
        </w:rPr>
        <w:t>Assessora Jurídica – Escritório de Advocacia (Remoto)</w:t>
      </w:r>
      <w:r>
        <w:br/>
        <w:t>Jul/2024 – Out/2025</w:t>
      </w:r>
      <w:r>
        <w:br/>
        <w:t>- Apoio jurídico e administrativo direto a advogados. - Organização de processos digitais e documentos jurídicos. - Controle de prazos processuais e administrativos. - Auxílio na análise contratual, pesquisa jurídica e elaboração de documentos.</w:t>
      </w:r>
    </w:p>
    <w:p w14:paraId="044FEC9D" w14:textId="77777777" w:rsidR="004B064F" w:rsidRDefault="00000000">
      <w:pPr>
        <w:pStyle w:val="Corpodetexto"/>
      </w:pPr>
      <w:r>
        <w:rPr>
          <w:b/>
          <w:bCs/>
        </w:rPr>
        <w:t>Assistente Comercial</w:t>
      </w:r>
      <w:r>
        <w:br/>
        <w:t>Mar/2024 – Jun/2024</w:t>
      </w:r>
      <w:r>
        <w:br/>
        <w:t>- Atendimento ao cliente e comunicação formal. - Cadastro em sistemas e apoio às áreas comercial e compliance. - Organização de demandas administrativas.</w:t>
      </w:r>
    </w:p>
    <w:p w14:paraId="0934EC40" w14:textId="77777777" w:rsidR="004B064F" w:rsidRDefault="00000000">
      <w:pPr>
        <w:pStyle w:val="Corpodetexto"/>
      </w:pPr>
      <w:r>
        <w:rPr>
          <w:b/>
          <w:bCs/>
        </w:rPr>
        <w:t>Professora de Direito – Curso Preparatório</w:t>
      </w:r>
      <w:r>
        <w:br/>
        <w:t>Jun/2023 – Ago/2023</w:t>
      </w:r>
      <w:r>
        <w:br/>
        <w:t>- Elaboração e ministração de aulas jurídicas.</w:t>
      </w:r>
    </w:p>
    <w:p w14:paraId="4E5802FB" w14:textId="77777777" w:rsidR="004B064F" w:rsidRDefault="00000000">
      <w:pPr>
        <w:pStyle w:val="Corpodetexto"/>
      </w:pPr>
      <w:r>
        <w:rPr>
          <w:b/>
          <w:bCs/>
        </w:rPr>
        <w:t>Estagiária – Defensoria Pública (Vara de Família)</w:t>
      </w:r>
      <w:r>
        <w:br/>
        <w:t>Mar/2019 – Ago/2021</w:t>
      </w:r>
      <w:r>
        <w:br/>
        <w:t>- Atendimento ao público, análise processual e organização documental.</w:t>
      </w:r>
    </w:p>
    <w:p w14:paraId="217725B6" w14:textId="77777777" w:rsidR="004B064F" w:rsidRDefault="00000000">
      <w:r>
        <w:lastRenderedPageBreak/>
        <w:pict w14:anchorId="5843D7A6">
          <v:rect id="_x0000_i1028" style="width:0;height:1.5pt" o:hralign="center" o:hrstd="t" o:hr="t"/>
        </w:pict>
      </w:r>
    </w:p>
    <w:p w14:paraId="72EE7860" w14:textId="77777777" w:rsidR="004B064F" w:rsidRDefault="00000000">
      <w:pPr>
        <w:pStyle w:val="Ttulo2"/>
      </w:pPr>
      <w:bookmarkStart w:id="4" w:name="competências"/>
      <w:bookmarkEnd w:id="3"/>
      <w:r>
        <w:t>COMPETÊNCIAS</w:t>
      </w:r>
    </w:p>
    <w:p w14:paraId="418D0318" w14:textId="77777777" w:rsidR="004B064F" w:rsidRDefault="00000000">
      <w:pPr>
        <w:pStyle w:val="Compact"/>
        <w:numPr>
          <w:ilvl w:val="0"/>
          <w:numId w:val="2"/>
        </w:numPr>
      </w:pPr>
      <w:r>
        <w:t>Elaboração e revisão de documentos jurídicos</w:t>
      </w:r>
    </w:p>
    <w:p w14:paraId="59BC9240" w14:textId="77777777" w:rsidR="004B064F" w:rsidRDefault="00000000">
      <w:pPr>
        <w:pStyle w:val="Compact"/>
        <w:numPr>
          <w:ilvl w:val="0"/>
          <w:numId w:val="2"/>
        </w:numPr>
      </w:pPr>
      <w:r>
        <w:t>Organização de processos digitais</w:t>
      </w:r>
    </w:p>
    <w:p w14:paraId="3243759F" w14:textId="77777777" w:rsidR="004B064F" w:rsidRDefault="00000000">
      <w:pPr>
        <w:pStyle w:val="Compact"/>
        <w:numPr>
          <w:ilvl w:val="0"/>
          <w:numId w:val="2"/>
        </w:numPr>
      </w:pPr>
      <w:r>
        <w:t>Controle de prazos</w:t>
      </w:r>
    </w:p>
    <w:p w14:paraId="61041C77" w14:textId="77777777" w:rsidR="004B064F" w:rsidRDefault="00000000">
      <w:pPr>
        <w:pStyle w:val="Compact"/>
        <w:numPr>
          <w:ilvl w:val="0"/>
          <w:numId w:val="2"/>
        </w:numPr>
      </w:pPr>
      <w:r>
        <w:t>Atendimento ao cliente jurídico</w:t>
      </w:r>
    </w:p>
    <w:p w14:paraId="75C4FAE9" w14:textId="77777777" w:rsidR="004B064F" w:rsidRDefault="00000000">
      <w:pPr>
        <w:pStyle w:val="Compact"/>
        <w:numPr>
          <w:ilvl w:val="0"/>
          <w:numId w:val="2"/>
        </w:numPr>
      </w:pPr>
      <w:r>
        <w:t>Pesquisa jurídica</w:t>
      </w:r>
    </w:p>
    <w:p w14:paraId="20DABC40" w14:textId="77777777" w:rsidR="004B064F" w:rsidRDefault="00000000">
      <w:pPr>
        <w:pStyle w:val="Compact"/>
        <w:numPr>
          <w:ilvl w:val="0"/>
          <w:numId w:val="2"/>
        </w:numPr>
      </w:pPr>
      <w:r>
        <w:t>Sistemas online e trabalho remoto</w:t>
      </w:r>
    </w:p>
    <w:p w14:paraId="0274A39E" w14:textId="77777777" w:rsidR="004B064F" w:rsidRDefault="00000000">
      <w:r>
        <w:pict w14:anchorId="3DB4E09C">
          <v:rect id="_x0000_i1029" style="width:0;height:1.5pt" o:hralign="center" o:hrstd="t" o:hr="t"/>
        </w:pict>
      </w:r>
    </w:p>
    <w:p w14:paraId="4FB598FF" w14:textId="77777777" w:rsidR="004B064F" w:rsidRDefault="00000000">
      <w:pPr>
        <w:pStyle w:val="Ttulo2"/>
      </w:pPr>
      <w:bookmarkStart w:id="5" w:name="idiomas"/>
      <w:bookmarkEnd w:id="4"/>
      <w:r>
        <w:t>IDIOMAS</w:t>
      </w:r>
    </w:p>
    <w:p w14:paraId="04BB5C1D" w14:textId="77777777" w:rsidR="004B064F" w:rsidRDefault="00000000">
      <w:pPr>
        <w:pStyle w:val="Compact"/>
        <w:numPr>
          <w:ilvl w:val="0"/>
          <w:numId w:val="3"/>
        </w:numPr>
      </w:pPr>
      <w:r>
        <w:t>Inglês: Intermediário (leitura e escrita)</w:t>
      </w:r>
    </w:p>
    <w:p w14:paraId="22C9771D" w14:textId="77777777" w:rsidR="004B064F" w:rsidRDefault="00000000">
      <w:r>
        <w:pict w14:anchorId="5F198A53">
          <v:rect id="_x0000_i1030" style="width:0;height:1.5pt" o:hralign="center" o:hrstd="t" o:hr="t"/>
        </w:pict>
      </w:r>
    </w:p>
    <w:p w14:paraId="25EB5E51" w14:textId="77777777" w:rsidR="004B064F" w:rsidRDefault="00000000">
      <w:pPr>
        <w:pStyle w:val="Ttulo2"/>
      </w:pPr>
      <w:bookmarkStart w:id="6" w:name="cursos-complementares"/>
      <w:bookmarkEnd w:id="5"/>
      <w:r>
        <w:t>CURSOS COMPLEMENTARES</w:t>
      </w:r>
    </w:p>
    <w:p w14:paraId="518E078A" w14:textId="77777777" w:rsidR="004B064F" w:rsidRDefault="00000000">
      <w:pPr>
        <w:pStyle w:val="Compact"/>
        <w:numPr>
          <w:ilvl w:val="0"/>
          <w:numId w:val="4"/>
        </w:numPr>
      </w:pPr>
      <w:r>
        <w:t>Excel e Cultura Digital – Fundação Bradesco (2023)</w:t>
      </w:r>
    </w:p>
    <w:p w14:paraId="50C4293A" w14:textId="77777777" w:rsidR="004B064F" w:rsidRDefault="00000000">
      <w:pPr>
        <w:pStyle w:val="Compact"/>
        <w:numPr>
          <w:ilvl w:val="0"/>
          <w:numId w:val="4"/>
        </w:numPr>
      </w:pPr>
      <w:r>
        <w:t>Gestão Empresarial – Petro Rio (2017)</w:t>
      </w:r>
      <w:bookmarkEnd w:id="0"/>
      <w:bookmarkEnd w:id="6"/>
    </w:p>
    <w:sectPr w:rsidR="004B064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8C50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F07F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90077264">
    <w:abstractNumId w:val="0"/>
  </w:num>
  <w:num w:numId="2" w16cid:durableId="1431971831">
    <w:abstractNumId w:val="1"/>
  </w:num>
  <w:num w:numId="3" w16cid:durableId="813639825">
    <w:abstractNumId w:val="1"/>
  </w:num>
  <w:num w:numId="4" w16cid:durableId="1761175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64F"/>
    <w:rsid w:val="00345CFD"/>
    <w:rsid w:val="004B064F"/>
    <w:rsid w:val="0090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350D0"/>
  <w15:docId w15:val="{CD23CC59-7CB5-4FEA-AA40-CB6D6709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279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Lucas Almeida dos Anjos</cp:lastModifiedBy>
  <cp:revision>2</cp:revision>
  <dcterms:created xsi:type="dcterms:W3CDTF">2026-01-06T23:51:00Z</dcterms:created>
  <dcterms:modified xsi:type="dcterms:W3CDTF">2026-02-24T17:49:00Z</dcterms:modified>
</cp:coreProperties>
</file>