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07F3" w14:textId="76A8CFD4" w:rsidR="00333A62" w:rsidRDefault="00D25F14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ADP Specific Transcript:</w:t>
      </w:r>
    </w:p>
    <w:p w14:paraId="582B9999" w14:textId="77777777" w:rsidR="00D25F14" w:rsidRDefault="00D25F14">
      <w:pPr>
        <w:rPr>
          <w:rFonts w:ascii="-webkit-standard" w:hAnsi="-webkit-standard"/>
          <w:color w:val="000000"/>
          <w:sz w:val="27"/>
          <w:szCs w:val="27"/>
        </w:rPr>
      </w:pPr>
    </w:p>
    <w:p w14:paraId="62010092" w14:textId="77777777" w:rsidR="00D25F14" w:rsidRDefault="00D25F14" w:rsidP="00D25F14">
      <w:r>
        <w:t>Rep (Jordan – Senior Payroll Consultant at ADP):</w:t>
      </w:r>
    </w:p>
    <w:p w14:paraId="5B7FD2DB" w14:textId="77777777" w:rsidR="00D25F14" w:rsidRDefault="00D25F14" w:rsidP="00D25F14">
      <w:r>
        <w:t>Melissa, thanks for meeting today. Since we’re already in late February, I know a lot of companies are planning HR initiatives for Q2. What’s driving your review right now?</w:t>
      </w:r>
    </w:p>
    <w:p w14:paraId="51C8F206" w14:textId="77777777" w:rsidR="00D25F14" w:rsidRDefault="00D25F14" w:rsidP="00D25F14">
      <w:r>
        <w:t>Buyer (Melissa – VP of HR):</w:t>
      </w:r>
    </w:p>
    <w:p w14:paraId="24F9C18C" w14:textId="77777777" w:rsidR="00D25F14" w:rsidRDefault="00D25F14" w:rsidP="00D25F14">
      <w:r>
        <w:t>Exactly that. We want a new payroll and workforce system in place before mid-year. We’ve had some compliance scares recently, and leadership wants more structure.</w:t>
      </w:r>
    </w:p>
    <w:p w14:paraId="1C82EAE2" w14:textId="77777777" w:rsidR="00D25F14" w:rsidRDefault="00D25F14" w:rsidP="00D25F14">
      <w:r>
        <w:t>Jordan:</w:t>
      </w:r>
    </w:p>
    <w:p w14:paraId="65799D77" w14:textId="77777777" w:rsidR="00D25F14" w:rsidRDefault="00D25F14" w:rsidP="00D25F14">
      <w:r>
        <w:t>Is that related to multi-state compliance?</w:t>
      </w:r>
    </w:p>
    <w:p w14:paraId="059AD55F" w14:textId="77777777" w:rsidR="00D25F14" w:rsidRDefault="00D25F14" w:rsidP="00D25F14">
      <w:r>
        <w:t>Melissa:</w:t>
      </w:r>
    </w:p>
    <w:p w14:paraId="1FF849A6" w14:textId="77777777" w:rsidR="00D25F14" w:rsidRDefault="00D25F14" w:rsidP="00D25F14">
      <w:r>
        <w:t>Yes. We expanded into two new states in January, and our current system doesn’t handle reporting cleanly. It’s becoming risky.</w:t>
      </w:r>
    </w:p>
    <w:p w14:paraId="132E1842" w14:textId="77777777" w:rsidR="00D25F14" w:rsidRDefault="00D25F14" w:rsidP="00D25F14">
      <w:r>
        <w:t>Jordan:</w:t>
      </w:r>
    </w:p>
    <w:p w14:paraId="6A65633B" w14:textId="77777777" w:rsidR="00D25F14" w:rsidRDefault="00D25F14" w:rsidP="00D25F14">
      <w:r>
        <w:t>Understood. What would success look like by mid-year?</w:t>
      </w:r>
    </w:p>
    <w:p w14:paraId="4E9CC4AB" w14:textId="77777777" w:rsidR="00D25F14" w:rsidRDefault="00D25F14" w:rsidP="00D25F14">
      <w:r>
        <w:t>Melissa:</w:t>
      </w:r>
    </w:p>
    <w:p w14:paraId="6F31C616" w14:textId="77777777" w:rsidR="00D25F14" w:rsidRDefault="00D25F14" w:rsidP="00D25F14">
      <w:r>
        <w:t>Automated compliance alerts, consolidated reporting, and better workforce analytics for executive planning.</w:t>
      </w:r>
    </w:p>
    <w:p w14:paraId="63891E65" w14:textId="77777777" w:rsidR="00D25F14" w:rsidRDefault="00D25F14" w:rsidP="00D25F14">
      <w:r>
        <w:t>Jordan:</w:t>
      </w:r>
    </w:p>
    <w:p w14:paraId="1E5FF1D1" w14:textId="77777777" w:rsidR="00D25F14" w:rsidRDefault="00D25F14" w:rsidP="00D25F14">
      <w:r>
        <w:t>Have you allocated budget for this project in your 2026 planning?</w:t>
      </w:r>
    </w:p>
    <w:p w14:paraId="61CCB2B2" w14:textId="77777777" w:rsidR="00D25F14" w:rsidRDefault="00D25F14" w:rsidP="00D25F14">
      <w:r>
        <w:t>Melissa:</w:t>
      </w:r>
    </w:p>
    <w:p w14:paraId="04F0335B" w14:textId="77777777" w:rsidR="00D25F14" w:rsidRDefault="00D25F14" w:rsidP="00D25F14">
      <w:r>
        <w:t>Yes, we’ve earmarked about $165,000 annually for payroll and HR technology upgrades.</w:t>
      </w:r>
    </w:p>
    <w:p w14:paraId="0DEED1A0" w14:textId="77777777" w:rsidR="00D25F14" w:rsidRDefault="00D25F14" w:rsidP="00D25F14">
      <w:r>
        <w:t>Jordan:</w:t>
      </w:r>
    </w:p>
    <w:p w14:paraId="1DEC9702" w14:textId="77777777" w:rsidR="00D25F14" w:rsidRDefault="00D25F14" w:rsidP="00D25F14">
      <w:r>
        <w:t>And who would need to approve moving forward?</w:t>
      </w:r>
    </w:p>
    <w:p w14:paraId="1869DDD4" w14:textId="77777777" w:rsidR="00D25F14" w:rsidRDefault="00D25F14" w:rsidP="00D25F14">
      <w:r>
        <w:t>Melissa:</w:t>
      </w:r>
    </w:p>
    <w:p w14:paraId="306FC70A" w14:textId="77777777" w:rsidR="00D25F14" w:rsidRDefault="00D25F14" w:rsidP="00D25F14">
      <w:r>
        <w:t>I’ll lead evaluation, but our CFO signs the contract. Since it’s Q1, finance wants decisions made before end of March.</w:t>
      </w:r>
    </w:p>
    <w:p w14:paraId="4B3386E0" w14:textId="77777777" w:rsidR="00D25F14" w:rsidRDefault="00D25F14" w:rsidP="00D25F14">
      <w:r>
        <w:lastRenderedPageBreak/>
        <w:t>Jordan:</w:t>
      </w:r>
    </w:p>
    <w:p w14:paraId="12CA1AB7" w14:textId="77777777" w:rsidR="00D25F14" w:rsidRDefault="00D25F14" w:rsidP="00D25F14">
      <w:r>
        <w:t>That makes sense. Are you evaluating other vendors?</w:t>
      </w:r>
    </w:p>
    <w:p w14:paraId="6E6FA210" w14:textId="77777777" w:rsidR="00D25F14" w:rsidRDefault="00D25F14" w:rsidP="00D25F14">
      <w:r>
        <w:t>Melissa:</w:t>
      </w:r>
    </w:p>
    <w:p w14:paraId="4BA939DF" w14:textId="77777777" w:rsidR="00D25F14" w:rsidRDefault="00D25F14" w:rsidP="00D25F14">
      <w:r>
        <w:t>We’ve spoken with Paychex earlier this month, but we haven’t gone deep yet.</w:t>
      </w:r>
    </w:p>
    <w:p w14:paraId="361DF5CE" w14:textId="77777777" w:rsidR="00D25F14" w:rsidRDefault="00D25F14" w:rsidP="00D25F14">
      <w:r>
        <w:t>Jordan:</w:t>
      </w:r>
    </w:p>
    <w:p w14:paraId="366BB8DA" w14:textId="77777777" w:rsidR="00D25F14" w:rsidRDefault="00D25F14" w:rsidP="00D25F14">
      <w:r>
        <w:t>What timeline are you realistically working toward?</w:t>
      </w:r>
    </w:p>
    <w:p w14:paraId="5D9F54F1" w14:textId="77777777" w:rsidR="00D25F14" w:rsidRDefault="00D25F14" w:rsidP="00D25F14">
      <w:r>
        <w:t>Melissa:</w:t>
      </w:r>
    </w:p>
    <w:p w14:paraId="448A81E9" w14:textId="77777777" w:rsidR="00D25F14" w:rsidRDefault="00D25F14" w:rsidP="00D25F14">
      <w:r>
        <w:t>We want contracts finalized by the end of March and implementation starting in April so we’re fully live by July 1.</w:t>
      </w:r>
    </w:p>
    <w:p w14:paraId="10A691C0" w14:textId="77777777" w:rsidR="00D25F14" w:rsidRDefault="00D25F14" w:rsidP="00D25F14">
      <w:r>
        <w:t>Jordan:</w:t>
      </w:r>
    </w:p>
    <w:p w14:paraId="61323EE0" w14:textId="77777777" w:rsidR="00D25F14" w:rsidRDefault="00D25F14" w:rsidP="00D25F14">
      <w:r>
        <w:t>Any concerns about transitioning mid-year?</w:t>
      </w:r>
    </w:p>
    <w:p w14:paraId="5FA30631" w14:textId="77777777" w:rsidR="00D25F14" w:rsidRDefault="00D25F14" w:rsidP="00D25F14">
      <w:r>
        <w:t>Melissa:</w:t>
      </w:r>
    </w:p>
    <w:p w14:paraId="0C317872" w14:textId="77777777" w:rsidR="00D25F14" w:rsidRDefault="00D25F14" w:rsidP="00D25F14">
      <w:r>
        <w:t>Payroll continuity. We can’t risk disruption.</w:t>
      </w:r>
    </w:p>
    <w:p w14:paraId="60E65D71" w14:textId="77777777" w:rsidR="00D25F14" w:rsidRDefault="00D25F14" w:rsidP="00D25F14">
      <w:r>
        <w:t>Jordan:</w:t>
      </w:r>
    </w:p>
    <w:p w14:paraId="009BA274" w14:textId="77777777" w:rsidR="00D25F14" w:rsidRDefault="00D25F14" w:rsidP="00D25F14">
      <w:r>
        <w:t>Completely fair. Our phased onboarding typically takes 6–8 weeks, which fits your April-to-July window.</w:t>
      </w:r>
    </w:p>
    <w:p w14:paraId="6DB3ECEB" w14:textId="77777777" w:rsidR="00D25F14" w:rsidRDefault="00D25F14" w:rsidP="00D25F14">
      <w:r>
        <w:t>Melissa:</w:t>
      </w:r>
    </w:p>
    <w:p w14:paraId="2A94D6BB" w14:textId="77777777" w:rsidR="00D25F14" w:rsidRDefault="00D25F14" w:rsidP="00D25F14">
      <w:r>
        <w:t>That timing could work.</w:t>
      </w:r>
    </w:p>
    <w:p w14:paraId="2AFE7D68" w14:textId="77777777" w:rsidR="00D25F14" w:rsidRDefault="00D25F14" w:rsidP="00D25F14">
      <w:r>
        <w:t>Jordan:</w:t>
      </w:r>
    </w:p>
    <w:p w14:paraId="001DBE79" w14:textId="77777777" w:rsidR="00D25F14" w:rsidRDefault="00D25F14" w:rsidP="00D25F14">
      <w:r>
        <w:t>Would it make sense to schedule a pricing and implementation walkthrough with your CFO early next week?</w:t>
      </w:r>
    </w:p>
    <w:p w14:paraId="1020EA92" w14:textId="77777777" w:rsidR="00D25F14" w:rsidRDefault="00D25F14" w:rsidP="00D25F14">
      <w:r>
        <w:t>Melissa:</w:t>
      </w:r>
    </w:p>
    <w:p w14:paraId="59D3A8DF" w14:textId="77777777" w:rsidR="00D25F14" w:rsidRDefault="00D25F14" w:rsidP="00D25F14">
      <w:r>
        <w:t>Yes. If you send the proposal today, I’ll set something up for Tuesday morning.</w:t>
      </w:r>
    </w:p>
    <w:p w14:paraId="2802664F" w14:textId="77777777" w:rsidR="00D25F14" w:rsidRDefault="00D25F14" w:rsidP="00D25F14">
      <w:r>
        <w:t>Jordan:</w:t>
      </w:r>
    </w:p>
    <w:p w14:paraId="58ED405C" w14:textId="7F1BB4F2" w:rsidR="00D25F14" w:rsidRDefault="00D25F14" w:rsidP="00D25F14">
      <w:r>
        <w:t>Perfect. I’ll send everything over this afternoon.</w:t>
      </w:r>
    </w:p>
    <w:p w14:paraId="560A1738" w14:textId="77777777" w:rsidR="00D25F14" w:rsidRDefault="00D25F14" w:rsidP="00D25F14"/>
    <w:p w14:paraId="4578B421" w14:textId="6D12654C" w:rsidR="00D25F14" w:rsidRDefault="00D25F14" w:rsidP="00D25F14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D25F14">
        <w:rPr>
          <w:rFonts w:ascii="-webkit-standard" w:hAnsi="-webkit-standard"/>
          <w:b/>
          <w:bCs/>
          <w:color w:val="000000"/>
          <w:sz w:val="27"/>
          <w:szCs w:val="27"/>
        </w:rPr>
        <w:lastRenderedPageBreak/>
        <w:t>Company Name: Meridian Workforce Solutions</w:t>
      </w:r>
      <w:r w:rsidRPr="00D25F14">
        <w:rPr>
          <w:b/>
          <w:bCs/>
          <w:color w:val="000000"/>
        </w:rPr>
        <w:br/>
      </w:r>
      <w:r w:rsidRPr="00D25F14">
        <w:rPr>
          <w:rFonts w:ascii="-webkit-standard" w:hAnsi="-webkit-standard"/>
          <w:b/>
          <w:bCs/>
          <w:color w:val="000000"/>
          <w:sz w:val="27"/>
          <w:szCs w:val="27"/>
        </w:rPr>
        <w:t>Demo</w:t>
      </w:r>
      <w:r w:rsidRPr="00D25F14">
        <w:rPr>
          <w:b/>
          <w:bCs/>
          <w:color w:val="000000"/>
        </w:rPr>
        <w:br/>
      </w:r>
      <w:r w:rsidRPr="00D25F14">
        <w:rPr>
          <w:rFonts w:ascii="-webkit-standard" w:hAnsi="-webkit-standard"/>
          <w:b/>
          <w:bCs/>
          <w:color w:val="000000"/>
          <w:sz w:val="27"/>
          <w:szCs w:val="27"/>
        </w:rPr>
        <w:t>165,000</w:t>
      </w:r>
    </w:p>
    <w:p w14:paraId="19EA332A" w14:textId="77777777" w:rsidR="00D25F14" w:rsidRDefault="00D25F14" w:rsidP="00D25F14">
      <w:pPr>
        <w:pBdr>
          <w:bottom w:val="single" w:sz="6" w:space="1" w:color="auto"/>
        </w:pBd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572E3A83" w14:textId="77777777" w:rsidR="00D25F14" w:rsidRDefault="00D25F14" w:rsidP="00D25F14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3F3F1FA7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Subject: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Re: Payroll &amp; Workforce Platform Discussion</w:t>
      </w:r>
    </w:p>
    <w:p w14:paraId="73AE156B" w14:textId="77777777" w:rsidR="00D25F14" w:rsidRPr="00D25F14" w:rsidRDefault="00191419" w:rsidP="00D25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41EB75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789C35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From: Jordan Patel jordan.patel@adp.com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Sent: Tuesday, February 18, </w:t>
      </w:r>
      <w:proofErr w:type="gramStart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2026</w:t>
      </w:r>
      <w:proofErr w:type="gramEnd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9:14 AM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To: Olivia Grant ogrant@greenstonemfg.com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Subject: Payroll &amp; Workforce Platform Discussion</w:t>
      </w:r>
    </w:p>
    <w:p w14:paraId="460DA480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 Olivia,</w:t>
      </w:r>
    </w:p>
    <w:p w14:paraId="146C9719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was great connecting briefly at the HR Leadership Forum last week.</w:t>
      </w:r>
    </w:p>
    <w:p w14:paraId="24ED5055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discussed, many manufacturing companies that have expanded across multiple states start experiencing compliance and reporting strain around the 300–400 employee mark.</w:t>
      </w:r>
    </w:p>
    <w:p w14:paraId="3F2F93D6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you're open to it, I’d love to schedule 20 minutes to understand your current payroll setup and see if ADP could help streamline multi-state compliance and workforce reporting.</w:t>
      </w:r>
    </w:p>
    <w:p w14:paraId="1F47531C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Best,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Jordan</w:t>
      </w:r>
    </w:p>
    <w:p w14:paraId="0E4C0EE6" w14:textId="77777777" w:rsidR="00D25F14" w:rsidRPr="00D25F14" w:rsidRDefault="00191419" w:rsidP="00D25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C23607">
          <v:rect id="Horizontal Line 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E44A19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From: Olivia Grant ogrant@greenstonemfg.com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Sent: Wednesday, February 19, </w:t>
      </w:r>
      <w:proofErr w:type="gramStart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2026</w:t>
      </w:r>
      <w:proofErr w:type="gramEnd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3:47 PM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To: Jordan Patel jordan.patel@adp.com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Subject: Re: Payroll &amp; Workforce Platform Discussion</w:t>
      </w:r>
    </w:p>
    <w:p w14:paraId="4EFB71EE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 Jordan,</w:t>
      </w:r>
    </w:p>
    <w:p w14:paraId="1F4E90ED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Yes, that timing makes sense. We’re at about 380 employees now across four states, and compliance reporting has become more manual than we’d like.</w:t>
      </w:r>
    </w:p>
    <w:p w14:paraId="241AA94B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are evaluating alternatives this quarter.</w:t>
      </w:r>
    </w:p>
    <w:p w14:paraId="2DDD69E1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Happy to connect Monday afternoon if that works.</w:t>
      </w:r>
    </w:p>
    <w:p w14:paraId="2233A918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Olivia</w:t>
      </w:r>
    </w:p>
    <w:p w14:paraId="32EAB4B8" w14:textId="77777777" w:rsidR="00D25F14" w:rsidRPr="00D25F14" w:rsidRDefault="00191419" w:rsidP="00D25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2920550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123B6C1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From: Jordan Patel jordan.patel@adp.com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Sent: Wednesday, February 19, </w:t>
      </w:r>
      <w:proofErr w:type="gramStart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2026</w:t>
      </w:r>
      <w:proofErr w:type="gramEnd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4:02 PM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To: Olivia Grant ogrant@greenstonemfg.com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Subject: Re: Payroll &amp; Workforce Platform Discussion</w:t>
      </w:r>
    </w:p>
    <w:p w14:paraId="022707FF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Monday works. I’ll send a calendar invite for 2 PM.</w:t>
      </w:r>
    </w:p>
    <w:p w14:paraId="2E6A7B1C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Ahead of the call, would you be able to share:</w:t>
      </w:r>
    </w:p>
    <w:p w14:paraId="4601A0DD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– Whether budget has been allocated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Who would be involved in final approval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Your desired timeline for implementation</w:t>
      </w:r>
    </w:p>
    <w:p w14:paraId="478517E6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will help me tailor the discussion.</w:t>
      </w:r>
    </w:p>
    <w:p w14:paraId="57F2B5AF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Jordan</w:t>
      </w:r>
    </w:p>
    <w:p w14:paraId="1530E054" w14:textId="77777777" w:rsidR="00D25F14" w:rsidRPr="00D25F14" w:rsidRDefault="00191419" w:rsidP="00D25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F03AB1">
          <v:rect id="Horizontal Line 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1AC39F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From: Olivia Grant ogrant@greenstonemfg.com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Sent: Thursday, February 20, </w:t>
      </w:r>
      <w:proofErr w:type="gramStart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2026</w:t>
      </w:r>
      <w:proofErr w:type="gramEnd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11:18 AM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To: Jordan Patel jordan.patel@adp.com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Subject: Re: Payroll &amp; Workforce Platform Discussion</w:t>
      </w:r>
    </w:p>
    <w:p w14:paraId="10CF5AB8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Jordan,</w:t>
      </w:r>
    </w:p>
    <w:p w14:paraId="7DD801E8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We’ve allocated roughly $175,000 annually for payroll and workforce systems.</w:t>
      </w:r>
    </w:p>
    <w:p w14:paraId="62CE22E8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I’ll lead the evaluation, but our CFO and COO will approve the final agreement.</w:t>
      </w:r>
    </w:p>
    <w:p w14:paraId="191E0144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Ideally, we’d like a new system live by July 1st, which means decisions need to be finalized by the end of March.</w:t>
      </w:r>
    </w:p>
    <w:p w14:paraId="2F233F28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We’ve also had initial conversations with Paychex and UKG.</w:t>
      </w:r>
    </w:p>
    <w:p w14:paraId="763AB6DF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Olivia</w:t>
      </w:r>
    </w:p>
    <w:p w14:paraId="458684F1" w14:textId="77777777" w:rsidR="00D25F14" w:rsidRPr="00D25F14" w:rsidRDefault="00191419" w:rsidP="00D25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F98FBC">
          <v:rect id="Horizontal Line 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A6FC06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From: Olivia Grant ogrant@greenstonemfg.com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Sent: Friday, February 21, </w:t>
      </w:r>
      <w:proofErr w:type="gramStart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2026</w:t>
      </w:r>
      <w:proofErr w:type="gramEnd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9:36 AM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To: Jordan Patel jordan.patel@adp.com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Subject: Re: Payroll &amp; Workforce Platform Discussion</w:t>
      </w:r>
    </w:p>
    <w:p w14:paraId="251F504B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concern on our end is implementation risk. We cannot afford payroll disruption during Q2, which is our busiest production period.</w:t>
      </w:r>
    </w:p>
    <w:p w14:paraId="3D58061E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transition can be phased and controlled, that will be important for leadership.</w:t>
      </w:r>
    </w:p>
    <w:p w14:paraId="74EF8191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Olivia</w:t>
      </w:r>
    </w:p>
    <w:p w14:paraId="234A7B42" w14:textId="77777777" w:rsidR="00D25F14" w:rsidRPr="00D25F14" w:rsidRDefault="00191419" w:rsidP="00D25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358A88">
          <v:rect id="Horizontal Line 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6755E2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From: Jordan Patel jordan.patel@adp.com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Sent: Friday, February 21, </w:t>
      </w:r>
      <w:proofErr w:type="gramStart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2026</w:t>
      </w:r>
      <w:proofErr w:type="gramEnd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10:02 AM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To: Olivia Grant ogrant@greenstonemfg.com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Subject: Re: Payroll &amp; Workforce Platform Discussion</w:t>
      </w:r>
    </w:p>
    <w:p w14:paraId="4656C72C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Completely understand.</w:t>
      </w:r>
    </w:p>
    <w:p w14:paraId="0A23B76F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 implementation model includes a dedicated migration team and parallel payroll testing to ensure continuity. We can walk through that process in detail.</w:t>
      </w:r>
    </w:p>
    <w:p w14:paraId="1740C5A3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Would it make sense to review pricing and implementation timelines with your CFO next Wednesday at 10 AM?</w:t>
      </w:r>
    </w:p>
    <w:p w14:paraId="2AEACD6A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Jordan</w:t>
      </w:r>
    </w:p>
    <w:p w14:paraId="0CD73520" w14:textId="77777777" w:rsidR="00D25F14" w:rsidRPr="00D25F14" w:rsidRDefault="00191419" w:rsidP="00D25F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29314F">
          <v:rect id="Horizontal Lin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1DC965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From: Olivia Grant ogrant@greenstonemfg.com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Sent: Saturday, February 22, </w:t>
      </w:r>
      <w:proofErr w:type="gramStart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2026</w:t>
      </w:r>
      <w:proofErr w:type="gramEnd"/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8:41 AM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To: Jordan Patel jordan.patel@adp.com</w:t>
      </w: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Subject: Re: Payroll &amp; Workforce Platform Discussion</w:t>
      </w:r>
    </w:p>
    <w:p w14:paraId="0CC3E716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Yes, Wednesday at 10 works. Please send the proposal and calendar invite, and I’ll include our CFO.</w:t>
      </w:r>
    </w:p>
    <w:p w14:paraId="5284DDBB" w14:textId="77777777" w:rsidR="00D25F14" w:rsidRPr="00D25F14" w:rsidRDefault="00D25F14" w:rsidP="00D25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5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Olivia</w:t>
      </w:r>
    </w:p>
    <w:p w14:paraId="2565C2D0" w14:textId="309013BD" w:rsidR="00D25F14" w:rsidRPr="00617E32" w:rsidRDefault="00617E32" w:rsidP="00D25F14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proofErr w:type="spellStart"/>
      <w:r w:rsidRPr="00617E32">
        <w:rPr>
          <w:rFonts w:ascii="-webkit-standard" w:hAnsi="-webkit-standard"/>
          <w:b/>
          <w:bCs/>
          <w:color w:val="000000"/>
          <w:sz w:val="27"/>
          <w:szCs w:val="27"/>
        </w:rPr>
        <w:t>GreenStone</w:t>
      </w:r>
      <w:proofErr w:type="spellEnd"/>
      <w:r w:rsidRPr="00617E32">
        <w:rPr>
          <w:rFonts w:ascii="-webkit-standard" w:hAnsi="-webkit-standard"/>
          <w:b/>
          <w:bCs/>
          <w:color w:val="000000"/>
          <w:sz w:val="27"/>
          <w:szCs w:val="27"/>
        </w:rPr>
        <w:t xml:space="preserve"> Manufacturing</w:t>
      </w:r>
    </w:p>
    <w:p w14:paraId="34E11957" w14:textId="59AC41AC" w:rsidR="00617E32" w:rsidRPr="00617E32" w:rsidRDefault="00617E32" w:rsidP="00D25F14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617E32">
        <w:rPr>
          <w:rFonts w:ascii="-webkit-standard" w:hAnsi="-webkit-standard"/>
          <w:b/>
          <w:bCs/>
          <w:color w:val="000000"/>
          <w:sz w:val="27"/>
          <w:szCs w:val="27"/>
        </w:rPr>
        <w:t>Demo</w:t>
      </w:r>
    </w:p>
    <w:p w14:paraId="688287EF" w14:textId="19130F99" w:rsidR="00617E32" w:rsidRDefault="00617E32" w:rsidP="00D25F14">
      <w:pPr>
        <w:pBdr>
          <w:bottom w:val="single" w:sz="6" w:space="1" w:color="auto"/>
        </w:pBd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617E32">
        <w:rPr>
          <w:rFonts w:ascii="-webkit-standard" w:hAnsi="-webkit-standard"/>
          <w:b/>
          <w:bCs/>
          <w:color w:val="000000"/>
          <w:sz w:val="27"/>
          <w:szCs w:val="27"/>
        </w:rPr>
        <w:t>175,000</w:t>
      </w:r>
    </w:p>
    <w:p w14:paraId="17EDC541" w14:textId="77777777" w:rsidR="00617E32" w:rsidRDefault="00617E32" w:rsidP="00D25F14">
      <w:pPr>
        <w:pBdr>
          <w:bottom w:val="single" w:sz="6" w:space="1" w:color="auto"/>
        </w:pBd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474E14FE" w14:textId="3C7390C9" w:rsidR="00617E32" w:rsidRDefault="00617E32" w:rsidP="00D25F14">
      <w:pPr>
        <w:rPr>
          <w:b/>
          <w:bCs/>
        </w:rPr>
      </w:pPr>
      <w:r>
        <w:rPr>
          <w:b/>
          <w:bCs/>
        </w:rPr>
        <w:lastRenderedPageBreak/>
        <w:t>Event:</w:t>
      </w:r>
    </w:p>
    <w:p w14:paraId="4FFE28F3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Prospect Name:</w:t>
      </w: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Olivia Grant</w:t>
      </w:r>
    </w:p>
    <w:p w14:paraId="6475C42C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Title / Role:</w:t>
      </w: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VP of Human Resources</w:t>
      </w:r>
    </w:p>
    <w:p w14:paraId="14F3C5BF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 Name *</w:t>
      </w: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GreenStone</w:t>
      </w:r>
      <w:proofErr w:type="spellEnd"/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Manufacturing</w:t>
      </w:r>
    </w:p>
    <w:p w14:paraId="66F5EA3B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Event Name:</w:t>
      </w: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HR Leadership Forum 2026</w:t>
      </w:r>
    </w:p>
    <w:p w14:paraId="0327BBF8" w14:textId="77777777" w:rsidR="00617E32" w:rsidRPr="00617E32" w:rsidRDefault="00191419" w:rsidP="00617E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1DDFDA0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662C71A" w14:textId="77777777" w:rsidR="00617E32" w:rsidRPr="00617E32" w:rsidRDefault="00617E32" w:rsidP="00617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Pain Point / Need Described *</w:t>
      </w:r>
    </w:p>
    <w:p w14:paraId="367CF828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workforce growth (now ~380 employees across four states) has made payroll compliance and reporting increasingly manual. Multi-state compliance risk and lack of centralized workforce visibility are primary concerns. Needs automated compliance updates and consolidated reporting.</w:t>
      </w:r>
    </w:p>
    <w:p w14:paraId="7348DA7D" w14:textId="77777777" w:rsidR="00617E32" w:rsidRPr="00617E32" w:rsidRDefault="00191419" w:rsidP="00617E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2FBB614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CF2E3F2" w14:textId="77777777" w:rsidR="00617E32" w:rsidRPr="00617E32" w:rsidRDefault="00617E32" w:rsidP="00617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Competitors Mentioned</w:t>
      </w:r>
    </w:p>
    <w:p w14:paraId="1D1FA264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Paychex</w:t>
      </w: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UKG</w:t>
      </w:r>
    </w:p>
    <w:p w14:paraId="61A5AA3F" w14:textId="77777777" w:rsidR="00617E32" w:rsidRPr="00617E32" w:rsidRDefault="00191419" w:rsidP="00617E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428EF55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B811D83" w14:textId="77777777" w:rsidR="00617E32" w:rsidRPr="00617E32" w:rsidRDefault="00617E32" w:rsidP="00617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Notable Quotes</w:t>
      </w:r>
    </w:p>
    <w:p w14:paraId="1355F047" w14:textId="77777777" w:rsidR="00617E32" w:rsidRPr="00617E32" w:rsidRDefault="00617E32" w:rsidP="00617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“We’ve grown to about 380 employees across four states.”</w:t>
      </w:r>
    </w:p>
    <w:p w14:paraId="62EF846B" w14:textId="77777777" w:rsidR="00617E32" w:rsidRPr="00617E32" w:rsidRDefault="00617E32" w:rsidP="00617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“Compliance reporting has become very manual.”</w:t>
      </w:r>
    </w:p>
    <w:p w14:paraId="19B7F8A8" w14:textId="77777777" w:rsidR="00617E32" w:rsidRPr="00617E32" w:rsidRDefault="00617E32" w:rsidP="00617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“We’ve allocated roughly $175,000 annually for payroll and workforce systems.”</w:t>
      </w:r>
    </w:p>
    <w:p w14:paraId="41CAFB34" w14:textId="77777777" w:rsidR="00617E32" w:rsidRPr="00617E32" w:rsidRDefault="00617E32" w:rsidP="00617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“We can’t afford payroll disruption during Q2.”</w:t>
      </w:r>
    </w:p>
    <w:p w14:paraId="2313E03F" w14:textId="77777777" w:rsidR="00617E32" w:rsidRPr="00617E32" w:rsidRDefault="00191419" w:rsidP="00617E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01671F0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8E8902" w14:textId="77777777" w:rsidR="00617E32" w:rsidRPr="00617E32" w:rsidRDefault="00617E32" w:rsidP="00617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Budget</w:t>
      </w:r>
    </w:p>
    <w:p w14:paraId="132AED71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</w:t>
      </w:r>
    </w:p>
    <w:p w14:paraId="70E3C81D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($175,000 annually allocated)</w:t>
      </w:r>
    </w:p>
    <w:p w14:paraId="6D80E5FC" w14:textId="77777777" w:rsidR="00617E32" w:rsidRPr="00617E32" w:rsidRDefault="00191419" w:rsidP="00617E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C1E95F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03F281" w14:textId="77777777" w:rsidR="00617E32" w:rsidRPr="00617E32" w:rsidRDefault="00617E32" w:rsidP="00617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Decision Maker</w:t>
      </w:r>
    </w:p>
    <w:p w14:paraId="037AFF61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Someone Else</w:t>
      </w:r>
    </w:p>
    <w:p w14:paraId="20A3EEC7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(Prospect leads evaluation, but CFO and COO approve final contract)</w:t>
      </w:r>
    </w:p>
    <w:p w14:paraId="4C0C0728" w14:textId="77777777" w:rsidR="00617E32" w:rsidRPr="00617E32" w:rsidRDefault="00191419" w:rsidP="00617E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6C6B8AE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7B7296" w14:textId="77777777" w:rsidR="00617E32" w:rsidRPr="00617E32" w:rsidRDefault="00617E32" w:rsidP="00617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Timeline</w:t>
      </w:r>
    </w:p>
    <w:p w14:paraId="0EE78AEF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Quarter</w:t>
      </w:r>
    </w:p>
    <w:p w14:paraId="63C9AD44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(Decision by end of March; implementation by July 1)</w:t>
      </w:r>
    </w:p>
    <w:p w14:paraId="4B08FD9E" w14:textId="77777777" w:rsidR="00617E32" w:rsidRPr="00617E32" w:rsidRDefault="00191419" w:rsidP="00617E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74BBCBD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F6702A" w14:textId="77777777" w:rsidR="00617E32" w:rsidRPr="00617E32" w:rsidRDefault="00617E32" w:rsidP="00617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Interest / Energy Level</w:t>
      </w:r>
    </w:p>
    <w:p w14:paraId="3339C5F6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Warm</w:t>
      </w:r>
    </w:p>
    <w:p w14:paraId="4A6C4BE1" w14:textId="77777777" w:rsidR="00617E32" w:rsidRPr="00617E32" w:rsidRDefault="00617E32" w:rsidP="00617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(Engaged, budget allocated, CFO meeting scheduled, but implementation concern present)</w:t>
      </w:r>
    </w:p>
    <w:p w14:paraId="37A7C497" w14:textId="77777777" w:rsidR="00617E32" w:rsidRPr="00617E32" w:rsidRDefault="00191419" w:rsidP="00617E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63885C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2DA421" w14:textId="77777777" w:rsidR="00617E32" w:rsidRPr="00617E32" w:rsidRDefault="00617E32" w:rsidP="00617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Next Steps Discussed</w:t>
      </w:r>
    </w:p>
    <w:p w14:paraId="03FE6693" w14:textId="77777777" w:rsidR="00617E32" w:rsidRPr="00617E32" w:rsidRDefault="00617E32" w:rsidP="00617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 to send detailed proposal</w:t>
      </w:r>
    </w:p>
    <w:p w14:paraId="51B1CE0C" w14:textId="77777777" w:rsidR="00617E32" w:rsidRPr="00617E32" w:rsidRDefault="00617E32" w:rsidP="00617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 and implementation review scheduled with CFO</w:t>
      </w:r>
    </w:p>
    <w:p w14:paraId="2D3A887D" w14:textId="77777777" w:rsidR="00617E32" w:rsidRPr="00617E32" w:rsidRDefault="00617E32" w:rsidP="00617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Calendar invite for Wednesday at 10 AM</w:t>
      </w:r>
    </w:p>
    <w:p w14:paraId="3992ECFE" w14:textId="77777777" w:rsidR="00617E32" w:rsidRPr="00617E32" w:rsidRDefault="00191419" w:rsidP="00617E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0155B49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9A8DFC" w14:textId="77777777" w:rsidR="00617E32" w:rsidRPr="00617E32" w:rsidRDefault="00617E32" w:rsidP="00617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7E3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Additional Notes</w:t>
      </w:r>
    </w:p>
    <w:p w14:paraId="4845E1DA" w14:textId="77777777" w:rsidR="00617E32" w:rsidRDefault="00617E32" w:rsidP="00617E3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7E3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Prospect actively evaluating vendors and under Q1 deadline pressure. Multi-state compliance risk is creating urgency. Competitor conversations ongoing but not finalized. Implementation risk is the primary objection. Strong potential opportunity if migration plan reduces disruption.</w:t>
      </w:r>
    </w:p>
    <w:p w14:paraId="0E9C92DD" w14:textId="77777777" w:rsidR="00617E32" w:rsidRPr="00617E32" w:rsidRDefault="00617E32" w:rsidP="00617E3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1161D2B" w14:textId="77777777" w:rsidR="00AF6DDA" w:rsidRPr="00AF6DDA" w:rsidRDefault="00AF6DDA" w:rsidP="00AF6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F6DD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📄</w:t>
      </w: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transcript1.txt</w:t>
      </w:r>
    </w:p>
    <w:p w14:paraId="6869C7DF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Company Name: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Apex Industrial Systems</w:t>
      </w:r>
    </w:p>
    <w:p w14:paraId="3D259A44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Stage: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Demo</w:t>
      </w:r>
    </w:p>
    <w:p w14:paraId="669BFDE4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Amount: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$200,000 annually</w:t>
      </w:r>
    </w:p>
    <w:p w14:paraId="0967EFD8" w14:textId="77777777" w:rsidR="00AF6DDA" w:rsidRPr="00AF6DDA" w:rsidRDefault="00191419" w:rsidP="00AF6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24EE769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68E70A" w14:textId="77777777" w:rsidR="00AF6DDA" w:rsidRPr="00AF6DDA" w:rsidRDefault="00AF6DDA" w:rsidP="00AF6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F6DD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📄</w:t>
      </w: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transcript2.txt</w:t>
      </w:r>
    </w:p>
    <w:p w14:paraId="1A7465F8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 Name: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NorthPoint Healthcare Group</w:t>
      </w:r>
    </w:p>
    <w:p w14:paraId="7E788DD1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Stage: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Discovery</w:t>
      </w:r>
    </w:p>
    <w:p w14:paraId="71E58A00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Amount: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$150,000 annually</w:t>
      </w:r>
    </w:p>
    <w:p w14:paraId="0DEC249A" w14:textId="77777777" w:rsidR="00AF6DDA" w:rsidRPr="00AF6DDA" w:rsidRDefault="00191419" w:rsidP="00AF6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6B49887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44F280" w14:textId="77777777" w:rsidR="00AF6DDA" w:rsidRPr="00AF6DDA" w:rsidRDefault="00AF6DDA" w:rsidP="00AF6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F6DD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📄</w:t>
      </w: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transcript3.txt</w:t>
      </w:r>
    </w:p>
    <w:p w14:paraId="6B17E812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 Name: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BlueWave Telecom Services</w:t>
      </w:r>
    </w:p>
    <w:p w14:paraId="0F2EF700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Stage: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Discovery</w:t>
      </w:r>
    </w:p>
    <w:p w14:paraId="17C6633D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Amount: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$90,000 annually</w:t>
      </w:r>
    </w:p>
    <w:p w14:paraId="30D9E364" w14:textId="77777777" w:rsidR="00AF6DDA" w:rsidRPr="00AF6DDA" w:rsidRDefault="00191419" w:rsidP="00AF6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7F04AA0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F55111" w14:textId="77777777" w:rsidR="00AF6DDA" w:rsidRPr="00AF6DDA" w:rsidRDefault="00AF6DDA" w:rsidP="00AF6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F6DD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📄</w:t>
      </w: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transcript4.txt</w:t>
      </w:r>
    </w:p>
    <w:p w14:paraId="2B33B592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 Name: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Summit Retail Holdings</w:t>
      </w:r>
    </w:p>
    <w:p w14:paraId="79C964F2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Stage: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Just Exploring</w:t>
      </w:r>
    </w:p>
    <w:p w14:paraId="3E329FFC" w14:textId="77777777" w:rsidR="00AF6DDA" w:rsidRPr="00AF6DDA" w:rsidRDefault="00AF6DDA" w:rsidP="00AF6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6DD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Deal Amount:</w:t>
      </w:r>
      <w:r w:rsidRPr="00AF6D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$0 (No allocated budget)</w:t>
      </w:r>
    </w:p>
    <w:p w14:paraId="37305AFE" w14:textId="77777777" w:rsidR="00AF6DDA" w:rsidRPr="00AF6DDA" w:rsidRDefault="00191419" w:rsidP="00AF6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419">
        <w:rPr>
          <w:rFonts w:ascii="Times New Roman" w:eastAsia="Times New Roman" w:hAnsi="Times New Roman" w:cs="Times New Roman"/>
          <w:noProof/>
          <w:kern w:val="0"/>
        </w:rPr>
        <w:pict w14:anchorId="70FC7B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507411" w14:textId="77777777" w:rsidR="00617E32" w:rsidRPr="00617E32" w:rsidRDefault="00617E32" w:rsidP="00D25F14">
      <w:pPr>
        <w:rPr>
          <w:b/>
          <w:bCs/>
        </w:rPr>
      </w:pPr>
    </w:p>
    <w:sectPr w:rsidR="00617E32" w:rsidRPr="00617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6BD"/>
    <w:multiLevelType w:val="multilevel"/>
    <w:tmpl w:val="946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25C6F"/>
    <w:multiLevelType w:val="multilevel"/>
    <w:tmpl w:val="C558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1547">
    <w:abstractNumId w:val="0"/>
  </w:num>
  <w:num w:numId="2" w16cid:durableId="813181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14"/>
    <w:rsid w:val="00191419"/>
    <w:rsid w:val="00333A62"/>
    <w:rsid w:val="003D0848"/>
    <w:rsid w:val="0041068A"/>
    <w:rsid w:val="00617E32"/>
    <w:rsid w:val="00650F89"/>
    <w:rsid w:val="00854D5B"/>
    <w:rsid w:val="00AF6DDA"/>
    <w:rsid w:val="00D031E7"/>
    <w:rsid w:val="00D25F14"/>
    <w:rsid w:val="00EC10E3"/>
    <w:rsid w:val="00E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249B686"/>
  <w15:chartTrackingRefBased/>
  <w15:docId w15:val="{7C87FA92-8F78-AD43-91EE-11DAF706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5F14"/>
    <w:rPr>
      <w:b/>
      <w:bCs/>
    </w:rPr>
  </w:style>
  <w:style w:type="character" w:customStyle="1" w:styleId="apple-converted-space">
    <w:name w:val="apple-converted-space"/>
    <w:basedOn w:val="DefaultParagraphFont"/>
    <w:rsid w:val="00D25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Anumakonda</dc:creator>
  <cp:keywords/>
  <dc:description/>
  <cp:lastModifiedBy>Laasya Anumakonda</cp:lastModifiedBy>
  <cp:revision>1</cp:revision>
  <dcterms:created xsi:type="dcterms:W3CDTF">2026-02-22T15:57:00Z</dcterms:created>
  <dcterms:modified xsi:type="dcterms:W3CDTF">2026-02-22T16:21:00Z</dcterms:modified>
</cp:coreProperties>
</file>