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A9C" w:rsidRDefault="00175A9C">
      <w:pPr>
        <w:spacing w:before="360" w:after="3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1A3A52"/>
              <w:left w:val="single" w:sz="1" w:space="0" w:color="1A3A52"/>
              <w:bottom w:val="single" w:sz="1" w:space="0" w:color="1A3A52"/>
              <w:right w:val="single" w:sz="1" w:space="0" w:color="1A3A52"/>
            </w:tcBorders>
            <w:shd w:val="clear" w:color="auto" w:fill="1A3A52"/>
            <w:tcMar>
              <w:top w:w="240" w:type="dxa"/>
              <w:left w:w="360" w:type="dxa"/>
              <w:bottom w:w="60" w:type="dxa"/>
              <w:right w:w="360" w:type="dxa"/>
            </w:tcMar>
          </w:tcPr>
          <w:p w:rsidR="00175A9C" w:rsidRDefault="00922DD0">
            <w:pPr>
              <w:jc w:val="center"/>
            </w:pPr>
            <w:r>
              <w:rPr>
                <w:b/>
                <w:bCs/>
                <w:color w:val="FFFFFF"/>
                <w:sz w:val="56"/>
                <w:szCs w:val="56"/>
              </w:rPr>
              <w:t>PHISHING DETECTION &amp;</w:t>
            </w:r>
          </w:p>
        </w:tc>
      </w:tr>
      <w:tr w:rsidR="00175A9C">
        <w:tc>
          <w:tcPr>
            <w:tcW w:w="9360" w:type="dxa"/>
            <w:tcBorders>
              <w:top w:val="single" w:sz="1" w:space="0" w:color="1A3A52"/>
              <w:left w:val="single" w:sz="1" w:space="0" w:color="1A3A52"/>
              <w:bottom w:val="single" w:sz="1" w:space="0" w:color="1A3A52"/>
              <w:right w:val="single" w:sz="1" w:space="0" w:color="1A3A52"/>
            </w:tcBorders>
            <w:shd w:val="clear" w:color="auto" w:fill="1A3A52"/>
            <w:tcMar>
              <w:top w:w="40" w:type="dxa"/>
              <w:left w:w="360" w:type="dxa"/>
              <w:bottom w:w="200" w:type="dxa"/>
              <w:right w:w="360" w:type="dxa"/>
            </w:tcMar>
          </w:tcPr>
          <w:p w:rsidR="00175A9C" w:rsidRDefault="00922DD0">
            <w:pPr>
              <w:jc w:val="center"/>
            </w:pPr>
            <w:r>
              <w:rPr>
                <w:b/>
                <w:bCs/>
                <w:color w:val="2E86C1"/>
                <w:sz w:val="52"/>
                <w:szCs w:val="52"/>
              </w:rPr>
              <w:t>SECURITY AWARENESS REPORT</w:t>
            </w:r>
          </w:p>
        </w:tc>
      </w:tr>
      <w:tr w:rsidR="00175A9C">
        <w:tc>
          <w:tcPr>
            <w:tcW w:w="9360" w:type="dxa"/>
            <w:tcBorders>
              <w:top w:val="single" w:sz="1" w:space="0" w:color="2E86C1"/>
              <w:left w:val="single" w:sz="1" w:space="0" w:color="2E86C1"/>
              <w:bottom w:val="single" w:sz="1" w:space="0" w:color="2E86C1"/>
              <w:right w:val="single" w:sz="1" w:space="0" w:color="2E86C1"/>
            </w:tcBorders>
            <w:shd w:val="clear" w:color="auto" w:fill="2E86C1"/>
            <w:tcMar>
              <w:top w:w="120" w:type="dxa"/>
              <w:left w:w="360" w:type="dxa"/>
              <w:bottom w:w="120" w:type="dxa"/>
              <w:right w:w="360" w:type="dxa"/>
            </w:tcMar>
          </w:tcPr>
          <w:p w:rsidR="00175A9C" w:rsidRDefault="00922DD0" w:rsidP="00802C64">
            <w:pPr>
              <w:jc w:val="center"/>
            </w:pPr>
            <w:r>
              <w:rPr>
                <w:color w:val="FFFFFF"/>
              </w:rPr>
              <w:t xml:space="preserve">Cyber Threat Analysis  </w:t>
            </w:r>
          </w:p>
        </w:tc>
      </w:tr>
    </w:tbl>
    <w:p w:rsidR="00175A9C" w:rsidRDefault="00175A9C">
      <w:pPr>
        <w:spacing w:before="180" w:after="1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75A9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20"/>
                <w:szCs w:val="20"/>
              </w:rPr>
              <w:t>Prepared By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802C64">
            <w:r>
              <w:rPr>
                <w:sz w:val="20"/>
                <w:szCs w:val="20"/>
              </w:rPr>
              <w:t>Laasya</w:t>
            </w:r>
          </w:p>
        </w:tc>
      </w:tr>
      <w:tr w:rsidR="00175A9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802C64">
            <w:r>
              <w:rPr>
                <w:sz w:val="20"/>
                <w:szCs w:val="20"/>
              </w:rPr>
              <w:t>2026</w:t>
            </w:r>
          </w:p>
        </w:tc>
      </w:tr>
      <w:tr w:rsidR="00175A9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20"/>
                <w:szCs w:val="20"/>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 xml:space="preserve">Email-Based </w:t>
            </w:r>
            <w:r w:rsidR="00802C64">
              <w:rPr>
                <w:sz w:val="20"/>
                <w:szCs w:val="20"/>
              </w:rPr>
              <w:t>Phishing: Credential Theft,</w:t>
            </w:r>
            <w:r>
              <w:rPr>
                <w:sz w:val="20"/>
                <w:szCs w:val="20"/>
              </w:rPr>
              <w:t xml:space="preserve"> Malware Delivery</w:t>
            </w:r>
          </w:p>
        </w:tc>
      </w:tr>
    </w:tbl>
    <w:p w:rsidR="00175A9C" w:rsidRDefault="00175A9C">
      <w:pPr>
        <w:spacing w:before="120" w:after="120"/>
      </w:pPr>
    </w:p>
    <w:p w:rsidR="00175A9C" w:rsidRDefault="00175A9C">
      <w:pPr>
        <w:jc w:val="center"/>
      </w:pPr>
    </w:p>
    <w:p w:rsidR="00175A9C" w:rsidRDefault="00175A9C"/>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p w:rsidR="005D2803" w:rsidRDefault="005D2803">
      <w:bookmarkStart w:id="0" w:name="_GoBack"/>
      <w:bookmarkEnd w:id="0"/>
    </w:p>
    <w:p w:rsidR="00175A9C" w:rsidRDefault="00922DD0">
      <w:pPr>
        <w:pStyle w:val="Heading1"/>
        <w:pBdr>
          <w:bottom w:val="single" w:sz="8" w:space="4" w:color="2E86C1"/>
        </w:pBdr>
      </w:pPr>
      <w:r>
        <w:lastRenderedPageBreak/>
        <w:t>1. Executive Summary</w:t>
      </w:r>
    </w:p>
    <w:p w:rsidR="00175A9C" w:rsidRDefault="00922DD0">
      <w:pPr>
        <w:spacing w:before="60" w:after="80"/>
      </w:pPr>
      <w:r>
        <w:t xml:space="preserve">Phishing remains the most prevalent form of </w:t>
      </w:r>
      <w:r w:rsidR="00802C64">
        <w:t>cyber-attack</w:t>
      </w:r>
      <w:r>
        <w:t xml:space="preserve"> worldwide. This report analyses real phishing email samples, identifies deception techniques, classifies risk levels, and equips staff with actionable knowledge to </w:t>
      </w:r>
      <w:r w:rsidR="00802C64">
        <w:t>recognize</w:t>
      </w:r>
      <w:r>
        <w:t xml:space="preserve"> and report these threats.</w:t>
      </w:r>
    </w:p>
    <w:p w:rsidR="00175A9C" w:rsidRDefault="00175A9C">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75A9C">
        <w:tc>
          <w:tcPr>
            <w:tcW w:w="2340" w:type="dxa"/>
            <w:tcBorders>
              <w:top w:val="single" w:sz="1" w:space="0" w:color="C0392B"/>
              <w:left w:val="single" w:sz="1" w:space="0" w:color="C0392B"/>
              <w:bottom w:val="single" w:sz="1" w:space="0" w:color="C0392B"/>
              <w:right w:val="single" w:sz="1" w:space="0" w:color="C0392B"/>
            </w:tcBorders>
            <w:shd w:val="clear" w:color="auto" w:fill="FADBD8"/>
            <w:tcMar>
              <w:top w:w="120" w:type="dxa"/>
              <w:left w:w="120" w:type="dxa"/>
              <w:bottom w:w="120" w:type="dxa"/>
              <w:right w:w="120" w:type="dxa"/>
            </w:tcMar>
            <w:vAlign w:val="center"/>
          </w:tcPr>
          <w:p w:rsidR="00175A9C" w:rsidRDefault="00922DD0">
            <w:pPr>
              <w:jc w:val="center"/>
            </w:pPr>
            <w:r>
              <w:rPr>
                <w:b/>
                <w:bCs/>
                <w:color w:val="C0392B"/>
                <w:sz w:val="40"/>
                <w:szCs w:val="40"/>
              </w:rPr>
              <w:t>91%</w:t>
            </w:r>
          </w:p>
          <w:p w:rsidR="00175A9C" w:rsidRDefault="00922DD0">
            <w:pPr>
              <w:spacing w:before="40"/>
              <w:jc w:val="center"/>
            </w:pPr>
            <w:r>
              <w:rPr>
                <w:sz w:val="17"/>
                <w:szCs w:val="17"/>
              </w:rPr>
              <w:t xml:space="preserve">of all </w:t>
            </w:r>
            <w:r w:rsidR="00B3118E">
              <w:rPr>
                <w:sz w:val="17"/>
                <w:szCs w:val="17"/>
              </w:rPr>
              <w:t>cyber-attacks</w:t>
            </w:r>
            <w:r>
              <w:rPr>
                <w:sz w:val="17"/>
                <w:szCs w:val="17"/>
              </w:rPr>
              <w:t xml:space="preserve"> begin with a phishing email</w:t>
            </w:r>
          </w:p>
        </w:tc>
        <w:tc>
          <w:tcPr>
            <w:tcW w:w="2340" w:type="dxa"/>
            <w:tcBorders>
              <w:top w:val="single" w:sz="1" w:space="0" w:color="E67E22"/>
              <w:left w:val="single" w:sz="1" w:space="0" w:color="E67E22"/>
              <w:bottom w:val="single" w:sz="1" w:space="0" w:color="E67E22"/>
              <w:right w:val="single" w:sz="1" w:space="0" w:color="E67E22"/>
            </w:tcBorders>
            <w:shd w:val="clear" w:color="auto" w:fill="FDEBD0"/>
            <w:tcMar>
              <w:top w:w="120" w:type="dxa"/>
              <w:left w:w="120" w:type="dxa"/>
              <w:bottom w:w="120" w:type="dxa"/>
              <w:right w:w="120" w:type="dxa"/>
            </w:tcMar>
            <w:vAlign w:val="center"/>
          </w:tcPr>
          <w:p w:rsidR="00175A9C" w:rsidRDefault="00922DD0">
            <w:pPr>
              <w:jc w:val="center"/>
            </w:pPr>
            <w:r>
              <w:rPr>
                <w:b/>
                <w:bCs/>
                <w:color w:val="E67E22"/>
                <w:sz w:val="40"/>
                <w:szCs w:val="40"/>
              </w:rPr>
              <w:t>$4.9M</w:t>
            </w:r>
          </w:p>
          <w:p w:rsidR="00175A9C" w:rsidRDefault="00922DD0">
            <w:pPr>
              <w:spacing w:before="40"/>
              <w:jc w:val="center"/>
            </w:pPr>
            <w:r>
              <w:rPr>
                <w:sz w:val="17"/>
                <w:szCs w:val="17"/>
              </w:rPr>
              <w:t>average breach cost linked to phishing (IBM 2024)</w:t>
            </w:r>
          </w:p>
        </w:tc>
        <w:tc>
          <w:tcPr>
            <w:tcW w:w="2340" w:type="dxa"/>
            <w:tcBorders>
              <w:top w:val="single" w:sz="1" w:space="0" w:color="2E86C1"/>
              <w:left w:val="single" w:sz="1" w:space="0" w:color="2E86C1"/>
              <w:bottom w:val="single" w:sz="1" w:space="0" w:color="2E86C1"/>
              <w:right w:val="single" w:sz="1" w:space="0" w:color="2E86C1"/>
            </w:tcBorders>
            <w:shd w:val="clear" w:color="auto" w:fill="D6EAF8"/>
            <w:tcMar>
              <w:top w:w="120" w:type="dxa"/>
              <w:left w:w="120" w:type="dxa"/>
              <w:bottom w:w="120" w:type="dxa"/>
              <w:right w:w="120" w:type="dxa"/>
            </w:tcMar>
            <w:vAlign w:val="center"/>
          </w:tcPr>
          <w:p w:rsidR="00175A9C" w:rsidRDefault="00922DD0">
            <w:pPr>
              <w:jc w:val="center"/>
            </w:pPr>
            <w:r>
              <w:rPr>
                <w:b/>
                <w:bCs/>
                <w:color w:val="2E86C1"/>
                <w:sz w:val="40"/>
                <w:szCs w:val="40"/>
              </w:rPr>
              <w:t>3.4B</w:t>
            </w:r>
          </w:p>
          <w:p w:rsidR="00175A9C" w:rsidRDefault="00922DD0">
            <w:pPr>
              <w:spacing w:before="40"/>
              <w:jc w:val="center"/>
            </w:pPr>
            <w:r>
              <w:rPr>
                <w:sz w:val="17"/>
                <w:szCs w:val="17"/>
              </w:rPr>
              <w:t>phishing emails sent globally every day</w:t>
            </w:r>
          </w:p>
        </w:tc>
        <w:tc>
          <w:tcPr>
            <w:tcW w:w="2340" w:type="dxa"/>
            <w:tcBorders>
              <w:top w:val="single" w:sz="1" w:space="0" w:color="1A3A52"/>
              <w:left w:val="single" w:sz="1" w:space="0" w:color="1A3A52"/>
              <w:bottom w:val="single" w:sz="1" w:space="0" w:color="1A3A52"/>
              <w:right w:val="single" w:sz="1" w:space="0" w:color="1A3A52"/>
            </w:tcBorders>
            <w:shd w:val="clear" w:color="auto" w:fill="F2F3F4"/>
            <w:tcMar>
              <w:top w:w="120" w:type="dxa"/>
              <w:left w:w="120" w:type="dxa"/>
              <w:bottom w:w="120" w:type="dxa"/>
              <w:right w:w="120" w:type="dxa"/>
            </w:tcMar>
            <w:vAlign w:val="center"/>
          </w:tcPr>
          <w:p w:rsidR="00175A9C" w:rsidRDefault="00922DD0">
            <w:pPr>
              <w:jc w:val="center"/>
            </w:pPr>
            <w:r>
              <w:rPr>
                <w:b/>
                <w:bCs/>
                <w:color w:val="1A3A52"/>
                <w:sz w:val="40"/>
                <w:szCs w:val="40"/>
              </w:rPr>
              <w:t>74%</w:t>
            </w:r>
          </w:p>
          <w:p w:rsidR="00175A9C" w:rsidRDefault="00922DD0">
            <w:pPr>
              <w:spacing w:before="40"/>
              <w:jc w:val="center"/>
            </w:pPr>
            <w:r>
              <w:rPr>
                <w:sz w:val="17"/>
                <w:szCs w:val="17"/>
              </w:rPr>
              <w:t xml:space="preserve">of </w:t>
            </w:r>
            <w:r w:rsidR="00B3118E">
              <w:rPr>
                <w:sz w:val="17"/>
                <w:szCs w:val="17"/>
              </w:rPr>
              <w:t>organizations</w:t>
            </w:r>
            <w:r>
              <w:rPr>
                <w:sz w:val="17"/>
                <w:szCs w:val="17"/>
              </w:rPr>
              <w:t xml:space="preserve"> faced a phishing attack in 2023</w:t>
            </w:r>
          </w:p>
        </w:tc>
      </w:tr>
    </w:tbl>
    <w:p w:rsidR="00175A9C" w:rsidRDefault="00175A9C">
      <w:pPr>
        <w:spacing w:before="100" w:after="100"/>
      </w:pPr>
    </w:p>
    <w:p w:rsidR="00175A9C" w:rsidRDefault="00922DD0">
      <w:pPr>
        <w:pStyle w:val="Heading1"/>
        <w:pBdr>
          <w:bottom w:val="single" w:sz="8" w:space="4" w:color="2E86C1"/>
        </w:pBdr>
      </w:pPr>
      <w:r>
        <w:t>2. What Is Phishing?</w:t>
      </w:r>
    </w:p>
    <w:p w:rsidR="00175A9C" w:rsidRDefault="00922DD0">
      <w:pPr>
        <w:spacing w:before="60" w:after="80"/>
      </w:pPr>
      <w:r>
        <w:t>Phishing is a social-engineering attack where criminals disguise themselves as trustworthy sources to steal credentials, money, or sensitive data. The attack vector is almost always email — making every inbox a potential entry point for attackers.</w:t>
      </w:r>
    </w:p>
    <w:p w:rsidR="00175A9C" w:rsidRDefault="00175A9C">
      <w:pPr>
        <w:spacing w:before="60" w:after="60"/>
      </w:pPr>
    </w:p>
    <w:p w:rsidR="00175A9C" w:rsidRDefault="00922DD0">
      <w:pPr>
        <w:pStyle w:val="Heading2"/>
      </w:pPr>
      <w:proofErr w:type="gramStart"/>
      <w:r>
        <w:t>2.1  Types</w:t>
      </w:r>
      <w:proofErr w:type="gramEnd"/>
      <w:r>
        <w:t xml:space="preserve"> of Phishing Attacks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960"/>
        <w:gridCol w:w="2400"/>
      </w:tblGrid>
      <w:tr w:rsidR="00175A9C">
        <w:tc>
          <w:tcPr>
            <w:tcW w:w="20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Type</w:t>
            </w:r>
          </w:p>
        </w:tc>
        <w:tc>
          <w:tcPr>
            <w:tcW w:w="49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Description</w:t>
            </w:r>
          </w:p>
        </w:tc>
        <w:tc>
          <w:tcPr>
            <w:tcW w:w="24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Target</w:t>
            </w:r>
          </w:p>
        </w:tc>
      </w:tr>
      <w:tr w:rsidR="00175A9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20"/>
                <w:szCs w:val="20"/>
              </w:rPr>
              <w:t>Email Phishing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Mass emails mimicking trusted brands sent to thousands simultaneously</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sz w:val="20"/>
                <w:szCs w:val="20"/>
              </w:rPr>
              <w:t>General Public</w:t>
            </w:r>
          </w:p>
        </w:tc>
      </w:tr>
      <w:tr w:rsidR="00175A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b/>
                <w:bCs/>
                <w:color w:val="1A3A52"/>
                <w:sz w:val="20"/>
                <w:szCs w:val="20"/>
              </w:rPr>
              <w:t>Spear Phishing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B3118E">
            <w:r>
              <w:rPr>
                <w:sz w:val="20"/>
                <w:szCs w:val="20"/>
              </w:rPr>
              <w:t>Personalized</w:t>
            </w:r>
            <w:r w:rsidR="00922DD0">
              <w:rPr>
                <w:sz w:val="20"/>
                <w:szCs w:val="20"/>
              </w:rPr>
              <w:t xml:space="preserve"> emails using victim's name, role, and company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Specific Employees</w:t>
            </w:r>
          </w:p>
        </w:tc>
      </w:tr>
      <w:tr w:rsidR="00175A9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20"/>
                <w:szCs w:val="20"/>
              </w:rPr>
              <w:t>Whaling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Spear phishing targeting C-suite executives for large transfers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sz w:val="20"/>
                <w:szCs w:val="20"/>
              </w:rPr>
              <w:t>Senior Executives</w:t>
            </w:r>
          </w:p>
        </w:tc>
      </w:tr>
      <w:tr w:rsidR="00175A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b/>
                <w:bCs/>
                <w:color w:val="1A3A52"/>
                <w:sz w:val="20"/>
                <w:szCs w:val="20"/>
              </w:rPr>
              <w:t>Vishing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Phone/voice calls impersonating IT support, banks, or government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Any Individual</w:t>
            </w:r>
          </w:p>
        </w:tc>
      </w:tr>
      <w:tr w:rsidR="00175A9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20"/>
                <w:szCs w:val="20"/>
              </w:rPr>
              <w:t>Smishing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SMS texts containing malicious links or urgent instructions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sz w:val="20"/>
                <w:szCs w:val="20"/>
              </w:rPr>
              <w:t>Mobile Users</w:t>
            </w:r>
          </w:p>
        </w:tc>
      </w:tr>
      <w:tr w:rsidR="00175A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b/>
                <w:bCs/>
                <w:color w:val="1A3A52"/>
                <w:sz w:val="20"/>
                <w:szCs w:val="20"/>
              </w:rPr>
              <w:t>Business Email Compromise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Spoofed business email requesting fraudulent payments or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Finance / HR Teams</w:t>
            </w:r>
          </w:p>
        </w:tc>
      </w:tr>
    </w:tbl>
    <w:p w:rsidR="00175A9C" w:rsidRDefault="00175A9C">
      <w:pPr>
        <w:spacing w:before="80" w:after="80"/>
      </w:pPr>
    </w:p>
    <w:p w:rsidR="00175A9C" w:rsidRDefault="00922DD0">
      <w:r>
        <w:br w:type="page"/>
      </w:r>
    </w:p>
    <w:p w:rsidR="00175A9C" w:rsidRDefault="00922DD0">
      <w:pPr>
        <w:pStyle w:val="Heading1"/>
        <w:pBdr>
          <w:bottom w:val="single" w:sz="8" w:space="4" w:color="2E86C1"/>
        </w:pBdr>
      </w:pPr>
      <w:r>
        <w:lastRenderedPageBreak/>
        <w:t>3. Phishing Email Analysis</w:t>
      </w:r>
    </w:p>
    <w:p w:rsidR="00175A9C" w:rsidRDefault="00922DD0">
      <w:pPr>
        <w:spacing w:before="60" w:after="80"/>
      </w:pPr>
      <w:r>
        <w:t xml:space="preserve">Three real-world phishing email samples are </w:t>
      </w:r>
      <w:r w:rsidR="00B3118E">
        <w:t>analyzed</w:t>
      </w:r>
      <w:r>
        <w:t xml:space="preserve"> below, covering credential harvesting, spear phishing, and Business Email Compromise (BEC). Each is annotated with indicators and assigned a risk classification.</w:t>
      </w:r>
    </w:p>
    <w:p w:rsidR="00175A9C" w:rsidRDefault="00175A9C">
      <w:pPr>
        <w:spacing w:before="60" w:after="60"/>
      </w:pPr>
    </w:p>
    <w:p w:rsidR="00175A9C" w:rsidRDefault="00B3118E">
      <w:pPr>
        <w:pStyle w:val="Heading2"/>
      </w:pPr>
      <w:r>
        <w:t>3.1 Sample</w:t>
      </w:r>
      <w:r w:rsidR="00922DD0">
        <w:t xml:space="preserve"> Email #1 — Account Verification Scam</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175A9C">
        <w:tc>
          <w:tcPr>
            <w:tcW w:w="7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rsidR="00175A9C" w:rsidRDefault="00922DD0">
            <w:r>
              <w:rPr>
                <w:b/>
                <w:bCs/>
                <w:color w:val="1A3A52"/>
                <w:sz w:val="20"/>
                <w:szCs w:val="20"/>
              </w:rPr>
              <w:t>Category: Credential Harvesting / Fake Alert</w:t>
            </w:r>
          </w:p>
          <w:p w:rsidR="00175A9C" w:rsidRDefault="00922DD0">
            <w:r>
              <w:rPr>
                <w:sz w:val="19"/>
                <w:szCs w:val="19"/>
              </w:rPr>
              <w:t>Sender: security-team@secure-account-verify.com</w:t>
            </w:r>
          </w:p>
        </w:tc>
        <w:tc>
          <w:tcPr>
            <w:tcW w:w="20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rsidR="00175A9C" w:rsidRDefault="00922DD0">
            <w:pPr>
              <w:jc w:val="center"/>
            </w:pPr>
            <w:r>
              <w:rPr>
                <w:b/>
                <w:bCs/>
                <w:color w:val="FFFFFF"/>
              </w:rPr>
              <w:t>⚠ HIGH RISK</w:t>
            </w:r>
          </w:p>
          <w:p w:rsidR="00175A9C" w:rsidRDefault="00922DD0">
            <w:pPr>
              <w:jc w:val="center"/>
            </w:pPr>
            <w:r>
              <w:rPr>
                <w:b/>
                <w:bCs/>
                <w:color w:val="FFFFFF"/>
                <w:sz w:val="18"/>
                <w:szCs w:val="18"/>
              </w:rPr>
              <w:t>PHISHING</w:t>
            </w:r>
          </w:p>
        </w:tc>
      </w:tr>
    </w:tbl>
    <w:p w:rsidR="00175A9C" w:rsidRDefault="00175A9C">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60" w:type="dxa"/>
              <w:bottom w:w="70" w:type="dxa"/>
              <w:right w:w="160" w:type="dxa"/>
            </w:tcMar>
          </w:tcPr>
          <w:p w:rsidR="00175A9C" w:rsidRDefault="00922DD0">
            <w:r>
              <w:rPr>
                <w:rFonts w:ascii="Courier New" w:eastAsia="Courier New" w:hAnsi="Courier New" w:cs="Courier New"/>
                <w:b/>
                <w:bCs/>
                <w:color w:val="FFFFFF"/>
                <w:sz w:val="20"/>
                <w:szCs w:val="20"/>
              </w:rPr>
              <w:t>— EMAIL CONTENT (RECONSTRUCTED FOR ANALYSIS) —</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FROM:    security-team@secure-account-verify.com</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TO:      user@yourcompany.com</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SUBJECT: Urgent: Your Account Will Be Locked ⚠</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Dear User,</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We noticed suspicious activity on your account. To avoid</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B3118E">
            <w:r>
              <w:rPr>
                <w:rFonts w:ascii="Courier New" w:eastAsia="Courier New" w:hAnsi="Courier New" w:cs="Courier New"/>
                <w:sz w:val="20"/>
                <w:szCs w:val="20"/>
              </w:rPr>
              <w:t>Account</w:t>
            </w:r>
            <w:r w:rsidR="00922DD0">
              <w:rPr>
                <w:rFonts w:ascii="Courier New" w:eastAsia="Courier New" w:hAnsi="Courier New" w:cs="Courier New"/>
                <w:sz w:val="20"/>
                <w:szCs w:val="20"/>
              </w:rPr>
              <w:t xml:space="preserve"> suspension, please verify your details immediately.</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&gt;&gt; Verify Now: http://secure-account-</w:t>
            </w:r>
            <w:r w:rsidR="00B3118E">
              <w:rPr>
                <w:rFonts w:ascii="Courier New" w:eastAsia="Courier New" w:hAnsi="Courier New" w:cs="Courier New"/>
                <w:color w:val="C0392B"/>
                <w:sz w:val="20"/>
                <w:szCs w:val="20"/>
              </w:rPr>
              <w:t>verify [</w:t>
            </w:r>
            <w:r>
              <w:rPr>
                <w:rFonts w:ascii="Courier New" w:eastAsia="Courier New" w:hAnsi="Courier New" w:cs="Courier New"/>
                <w:color w:val="C0392B"/>
                <w:sz w:val="20"/>
                <w:szCs w:val="20"/>
              </w:rPr>
              <w:t>.]com/login  &lt;- FAKE LINK</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Failure to verify within 24 hours will result in permanent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B3118E">
            <w:r>
              <w:rPr>
                <w:rFonts w:ascii="Courier New" w:eastAsia="Courier New" w:hAnsi="Courier New" w:cs="Courier New"/>
                <w:color w:val="C0392B"/>
                <w:sz w:val="20"/>
                <w:szCs w:val="20"/>
              </w:rPr>
              <w:t>Account</w:t>
            </w:r>
            <w:r w:rsidR="00922DD0">
              <w:rPr>
                <w:rFonts w:ascii="Courier New" w:eastAsia="Courier New" w:hAnsi="Courier New" w:cs="Courier New"/>
                <w:color w:val="C0392B"/>
                <w:sz w:val="20"/>
                <w:szCs w:val="20"/>
              </w:rPr>
              <w:t xml:space="preserve"> lock. Act NOW.</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Regards,</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Security Team</w:t>
            </w:r>
          </w:p>
        </w:tc>
      </w:tr>
    </w:tbl>
    <w:p w:rsidR="00175A9C" w:rsidRDefault="00175A9C">
      <w:pPr>
        <w:spacing w:before="80" w:after="80"/>
      </w:pPr>
    </w:p>
    <w:p w:rsidR="00175A9C" w:rsidRDefault="00922DD0">
      <w:pPr>
        <w:pStyle w:val="Heading3"/>
      </w:pPr>
      <w:r>
        <w:t>Identified Red Flags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gridCol w:w="1800"/>
      </w:tblGrid>
      <w:tr w:rsidR="00175A9C">
        <w:tc>
          <w:tcPr>
            <w:tcW w:w="26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Indicator</w:t>
            </w:r>
          </w:p>
        </w:tc>
        <w:tc>
          <w:tcPr>
            <w:tcW w:w="49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Finding</w:t>
            </w:r>
          </w:p>
        </w:tc>
        <w:tc>
          <w:tcPr>
            <w:tcW w:w="18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Risk Level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Sender Domain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secure-account-verify.com — not a real company; hyphens mimic legitimacy</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Generic Greeting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"Dear User" — real services use your name; signals mass phishing campaign</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Urgency Language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"24 hours", "Act NOW", "permanent lock" — overrides rational thinking</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lastRenderedPageBreak/>
              <w:t>Suspicious Link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URL domain not associated with any real service; not HTTPS-verified</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Vague Sender Name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"Security Team" — no company name, no branding, no phone number</w:t>
            </w:r>
          </w:p>
        </w:tc>
        <w:tc>
          <w:tcPr>
            <w:tcW w:w="1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00" w:type="dxa"/>
              <w:bottom w:w="80" w:type="dxa"/>
              <w:right w:w="100" w:type="dxa"/>
            </w:tcMar>
            <w:vAlign w:val="center"/>
          </w:tcPr>
          <w:p w:rsidR="00175A9C" w:rsidRDefault="00922DD0">
            <w:pPr>
              <w:jc w:val="center"/>
            </w:pPr>
            <w:r>
              <w:rPr>
                <w:b/>
                <w:bCs/>
                <w:color w:val="FFFFFF"/>
                <w:sz w:val="18"/>
                <w:szCs w:val="18"/>
              </w:rPr>
              <w:t>MEDIUM</w:t>
            </w:r>
          </w:p>
        </w:tc>
      </w:tr>
    </w:tbl>
    <w:p w:rsidR="00175A9C" w:rsidRDefault="00175A9C">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60" w:type="dxa"/>
              <w:bottom w:w="80" w:type="dxa"/>
              <w:right w:w="160" w:type="dxa"/>
            </w:tcMar>
          </w:tcPr>
          <w:p w:rsidR="00175A9C" w:rsidRDefault="00922DD0">
            <w:r>
              <w:rPr>
                <w:b/>
                <w:bCs/>
                <w:color w:val="FFFFFF"/>
              </w:rPr>
              <w:t>How T</w:t>
            </w:r>
            <w:r w:rsidR="00126053">
              <w:rPr>
                <w:b/>
                <w:bCs/>
                <w:color w:val="FFFFFF"/>
              </w:rPr>
              <w:t>his Attack Works</w:t>
            </w:r>
          </w:p>
        </w:tc>
      </w:tr>
      <w:tr w:rsidR="00175A9C">
        <w:tc>
          <w:tcPr>
            <w:tcW w:w="9360" w:type="dxa"/>
            <w:tcBorders>
              <w:top w:val="single" w:sz="1" w:space="0" w:color="1A3A52"/>
              <w:left w:val="single" w:sz="1" w:space="0" w:color="1A3A52"/>
              <w:bottom w:val="single" w:sz="1" w:space="0" w:color="1A3A52"/>
              <w:right w:val="single" w:sz="1" w:space="0" w:color="1A3A52"/>
            </w:tcBorders>
            <w:shd w:val="clear" w:color="auto" w:fill="D6EAF8"/>
            <w:tcMar>
              <w:top w:w="100" w:type="dxa"/>
              <w:left w:w="160" w:type="dxa"/>
              <w:bottom w:w="100" w:type="dxa"/>
              <w:right w:w="160" w:type="dxa"/>
            </w:tcMar>
          </w:tcPr>
          <w:p w:rsidR="00175A9C" w:rsidRDefault="00922DD0">
            <w:pPr>
              <w:spacing w:before="60" w:after="80"/>
            </w:pPr>
            <w:r>
              <w:t>The attacker sends this email to thousands of addresses. The goal: get you to click and enter your credentials on a fake page that looks identical to the real service.</w:t>
            </w:r>
          </w:p>
          <w:p w:rsidR="00175A9C" w:rsidRDefault="00175A9C">
            <w:pPr>
              <w:spacing w:before="40" w:after="40"/>
            </w:pPr>
          </w:p>
          <w:p w:rsidR="00175A9C" w:rsidRDefault="00922DD0">
            <w:pPr>
              <w:spacing w:before="60" w:after="80"/>
            </w:pPr>
            <w:r>
              <w:t>Once you submit, the attacker captures your username and password in real time and logs into your real account within seconds. The fake page then quietly redirects you to the genuine site so you don't notice.</w:t>
            </w:r>
          </w:p>
        </w:tc>
      </w:tr>
    </w:tbl>
    <w:p w:rsidR="00175A9C" w:rsidRDefault="00175A9C">
      <w:pPr>
        <w:spacing w:before="80" w:after="80"/>
      </w:pPr>
    </w:p>
    <w:p w:rsidR="00175A9C" w:rsidRDefault="00922DD0">
      <w:r>
        <w:br w:type="page"/>
      </w:r>
    </w:p>
    <w:p w:rsidR="00175A9C" w:rsidRDefault="00B3118E">
      <w:pPr>
        <w:pStyle w:val="Heading2"/>
      </w:pPr>
      <w:r>
        <w:lastRenderedPageBreak/>
        <w:t>3.2 Sample</w:t>
      </w:r>
      <w:r w:rsidR="00922DD0">
        <w:t xml:space="preserve"> Email #2 — Fake IT Helpdesk (Spear Phishing)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175A9C">
        <w:tc>
          <w:tcPr>
            <w:tcW w:w="7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rsidR="00175A9C" w:rsidRDefault="00922DD0">
            <w:r>
              <w:rPr>
                <w:b/>
                <w:bCs/>
                <w:color w:val="1A3A52"/>
                <w:sz w:val="20"/>
                <w:szCs w:val="20"/>
              </w:rPr>
              <w:t>Category: Spear Phishing / Internal IT Impersonation</w:t>
            </w:r>
          </w:p>
          <w:p w:rsidR="00175A9C" w:rsidRDefault="00922DD0">
            <w:r>
              <w:rPr>
                <w:sz w:val="19"/>
                <w:szCs w:val="19"/>
              </w:rPr>
              <w:t>Sender: helpdesk@company-it-support.net</w:t>
            </w:r>
          </w:p>
        </w:tc>
        <w:tc>
          <w:tcPr>
            <w:tcW w:w="20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rsidR="00175A9C" w:rsidRDefault="00922DD0">
            <w:pPr>
              <w:jc w:val="center"/>
            </w:pPr>
            <w:r>
              <w:rPr>
                <w:b/>
                <w:bCs/>
                <w:color w:val="FFFFFF"/>
              </w:rPr>
              <w:t>⚠ HIGH RISK</w:t>
            </w:r>
          </w:p>
          <w:p w:rsidR="00175A9C" w:rsidRDefault="00922DD0">
            <w:pPr>
              <w:jc w:val="center"/>
            </w:pPr>
            <w:r>
              <w:rPr>
                <w:b/>
                <w:bCs/>
                <w:color w:val="FFFFFF"/>
                <w:sz w:val="18"/>
                <w:szCs w:val="18"/>
              </w:rPr>
              <w:t>PHISHING</w:t>
            </w:r>
          </w:p>
        </w:tc>
      </w:tr>
    </w:tbl>
    <w:p w:rsidR="00175A9C" w:rsidRDefault="00175A9C">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60" w:type="dxa"/>
              <w:bottom w:w="70" w:type="dxa"/>
              <w:right w:w="160" w:type="dxa"/>
            </w:tcMar>
          </w:tcPr>
          <w:p w:rsidR="00175A9C" w:rsidRDefault="00922DD0">
            <w:r>
              <w:rPr>
                <w:rFonts w:ascii="Courier New" w:eastAsia="Courier New" w:hAnsi="Courier New" w:cs="Courier New"/>
                <w:b/>
                <w:bCs/>
                <w:color w:val="FFFFFF"/>
                <w:sz w:val="20"/>
                <w:szCs w:val="20"/>
              </w:rPr>
              <w:t>— EMAIL CONTENT (RECONSTRUCTED FOR ANALYSIS) —</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FROM:    helpdesk@company-it-support.net  &lt;- NOT YOUR COMPANY</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TO:      john.smith@yourcompany.com</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SUBJECT: [IT HELPDESK] Password Expiry Notice — Action Required Today</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Hi John,</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Your network password will expire in 2 hours. Please reset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B3118E">
            <w:r>
              <w:rPr>
                <w:rFonts w:ascii="Courier New" w:eastAsia="Courier New" w:hAnsi="Courier New" w:cs="Courier New"/>
                <w:sz w:val="20"/>
                <w:szCs w:val="20"/>
              </w:rPr>
              <w:t>Immediately</w:t>
            </w:r>
            <w:r w:rsidR="00922DD0">
              <w:rPr>
                <w:rFonts w:ascii="Courier New" w:eastAsia="Courier New" w:hAnsi="Courier New" w:cs="Courier New"/>
                <w:sz w:val="20"/>
                <w:szCs w:val="20"/>
              </w:rPr>
              <w:t xml:space="preserve"> to avoid losing access to company systems.</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Reset Password: https://company-it-support.net/reset  &lt;- FAKE</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Your IT login: john.smith@yourcompany.com  &lt;- SCRAPED DATA</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If you have any questions, do not reply to this email.</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IT Helpdesk  |  Internal Support Team</w:t>
            </w:r>
          </w:p>
        </w:tc>
      </w:tr>
    </w:tbl>
    <w:p w:rsidR="00175A9C" w:rsidRDefault="00175A9C">
      <w:pPr>
        <w:spacing w:before="80" w:after="80"/>
      </w:pPr>
    </w:p>
    <w:p w:rsidR="00175A9C" w:rsidRDefault="00922DD0">
      <w:pPr>
        <w:pStyle w:val="Heading3"/>
      </w:pPr>
      <w:r>
        <w:t>Identified Red Flags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gridCol w:w="1800"/>
      </w:tblGrid>
      <w:tr w:rsidR="00175A9C">
        <w:tc>
          <w:tcPr>
            <w:tcW w:w="26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Indicator</w:t>
            </w:r>
          </w:p>
        </w:tc>
        <w:tc>
          <w:tcPr>
            <w:tcW w:w="49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Finding</w:t>
            </w:r>
          </w:p>
        </w:tc>
        <w:tc>
          <w:tcPr>
            <w:tcW w:w="18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Risk Level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Spoofed IT Domain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company-it-support.net — looks internal but is attacker-registered external domain</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Personal Data Used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Uses real name and email — likely scraped from LinkedIn or a breach</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"Do Not Reply"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Legitimate IT never says this; blocks back-channel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2-Hour Deadline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Artificial extreme urgency — real IT password resets never work this way</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External Reset Link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Real IT password resets use internal portals; never an unknown external URL</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bl>
    <w:p w:rsidR="00175A9C" w:rsidRDefault="00175A9C">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60" w:type="dxa"/>
              <w:bottom w:w="80" w:type="dxa"/>
              <w:right w:w="160" w:type="dxa"/>
            </w:tcMar>
          </w:tcPr>
          <w:p w:rsidR="00175A9C" w:rsidRDefault="00922DD0">
            <w:r>
              <w:rPr>
                <w:b/>
                <w:bCs/>
                <w:color w:val="FFFFFF"/>
              </w:rPr>
              <w:lastRenderedPageBreak/>
              <w:t>How T</w:t>
            </w:r>
            <w:r w:rsidR="00126053">
              <w:rPr>
                <w:b/>
                <w:bCs/>
                <w:color w:val="FFFFFF"/>
              </w:rPr>
              <w:t xml:space="preserve">his Attack Works </w:t>
            </w:r>
          </w:p>
        </w:tc>
      </w:tr>
      <w:tr w:rsidR="00175A9C">
        <w:tc>
          <w:tcPr>
            <w:tcW w:w="9360" w:type="dxa"/>
            <w:tcBorders>
              <w:top w:val="single" w:sz="1" w:space="0" w:color="E67E22"/>
              <w:left w:val="single" w:sz="1" w:space="0" w:color="E67E22"/>
              <w:bottom w:val="single" w:sz="1" w:space="0" w:color="E67E22"/>
              <w:right w:val="single" w:sz="1" w:space="0" w:color="E67E22"/>
            </w:tcBorders>
            <w:shd w:val="clear" w:color="auto" w:fill="FDEBD0"/>
            <w:tcMar>
              <w:top w:w="100" w:type="dxa"/>
              <w:left w:w="160" w:type="dxa"/>
              <w:bottom w:w="100" w:type="dxa"/>
              <w:right w:w="160" w:type="dxa"/>
            </w:tcMar>
          </w:tcPr>
          <w:p w:rsidR="00175A9C" w:rsidRDefault="00922DD0">
            <w:pPr>
              <w:spacing w:before="60" w:after="80"/>
            </w:pPr>
            <w:r>
              <w:t>This is spear phishing — the attacker knows your name and email, making it feel personal and legitimate. They impersonate your own IT department.</w:t>
            </w:r>
          </w:p>
          <w:p w:rsidR="00175A9C" w:rsidRDefault="00175A9C">
            <w:pPr>
              <w:spacing w:before="40" w:after="40"/>
            </w:pPr>
          </w:p>
          <w:p w:rsidR="00175A9C" w:rsidRDefault="00922DD0">
            <w:pPr>
              <w:spacing w:before="60" w:after="80"/>
            </w:pPr>
            <w:r>
              <w:t>When you click the reset link and enter your current password "to verify identity", the attacker captures it instantly. They now have full access to your corporate account, email, files, and internal systems.</w:t>
            </w:r>
          </w:p>
        </w:tc>
      </w:tr>
    </w:tbl>
    <w:p w:rsidR="00175A9C" w:rsidRDefault="00175A9C">
      <w:pPr>
        <w:spacing w:before="80" w:after="80"/>
      </w:pPr>
    </w:p>
    <w:p w:rsidR="00175A9C" w:rsidRDefault="00922DD0">
      <w:r>
        <w:br w:type="page"/>
      </w:r>
    </w:p>
    <w:p w:rsidR="00175A9C" w:rsidRDefault="00B3118E">
      <w:pPr>
        <w:pStyle w:val="Heading2"/>
      </w:pPr>
      <w:r>
        <w:lastRenderedPageBreak/>
        <w:t>3.3 Sample</w:t>
      </w:r>
      <w:r w:rsidR="00922DD0">
        <w:t xml:space="preserve"> Email #3 — CEO Fraud / Business Email Compromise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175A9C">
        <w:tc>
          <w:tcPr>
            <w:tcW w:w="7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rsidR="00175A9C" w:rsidRDefault="00922DD0">
            <w:r>
              <w:rPr>
                <w:b/>
                <w:bCs/>
                <w:color w:val="1A3A52"/>
                <w:sz w:val="20"/>
                <w:szCs w:val="20"/>
              </w:rPr>
              <w:t>Category: Business Email Compromise / Wire Fraud</w:t>
            </w:r>
          </w:p>
          <w:p w:rsidR="00175A9C" w:rsidRDefault="00922DD0">
            <w:r>
              <w:rPr>
                <w:sz w:val="19"/>
                <w:szCs w:val="19"/>
              </w:rPr>
              <w:t>Sender: ceo.james.wright@company-corp.com  (spoofed)</w:t>
            </w:r>
          </w:p>
        </w:tc>
        <w:tc>
          <w:tcPr>
            <w:tcW w:w="20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rsidR="00175A9C" w:rsidRDefault="00922DD0">
            <w:pPr>
              <w:jc w:val="center"/>
            </w:pPr>
            <w:r>
              <w:rPr>
                <w:b/>
                <w:bCs/>
                <w:color w:val="FFFFFF"/>
              </w:rPr>
              <w:t>⚠ CRITICAL</w:t>
            </w:r>
          </w:p>
          <w:p w:rsidR="00175A9C" w:rsidRDefault="00922DD0">
            <w:pPr>
              <w:jc w:val="center"/>
            </w:pPr>
            <w:r>
              <w:rPr>
                <w:b/>
                <w:bCs/>
                <w:color w:val="FFFFFF"/>
                <w:sz w:val="18"/>
                <w:szCs w:val="18"/>
              </w:rPr>
              <w:t>BEC FRAUD</w:t>
            </w:r>
          </w:p>
        </w:tc>
      </w:tr>
    </w:tbl>
    <w:p w:rsidR="00175A9C" w:rsidRDefault="00175A9C">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60" w:type="dxa"/>
              <w:bottom w:w="70" w:type="dxa"/>
              <w:right w:w="160" w:type="dxa"/>
            </w:tcMar>
          </w:tcPr>
          <w:p w:rsidR="00175A9C" w:rsidRDefault="00922DD0">
            <w:r>
              <w:rPr>
                <w:rFonts w:ascii="Courier New" w:eastAsia="Courier New" w:hAnsi="Courier New" w:cs="Courier New"/>
                <w:b/>
                <w:bCs/>
                <w:color w:val="FFFFFF"/>
                <w:sz w:val="20"/>
                <w:szCs w:val="20"/>
              </w:rPr>
              <w:t>— EMAIL CONTENT (RECONSTRUCTED FOR ANALYSIS) —</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FROM:    ceo.james.wright@company-corp.com  &lt;- HYPHENATED FAKE</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TO:      accounts@yourcompany.com</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SUBJECT: Confidential — Urgent Wire Transfer Needed Today</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Hi Sarah,</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I'm in a board meeting and cannot be reached by phone. I need</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you to process an urgent wire transfer of $48,500 to a new</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B3118E">
            <w:r>
              <w:rPr>
                <w:rFonts w:ascii="Courier New" w:eastAsia="Courier New" w:hAnsi="Courier New" w:cs="Courier New"/>
                <w:color w:val="C0392B"/>
                <w:sz w:val="20"/>
                <w:szCs w:val="20"/>
              </w:rPr>
              <w:t>Vendor</w:t>
            </w:r>
            <w:r w:rsidR="00922DD0">
              <w:rPr>
                <w:rFonts w:ascii="Courier New" w:eastAsia="Courier New" w:hAnsi="Courier New" w:cs="Courier New"/>
                <w:color w:val="C0392B"/>
                <w:sz w:val="20"/>
                <w:szCs w:val="20"/>
              </w:rPr>
              <w:t xml:space="preserve"> account before end of business today. This is time-</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B3118E">
            <w:r>
              <w:rPr>
                <w:rFonts w:ascii="Courier New" w:eastAsia="Courier New" w:hAnsi="Courier New" w:cs="Courier New"/>
                <w:color w:val="C0392B"/>
                <w:sz w:val="20"/>
                <w:szCs w:val="20"/>
              </w:rPr>
              <w:t>Sensitive</w:t>
            </w:r>
            <w:r w:rsidR="00922DD0">
              <w:rPr>
                <w:rFonts w:ascii="Courier New" w:eastAsia="Courier New" w:hAnsi="Courier New" w:cs="Courier New"/>
                <w:color w:val="C0392B"/>
                <w:sz w:val="20"/>
                <w:szCs w:val="20"/>
              </w:rPr>
              <w:t xml:space="preserve"> and must remain confidential for now.</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Bank: First National Trust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Account: 7823-XXXX-XXXX  |  Routing: 0621XXXXX</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color w:val="C0392B"/>
                <w:sz w:val="20"/>
                <w:szCs w:val="20"/>
              </w:rPr>
              <w:t>Do NOT discuss this with anyone in the office yet.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I'll explain everything once the deal is closed.</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175A9C"/>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60" w:type="dxa"/>
              <w:bottom w:w="70" w:type="dxa"/>
              <w:right w:w="160" w:type="dxa"/>
            </w:tcMar>
          </w:tcPr>
          <w:p w:rsidR="00175A9C" w:rsidRDefault="00922DD0">
            <w:r>
              <w:rPr>
                <w:rFonts w:ascii="Courier New" w:eastAsia="Courier New" w:hAnsi="Courier New" w:cs="Courier New"/>
                <w:sz w:val="20"/>
                <w:szCs w:val="20"/>
              </w:rPr>
              <w:t>James Wright</w:t>
            </w:r>
          </w:p>
        </w:tc>
      </w:tr>
      <w:tr w:rsidR="00175A9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175A9C" w:rsidRDefault="00922DD0">
            <w:r>
              <w:rPr>
                <w:rFonts w:ascii="Courier New" w:eastAsia="Courier New" w:hAnsi="Courier New" w:cs="Courier New"/>
                <w:sz w:val="20"/>
                <w:szCs w:val="20"/>
              </w:rPr>
              <w:t>Chief Executive Officer</w:t>
            </w:r>
          </w:p>
        </w:tc>
      </w:tr>
    </w:tbl>
    <w:p w:rsidR="00175A9C" w:rsidRDefault="00175A9C">
      <w:pPr>
        <w:spacing w:before="80" w:after="80"/>
      </w:pPr>
    </w:p>
    <w:p w:rsidR="00175A9C" w:rsidRDefault="00922DD0">
      <w:pPr>
        <w:pStyle w:val="Heading3"/>
      </w:pPr>
      <w:r>
        <w:t>Identified Red Flags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gridCol w:w="1800"/>
      </w:tblGrid>
      <w:tr w:rsidR="00175A9C">
        <w:tc>
          <w:tcPr>
            <w:tcW w:w="26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Indicator</w:t>
            </w:r>
          </w:p>
        </w:tc>
        <w:tc>
          <w:tcPr>
            <w:tcW w:w="49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Finding</w:t>
            </w:r>
          </w:p>
        </w:tc>
        <w:tc>
          <w:tcPr>
            <w:tcW w:w="18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Risk Level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Fake CEO Domain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company-corp.com not yourcompany.com — attacker registered lookalike domain</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CRITICAL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Secrecy Demand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"Do NOT discuss" — eliminates peer verification, a classic BEC tactic</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CRITICAL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Unavailability Claim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"Cannot be reached by phone" — removes ability to call and confirm</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CRITICAL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t>Authority + Urgency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CEO authority combined with end-of-day deadline — core BEC formula</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CRITICAL</w:t>
            </w:r>
          </w:p>
        </w:tc>
      </w:tr>
      <w:tr w:rsidR="00175A9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175A9C" w:rsidRDefault="00922DD0">
            <w:r>
              <w:rPr>
                <w:b/>
                <w:bCs/>
                <w:color w:val="1A3A52"/>
                <w:sz w:val="20"/>
                <w:szCs w:val="20"/>
              </w:rPr>
              <w:lastRenderedPageBreak/>
              <w:t>Bypasses Process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20"/>
                <w:szCs w:val="20"/>
              </w:rPr>
              <w:t>Legitimate wire transfers follow documented approval workflows</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18"/>
                <w:szCs w:val="18"/>
              </w:rPr>
              <w:t>HIGH</w:t>
            </w:r>
          </w:p>
        </w:tc>
      </w:tr>
    </w:tbl>
    <w:p w:rsidR="00175A9C" w:rsidRDefault="00175A9C">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60" w:type="dxa"/>
              <w:bottom w:w="80" w:type="dxa"/>
              <w:right w:w="160" w:type="dxa"/>
            </w:tcMar>
          </w:tcPr>
          <w:p w:rsidR="00175A9C" w:rsidRDefault="00922DD0">
            <w:r>
              <w:rPr>
                <w:b/>
                <w:bCs/>
                <w:color w:val="FFFFFF"/>
              </w:rPr>
              <w:t>How T</w:t>
            </w:r>
            <w:r w:rsidR="00126053">
              <w:rPr>
                <w:b/>
                <w:bCs/>
                <w:color w:val="FFFFFF"/>
              </w:rPr>
              <w:t>his Attack Works</w:t>
            </w:r>
          </w:p>
        </w:tc>
      </w:tr>
      <w:tr w:rsidR="00175A9C">
        <w:tc>
          <w:tcPr>
            <w:tcW w:w="9360" w:type="dxa"/>
            <w:tcBorders>
              <w:top w:val="single" w:sz="1" w:space="0" w:color="C0392B"/>
              <w:left w:val="single" w:sz="1" w:space="0" w:color="C0392B"/>
              <w:bottom w:val="single" w:sz="1" w:space="0" w:color="C0392B"/>
              <w:right w:val="single" w:sz="1" w:space="0" w:color="C0392B"/>
            </w:tcBorders>
            <w:shd w:val="clear" w:color="auto" w:fill="FADBD8"/>
            <w:tcMar>
              <w:top w:w="100" w:type="dxa"/>
              <w:left w:w="160" w:type="dxa"/>
              <w:bottom w:w="100" w:type="dxa"/>
              <w:right w:w="160" w:type="dxa"/>
            </w:tcMar>
          </w:tcPr>
          <w:p w:rsidR="00175A9C" w:rsidRDefault="00922DD0">
            <w:pPr>
              <w:spacing w:before="60" w:after="80"/>
            </w:pPr>
            <w:r>
              <w:t>The attacker researches your company via LinkedIn and the company website, learning the CEO's name, the accounts team contacts, and current business activities.</w:t>
            </w:r>
          </w:p>
          <w:p w:rsidR="00175A9C" w:rsidRDefault="00175A9C">
            <w:pPr>
              <w:spacing w:before="40" w:after="40"/>
            </w:pPr>
          </w:p>
          <w:p w:rsidR="00175A9C" w:rsidRDefault="00922DD0">
            <w:pPr>
              <w:spacing w:before="60" w:after="80"/>
            </w:pPr>
            <w:r>
              <w:t>The secrecy and unavailability elements are deliberate — they prevent you calling the real CEO to confirm. By the time the fraud is discovered, the money is typically gone and untraceable. BEC fraud costs businesses over $2.9 billion annually.</w:t>
            </w:r>
          </w:p>
        </w:tc>
      </w:tr>
    </w:tbl>
    <w:p w:rsidR="00175A9C" w:rsidRDefault="00922DD0">
      <w:r>
        <w:br w:type="page"/>
      </w:r>
    </w:p>
    <w:p w:rsidR="00175A9C" w:rsidRDefault="00922DD0">
      <w:pPr>
        <w:pStyle w:val="Heading1"/>
        <w:pBdr>
          <w:bottom w:val="single" w:sz="8" w:space="4" w:color="2E86C1"/>
        </w:pBdr>
      </w:pPr>
      <w:r>
        <w:lastRenderedPageBreak/>
        <w:t>4. Email Risk Classification Framework</w:t>
      </w:r>
    </w:p>
    <w:p w:rsidR="00175A9C" w:rsidRDefault="00922DD0">
      <w:pPr>
        <w:spacing w:before="60" w:after="80"/>
      </w:pPr>
      <w:r>
        <w:t>Use this framework to classify any suspicious email. When in doubt, always escalate to your IT or Security team before taking any action.</w:t>
      </w:r>
    </w:p>
    <w:p w:rsidR="00175A9C" w:rsidRDefault="00175A9C">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960"/>
        <w:gridCol w:w="2000"/>
      </w:tblGrid>
      <w:tr w:rsidR="00175A9C">
        <w:tc>
          <w:tcPr>
            <w:tcW w:w="16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Risk Level</w:t>
            </w:r>
          </w:p>
        </w:tc>
        <w:tc>
          <w:tcPr>
            <w:tcW w:w="28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Characteristics</w:t>
            </w:r>
          </w:p>
        </w:tc>
        <w:tc>
          <w:tcPr>
            <w:tcW w:w="29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Examples</w:t>
            </w:r>
          </w:p>
        </w:tc>
        <w:tc>
          <w:tcPr>
            <w:tcW w:w="20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Action Required</w:t>
            </w:r>
          </w:p>
        </w:tc>
      </w:tr>
      <w:tr w:rsidR="00175A9C">
        <w:tc>
          <w:tcPr>
            <w:tcW w:w="1600" w:type="dxa"/>
            <w:tcBorders>
              <w:top w:val="single" w:sz="1" w:space="0" w:color="1E8449"/>
              <w:left w:val="single" w:sz="1" w:space="0" w:color="1E8449"/>
              <w:bottom w:val="single" w:sz="1" w:space="0" w:color="1E8449"/>
              <w:right w:val="single" w:sz="1" w:space="0" w:color="1E8449"/>
            </w:tcBorders>
            <w:shd w:val="clear" w:color="auto" w:fill="1E8449"/>
            <w:tcMar>
              <w:top w:w="80" w:type="dxa"/>
              <w:left w:w="100" w:type="dxa"/>
              <w:bottom w:w="80" w:type="dxa"/>
              <w:right w:w="100" w:type="dxa"/>
            </w:tcMar>
            <w:vAlign w:val="center"/>
          </w:tcPr>
          <w:p w:rsidR="00175A9C" w:rsidRDefault="00922DD0">
            <w:pPr>
              <w:jc w:val="center"/>
            </w:pPr>
            <w:r>
              <w:rPr>
                <w:b/>
                <w:bCs/>
                <w:color w:val="FFFFFF"/>
                <w:sz w:val="20"/>
                <w:szCs w:val="20"/>
              </w:rPr>
              <w:t>SAFE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Known sender, expected content, legitimate domain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Newsletters, colleague emails, known vendor invoices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175A9C" w:rsidRDefault="00922DD0">
            <w:r>
              <w:rPr>
                <w:b/>
                <w:bCs/>
                <w:sz w:val="19"/>
                <w:szCs w:val="19"/>
              </w:rPr>
              <w:t>Proceed normally</w:t>
            </w:r>
          </w:p>
        </w:tc>
      </w:tr>
      <w:tr w:rsidR="00175A9C">
        <w:tc>
          <w:tcPr>
            <w:tcW w:w="160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00" w:type="dxa"/>
              <w:bottom w:w="80" w:type="dxa"/>
              <w:right w:w="100" w:type="dxa"/>
            </w:tcMar>
            <w:vAlign w:val="center"/>
          </w:tcPr>
          <w:p w:rsidR="00175A9C" w:rsidRDefault="00922DD0">
            <w:pPr>
              <w:jc w:val="center"/>
            </w:pPr>
            <w:r>
              <w:rPr>
                <w:b/>
                <w:bCs/>
                <w:color w:val="FFFFFF"/>
                <w:sz w:val="20"/>
                <w:szCs w:val="20"/>
              </w:rPr>
              <w:t>SUSPICIOUS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Unknown sender, unexpected attachment, slightly off domain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Surprise package delivery, prize notification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rsidR="00175A9C" w:rsidRDefault="00922DD0">
            <w:r>
              <w:rPr>
                <w:b/>
                <w:bCs/>
                <w:sz w:val="19"/>
                <w:szCs w:val="19"/>
              </w:rPr>
              <w:t>Do not click. Verify by phone. Report to IT.</w:t>
            </w:r>
          </w:p>
        </w:tc>
      </w:tr>
      <w:tr w:rsidR="00175A9C">
        <w:tc>
          <w:tcPr>
            <w:tcW w:w="16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rsidR="00175A9C" w:rsidRDefault="00922DD0">
            <w:pPr>
              <w:jc w:val="center"/>
            </w:pPr>
            <w:r>
              <w:rPr>
                <w:b/>
                <w:bCs/>
                <w:color w:val="FFFFFF"/>
                <w:sz w:val="20"/>
                <w:szCs w:val="20"/>
              </w:rPr>
              <w:t>PHISHING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Urgency, fear language, fake domain, credential/money request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Account locked, IT password reset, CEO wire transfer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175A9C" w:rsidRDefault="00922DD0">
            <w:r>
              <w:rPr>
                <w:b/>
                <w:bCs/>
                <w:sz w:val="19"/>
                <w:szCs w:val="19"/>
              </w:rPr>
              <w:t>Do NOT click. Report immediately. Delete after.</w:t>
            </w:r>
          </w:p>
        </w:tc>
      </w:tr>
      <w:tr w:rsidR="00175A9C">
        <w:tc>
          <w:tcPr>
            <w:tcW w:w="1600" w:type="dxa"/>
            <w:tcBorders>
              <w:top w:val="single" w:sz="1" w:space="0" w:color="922B21"/>
              <w:left w:val="single" w:sz="1" w:space="0" w:color="922B21"/>
              <w:bottom w:val="single" w:sz="1" w:space="0" w:color="922B21"/>
              <w:right w:val="single" w:sz="1" w:space="0" w:color="922B21"/>
            </w:tcBorders>
            <w:shd w:val="clear" w:color="auto" w:fill="922B21"/>
            <w:tcMar>
              <w:top w:w="80" w:type="dxa"/>
              <w:left w:w="100" w:type="dxa"/>
              <w:bottom w:w="80" w:type="dxa"/>
              <w:right w:w="100" w:type="dxa"/>
            </w:tcMar>
            <w:vAlign w:val="center"/>
          </w:tcPr>
          <w:p w:rsidR="00175A9C" w:rsidRDefault="00922DD0">
            <w:pPr>
              <w:jc w:val="center"/>
            </w:pPr>
            <w:r>
              <w:rPr>
                <w:b/>
                <w:bCs/>
                <w:color w:val="FFFFFF"/>
                <w:sz w:val="20"/>
                <w:szCs w:val="20"/>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Active attack: malware triggered, credentials entered, money 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Opened malicious attachment, entered password on fake site</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175A9C" w:rsidRDefault="00922DD0">
            <w:r>
              <w:rPr>
                <w:b/>
                <w:bCs/>
                <w:sz w:val="19"/>
                <w:szCs w:val="19"/>
              </w:rPr>
              <w:t>STOP. Disconnect device. Call IT now.</w:t>
            </w:r>
          </w:p>
        </w:tc>
      </w:tr>
    </w:tbl>
    <w:p w:rsidR="00175A9C" w:rsidRDefault="00922DD0">
      <w:r>
        <w:br w:type="page"/>
      </w:r>
    </w:p>
    <w:p w:rsidR="00175A9C" w:rsidRDefault="00922DD0">
      <w:pPr>
        <w:pStyle w:val="Heading1"/>
        <w:pBdr>
          <w:bottom w:val="single" w:sz="8" w:space="4" w:color="2E86C1"/>
        </w:pBdr>
      </w:pPr>
      <w:r>
        <w:lastRenderedPageBreak/>
        <w:t>5. The 10 Universal Phishing Indicators</w:t>
      </w:r>
    </w:p>
    <w:p w:rsidR="00175A9C" w:rsidRDefault="00922DD0">
      <w:pPr>
        <w:spacing w:before="60" w:after="80"/>
      </w:pPr>
      <w:r>
        <w:t>Any single indicator should raise your guard. Three or more indicators in a single email is a strong sign of phishing.</w:t>
      </w:r>
    </w:p>
    <w:p w:rsidR="00175A9C" w:rsidRDefault="00175A9C">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C0392B"/>
              <w:left w:val="single" w:sz="1" w:space="0" w:color="C0392B"/>
              <w:bottom w:val="single" w:sz="1" w:space="0" w:color="C0392B"/>
              <w:right w:val="single" w:sz="1" w:space="0" w:color="C0392B"/>
            </w:tcBorders>
            <w:shd w:val="clear" w:color="auto" w:fill="C0392B"/>
            <w:tcMar>
              <w:top w:w="120" w:type="dxa"/>
              <w:left w:w="100" w:type="dxa"/>
              <w:bottom w:w="120" w:type="dxa"/>
              <w:right w:w="100" w:type="dxa"/>
            </w:tcMar>
            <w:vAlign w:val="center"/>
          </w:tcPr>
          <w:p w:rsidR="00175A9C" w:rsidRDefault="00922DD0">
            <w:pPr>
              <w:jc w:val="center"/>
            </w:pPr>
            <w:r>
              <w:rPr>
                <w:b/>
                <w:bCs/>
                <w:color w:val="FFFFFF"/>
                <w:sz w:val="26"/>
                <w:szCs w:val="26"/>
              </w:rPr>
              <w:t>01</w:t>
            </w:r>
          </w:p>
        </w:tc>
        <w:tc>
          <w:tcPr>
            <w:tcW w:w="87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pPr>
              <w:spacing w:after="30"/>
            </w:pPr>
            <w:r>
              <w:rPr>
                <w:b/>
                <w:bCs/>
                <w:color w:val="1A3A52"/>
              </w:rPr>
              <w:t>Suspicious Sender Domain</w:t>
            </w:r>
          </w:p>
          <w:p w:rsidR="00175A9C" w:rsidRDefault="00922DD0">
            <w:r>
              <w:rPr>
                <w:sz w:val="20"/>
                <w:szCs w:val="20"/>
              </w:rPr>
              <w:t>The address after @ doesn't match the real company. Look for extra words (secure-paypal-verify.com), hyphens (apple-id-support.com), or wrong TLDs (company.net instead of company.com).</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C0392B"/>
              <w:left w:val="single" w:sz="1" w:space="0" w:color="C0392B"/>
              <w:bottom w:val="single" w:sz="1" w:space="0" w:color="C0392B"/>
              <w:right w:val="single" w:sz="1" w:space="0" w:color="C0392B"/>
            </w:tcBorders>
            <w:shd w:val="clear" w:color="auto" w:fill="C0392B"/>
            <w:tcMar>
              <w:top w:w="120" w:type="dxa"/>
              <w:left w:w="100" w:type="dxa"/>
              <w:bottom w:w="120" w:type="dxa"/>
              <w:right w:w="100" w:type="dxa"/>
            </w:tcMar>
            <w:vAlign w:val="center"/>
          </w:tcPr>
          <w:p w:rsidR="00175A9C" w:rsidRDefault="00922DD0">
            <w:pPr>
              <w:jc w:val="center"/>
            </w:pPr>
            <w:r>
              <w:rPr>
                <w:b/>
                <w:bCs/>
                <w:color w:val="FFFFFF"/>
                <w:sz w:val="26"/>
                <w:szCs w:val="26"/>
              </w:rPr>
              <w:t>02</w:t>
            </w:r>
          </w:p>
        </w:tc>
        <w:tc>
          <w:tcPr>
            <w:tcW w:w="87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pPr>
              <w:spacing w:after="30"/>
            </w:pPr>
            <w:r>
              <w:rPr>
                <w:b/>
                <w:bCs/>
                <w:color w:val="1A3A52"/>
              </w:rPr>
              <w:t>Urgency or Fear Language</w:t>
            </w:r>
          </w:p>
          <w:p w:rsidR="00175A9C" w:rsidRDefault="00922DD0">
            <w:r>
              <w:rPr>
                <w:sz w:val="20"/>
                <w:szCs w:val="20"/>
              </w:rPr>
              <w:t xml:space="preserve">"Act immediately", "account will be closed", "24-hour deadline", "critical alert". Pressure is the core weapon — it bypasses rational </w:t>
            </w:r>
            <w:r w:rsidR="00B3118E">
              <w:rPr>
                <w:sz w:val="20"/>
                <w:szCs w:val="20"/>
              </w:rPr>
              <w:t>judgment</w:t>
            </w:r>
            <w:r>
              <w:rPr>
                <w:sz w:val="20"/>
                <w:szCs w:val="20"/>
              </w:rPr>
              <w:t>.</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E67E22"/>
              <w:left w:val="single" w:sz="1" w:space="0" w:color="E67E22"/>
              <w:bottom w:val="single" w:sz="1" w:space="0" w:color="E67E22"/>
              <w:right w:val="single" w:sz="1" w:space="0" w:color="E67E22"/>
            </w:tcBorders>
            <w:shd w:val="clear" w:color="auto" w:fill="E67E22"/>
            <w:tcMar>
              <w:top w:w="120" w:type="dxa"/>
              <w:left w:w="100" w:type="dxa"/>
              <w:bottom w:w="120" w:type="dxa"/>
              <w:right w:w="100" w:type="dxa"/>
            </w:tcMar>
            <w:vAlign w:val="center"/>
          </w:tcPr>
          <w:p w:rsidR="00175A9C" w:rsidRDefault="00922DD0">
            <w:pPr>
              <w:jc w:val="center"/>
            </w:pPr>
            <w:r>
              <w:rPr>
                <w:b/>
                <w:bCs/>
                <w:color w:val="FFFFFF"/>
                <w:sz w:val="26"/>
                <w:szCs w:val="26"/>
              </w:rPr>
              <w:t>03</w:t>
            </w:r>
          </w:p>
        </w:tc>
        <w:tc>
          <w:tcPr>
            <w:tcW w:w="8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60" w:type="dxa"/>
              <w:bottom w:w="80" w:type="dxa"/>
              <w:right w:w="160" w:type="dxa"/>
            </w:tcMar>
          </w:tcPr>
          <w:p w:rsidR="00175A9C" w:rsidRDefault="00922DD0">
            <w:pPr>
              <w:spacing w:after="30"/>
            </w:pPr>
            <w:r>
              <w:rPr>
                <w:b/>
                <w:bCs/>
                <w:color w:val="1A3A52"/>
              </w:rPr>
              <w:t>Generic or No Greeting</w:t>
            </w:r>
          </w:p>
          <w:p w:rsidR="00175A9C" w:rsidRDefault="00922DD0">
            <w:r>
              <w:rPr>
                <w:sz w:val="20"/>
                <w:szCs w:val="20"/>
              </w:rPr>
              <w:t xml:space="preserve">"Dear Customer", "Dear User", "Hello" with no name. Real </w:t>
            </w:r>
            <w:r w:rsidR="00B3118E">
              <w:rPr>
                <w:sz w:val="20"/>
                <w:szCs w:val="20"/>
              </w:rPr>
              <w:t>organizations</w:t>
            </w:r>
            <w:r>
              <w:rPr>
                <w:sz w:val="20"/>
                <w:szCs w:val="20"/>
              </w:rPr>
              <w:t xml:space="preserve"> know your name. Mass phishing campaigns don't.</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C0392B"/>
              <w:left w:val="single" w:sz="1" w:space="0" w:color="C0392B"/>
              <w:bottom w:val="single" w:sz="1" w:space="0" w:color="C0392B"/>
              <w:right w:val="single" w:sz="1" w:space="0" w:color="C0392B"/>
            </w:tcBorders>
            <w:shd w:val="clear" w:color="auto" w:fill="C0392B"/>
            <w:tcMar>
              <w:top w:w="120" w:type="dxa"/>
              <w:left w:w="100" w:type="dxa"/>
              <w:bottom w:w="120" w:type="dxa"/>
              <w:right w:w="100" w:type="dxa"/>
            </w:tcMar>
            <w:vAlign w:val="center"/>
          </w:tcPr>
          <w:p w:rsidR="00175A9C" w:rsidRDefault="00922DD0">
            <w:pPr>
              <w:jc w:val="center"/>
            </w:pPr>
            <w:r>
              <w:rPr>
                <w:b/>
                <w:bCs/>
                <w:color w:val="FFFFFF"/>
                <w:sz w:val="26"/>
                <w:szCs w:val="26"/>
              </w:rPr>
              <w:t>04</w:t>
            </w:r>
          </w:p>
        </w:tc>
        <w:tc>
          <w:tcPr>
            <w:tcW w:w="87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pPr>
              <w:spacing w:after="30"/>
            </w:pPr>
            <w:r>
              <w:rPr>
                <w:b/>
                <w:bCs/>
                <w:color w:val="1A3A52"/>
              </w:rPr>
              <w:t>Suspicious or Mismatched Links</w:t>
            </w:r>
          </w:p>
          <w:p w:rsidR="00175A9C" w:rsidRDefault="00922DD0">
            <w:r>
              <w:rPr>
                <w:sz w:val="20"/>
                <w:szCs w:val="20"/>
              </w:rPr>
              <w:t xml:space="preserve">Hover before clicking. If the URL shown doesn't match destination, or uses URL </w:t>
            </w:r>
            <w:r w:rsidR="00B3118E">
              <w:rPr>
                <w:sz w:val="20"/>
                <w:szCs w:val="20"/>
              </w:rPr>
              <w:t>Shortener</w:t>
            </w:r>
            <w:r>
              <w:rPr>
                <w:sz w:val="20"/>
                <w:szCs w:val="20"/>
              </w:rPr>
              <w:t xml:space="preserve"> or long random strings — red flag.</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C0392B"/>
              <w:left w:val="single" w:sz="1" w:space="0" w:color="C0392B"/>
              <w:bottom w:val="single" w:sz="1" w:space="0" w:color="C0392B"/>
              <w:right w:val="single" w:sz="1" w:space="0" w:color="C0392B"/>
            </w:tcBorders>
            <w:shd w:val="clear" w:color="auto" w:fill="C0392B"/>
            <w:tcMar>
              <w:top w:w="120" w:type="dxa"/>
              <w:left w:w="100" w:type="dxa"/>
              <w:bottom w:w="120" w:type="dxa"/>
              <w:right w:w="100" w:type="dxa"/>
            </w:tcMar>
            <w:vAlign w:val="center"/>
          </w:tcPr>
          <w:p w:rsidR="00175A9C" w:rsidRDefault="00922DD0">
            <w:pPr>
              <w:jc w:val="center"/>
            </w:pPr>
            <w:r>
              <w:rPr>
                <w:b/>
                <w:bCs/>
                <w:color w:val="FFFFFF"/>
                <w:sz w:val="26"/>
                <w:szCs w:val="26"/>
              </w:rPr>
              <w:t>05</w:t>
            </w:r>
          </w:p>
        </w:tc>
        <w:tc>
          <w:tcPr>
            <w:tcW w:w="87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pPr>
              <w:spacing w:after="30"/>
            </w:pPr>
            <w:r>
              <w:rPr>
                <w:b/>
                <w:bCs/>
                <w:color w:val="1A3A52"/>
              </w:rPr>
              <w:t>Requests for Sensitive Information</w:t>
            </w:r>
          </w:p>
          <w:p w:rsidR="00175A9C" w:rsidRDefault="00922DD0">
            <w:r>
              <w:rPr>
                <w:sz w:val="20"/>
                <w:szCs w:val="20"/>
              </w:rPr>
              <w:t>No legitimate bank, employer, or government body asks for passwords, PINs, card numbers, or ID numbers via email.</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E67E22"/>
              <w:left w:val="single" w:sz="1" w:space="0" w:color="E67E22"/>
              <w:bottom w:val="single" w:sz="1" w:space="0" w:color="E67E22"/>
              <w:right w:val="single" w:sz="1" w:space="0" w:color="E67E22"/>
            </w:tcBorders>
            <w:shd w:val="clear" w:color="auto" w:fill="E67E22"/>
            <w:tcMar>
              <w:top w:w="120" w:type="dxa"/>
              <w:left w:w="100" w:type="dxa"/>
              <w:bottom w:w="120" w:type="dxa"/>
              <w:right w:w="100" w:type="dxa"/>
            </w:tcMar>
            <w:vAlign w:val="center"/>
          </w:tcPr>
          <w:p w:rsidR="00175A9C" w:rsidRDefault="00922DD0">
            <w:pPr>
              <w:jc w:val="center"/>
            </w:pPr>
            <w:r>
              <w:rPr>
                <w:b/>
                <w:bCs/>
                <w:color w:val="FFFFFF"/>
                <w:sz w:val="26"/>
                <w:szCs w:val="26"/>
              </w:rPr>
              <w:t>06</w:t>
            </w:r>
          </w:p>
        </w:tc>
        <w:tc>
          <w:tcPr>
            <w:tcW w:w="8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60" w:type="dxa"/>
              <w:bottom w:w="80" w:type="dxa"/>
              <w:right w:w="160" w:type="dxa"/>
            </w:tcMar>
          </w:tcPr>
          <w:p w:rsidR="00175A9C" w:rsidRDefault="00922DD0">
            <w:pPr>
              <w:spacing w:after="30"/>
            </w:pPr>
            <w:r>
              <w:rPr>
                <w:b/>
                <w:bCs/>
                <w:color w:val="1A3A52"/>
              </w:rPr>
              <w:t>Poor Grammar and Spelling</w:t>
            </w:r>
          </w:p>
          <w:p w:rsidR="00175A9C" w:rsidRDefault="00922DD0">
            <w:r>
              <w:rPr>
                <w:sz w:val="20"/>
                <w:szCs w:val="20"/>
              </w:rPr>
              <w:t>Many phishing emails still contain misspellings or unnatural phrasing — signs of machine translation or rushed mass campaigns.</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E67E22"/>
              <w:left w:val="single" w:sz="1" w:space="0" w:color="E67E22"/>
              <w:bottom w:val="single" w:sz="1" w:space="0" w:color="E67E22"/>
              <w:right w:val="single" w:sz="1" w:space="0" w:color="E67E22"/>
            </w:tcBorders>
            <w:shd w:val="clear" w:color="auto" w:fill="E67E22"/>
            <w:tcMar>
              <w:top w:w="120" w:type="dxa"/>
              <w:left w:w="100" w:type="dxa"/>
              <w:bottom w:w="120" w:type="dxa"/>
              <w:right w:w="100" w:type="dxa"/>
            </w:tcMar>
            <w:vAlign w:val="center"/>
          </w:tcPr>
          <w:p w:rsidR="00175A9C" w:rsidRDefault="00922DD0">
            <w:pPr>
              <w:jc w:val="center"/>
            </w:pPr>
            <w:r>
              <w:rPr>
                <w:b/>
                <w:bCs/>
                <w:color w:val="FFFFFF"/>
                <w:sz w:val="26"/>
                <w:szCs w:val="26"/>
              </w:rPr>
              <w:t>07</w:t>
            </w:r>
          </w:p>
        </w:tc>
        <w:tc>
          <w:tcPr>
            <w:tcW w:w="8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60" w:type="dxa"/>
              <w:bottom w:w="80" w:type="dxa"/>
              <w:right w:w="160" w:type="dxa"/>
            </w:tcMar>
          </w:tcPr>
          <w:p w:rsidR="00175A9C" w:rsidRDefault="00922DD0">
            <w:pPr>
              <w:spacing w:after="30"/>
            </w:pPr>
            <w:r>
              <w:rPr>
                <w:b/>
                <w:bCs/>
                <w:color w:val="1A3A52"/>
              </w:rPr>
              <w:t>Unexpected Attachments</w:t>
            </w:r>
          </w:p>
          <w:p w:rsidR="00175A9C" w:rsidRDefault="00922DD0">
            <w:r>
              <w:rPr>
                <w:sz w:val="20"/>
                <w:szCs w:val="20"/>
              </w:rPr>
              <w:t>You weren't expecting an invoice, contract, or document. Malicious attachments may be Word files, PDFs, or ZIPs containing malware.</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C0392B"/>
              <w:left w:val="single" w:sz="1" w:space="0" w:color="C0392B"/>
              <w:bottom w:val="single" w:sz="1" w:space="0" w:color="C0392B"/>
              <w:right w:val="single" w:sz="1" w:space="0" w:color="C0392B"/>
            </w:tcBorders>
            <w:shd w:val="clear" w:color="auto" w:fill="C0392B"/>
            <w:tcMar>
              <w:top w:w="120" w:type="dxa"/>
              <w:left w:w="100" w:type="dxa"/>
              <w:bottom w:w="120" w:type="dxa"/>
              <w:right w:w="100" w:type="dxa"/>
            </w:tcMar>
            <w:vAlign w:val="center"/>
          </w:tcPr>
          <w:p w:rsidR="00175A9C" w:rsidRDefault="00922DD0">
            <w:pPr>
              <w:jc w:val="center"/>
            </w:pPr>
            <w:r>
              <w:rPr>
                <w:b/>
                <w:bCs/>
                <w:color w:val="FFFFFF"/>
                <w:sz w:val="26"/>
                <w:szCs w:val="26"/>
              </w:rPr>
              <w:t>08</w:t>
            </w:r>
          </w:p>
        </w:tc>
        <w:tc>
          <w:tcPr>
            <w:tcW w:w="87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pPr>
              <w:spacing w:after="30"/>
            </w:pPr>
            <w:r>
              <w:rPr>
                <w:b/>
                <w:bCs/>
                <w:color w:val="1A3A52"/>
              </w:rPr>
              <w:t>Requests for Secrecy</w:t>
            </w:r>
          </w:p>
          <w:p w:rsidR="00175A9C" w:rsidRDefault="00922DD0">
            <w:r>
              <w:rPr>
                <w:sz w:val="20"/>
                <w:szCs w:val="20"/>
              </w:rPr>
              <w:t>"Don't discuss this with anyone", "confidential", "do not contact IT" — designed to prevent verification. Real colleagues never request financial secrecy.</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E67E22"/>
              <w:left w:val="single" w:sz="1" w:space="0" w:color="E67E22"/>
              <w:bottom w:val="single" w:sz="1" w:space="0" w:color="E67E22"/>
              <w:right w:val="single" w:sz="1" w:space="0" w:color="E67E22"/>
            </w:tcBorders>
            <w:shd w:val="clear" w:color="auto" w:fill="E67E22"/>
            <w:tcMar>
              <w:top w:w="120" w:type="dxa"/>
              <w:left w:w="100" w:type="dxa"/>
              <w:bottom w:w="120" w:type="dxa"/>
              <w:right w:w="100" w:type="dxa"/>
            </w:tcMar>
            <w:vAlign w:val="center"/>
          </w:tcPr>
          <w:p w:rsidR="00175A9C" w:rsidRDefault="00922DD0">
            <w:pPr>
              <w:jc w:val="center"/>
            </w:pPr>
            <w:r>
              <w:rPr>
                <w:b/>
                <w:bCs/>
                <w:color w:val="FFFFFF"/>
                <w:sz w:val="26"/>
                <w:szCs w:val="26"/>
              </w:rPr>
              <w:t>09</w:t>
            </w:r>
          </w:p>
        </w:tc>
        <w:tc>
          <w:tcPr>
            <w:tcW w:w="8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60" w:type="dxa"/>
              <w:bottom w:w="80" w:type="dxa"/>
              <w:right w:w="160" w:type="dxa"/>
            </w:tcMar>
          </w:tcPr>
          <w:p w:rsidR="00175A9C" w:rsidRDefault="00922DD0">
            <w:pPr>
              <w:spacing w:after="30"/>
            </w:pPr>
            <w:r>
              <w:rPr>
                <w:b/>
                <w:bCs/>
                <w:color w:val="1A3A52"/>
              </w:rPr>
              <w:t>Display Name Spoofing</w:t>
            </w:r>
          </w:p>
          <w:p w:rsidR="00175A9C" w:rsidRDefault="00922DD0">
            <w:r>
              <w:rPr>
                <w:sz w:val="20"/>
                <w:szCs w:val="20"/>
              </w:rPr>
              <w:lastRenderedPageBreak/>
              <w:t>The name displayed ("PayPal Security") may look real, but the actual sending address (support@random-domain.xyz) is fake. Always check the full address.</w:t>
            </w:r>
          </w:p>
        </w:tc>
      </w:tr>
    </w:tbl>
    <w:p w:rsidR="00175A9C" w:rsidRDefault="00175A9C">
      <w:pPr>
        <w:spacing w:before="28" w:after="28"/>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175A9C">
        <w:tc>
          <w:tcPr>
            <w:tcW w:w="640" w:type="dxa"/>
            <w:tcBorders>
              <w:top w:val="single" w:sz="1" w:space="0" w:color="E67E22"/>
              <w:left w:val="single" w:sz="1" w:space="0" w:color="E67E22"/>
              <w:bottom w:val="single" w:sz="1" w:space="0" w:color="E67E22"/>
              <w:right w:val="single" w:sz="1" w:space="0" w:color="E67E22"/>
            </w:tcBorders>
            <w:shd w:val="clear" w:color="auto" w:fill="E67E22"/>
            <w:tcMar>
              <w:top w:w="120" w:type="dxa"/>
              <w:left w:w="100" w:type="dxa"/>
              <w:bottom w:w="120" w:type="dxa"/>
              <w:right w:w="100" w:type="dxa"/>
            </w:tcMar>
            <w:vAlign w:val="center"/>
          </w:tcPr>
          <w:p w:rsidR="00175A9C" w:rsidRDefault="00922DD0">
            <w:pPr>
              <w:jc w:val="center"/>
            </w:pPr>
            <w:r>
              <w:rPr>
                <w:b/>
                <w:bCs/>
                <w:color w:val="FFFFFF"/>
                <w:sz w:val="26"/>
                <w:szCs w:val="26"/>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60" w:type="dxa"/>
              <w:bottom w:w="80" w:type="dxa"/>
              <w:right w:w="160" w:type="dxa"/>
            </w:tcMar>
          </w:tcPr>
          <w:p w:rsidR="00175A9C" w:rsidRDefault="00922DD0">
            <w:pPr>
              <w:spacing w:after="30"/>
            </w:pPr>
            <w:r>
              <w:rPr>
                <w:b/>
                <w:bCs/>
                <w:color w:val="1A3A52"/>
              </w:rPr>
              <w:t>Too Good to Be True</w:t>
            </w:r>
          </w:p>
          <w:p w:rsidR="00175A9C" w:rsidRDefault="00922DD0">
            <w:r>
              <w:rPr>
                <w:sz w:val="20"/>
                <w:szCs w:val="20"/>
              </w:rPr>
              <w:t>Won a prize, entitled to a refund, a rich stranger wants to share money. If it sounds unbelievable — it is.</w:t>
            </w:r>
          </w:p>
        </w:tc>
      </w:tr>
    </w:tbl>
    <w:p w:rsidR="00175A9C" w:rsidRDefault="00175A9C">
      <w:pPr>
        <w:spacing w:before="28" w:after="28"/>
      </w:pPr>
    </w:p>
    <w:p w:rsidR="00175A9C" w:rsidRDefault="00922DD0">
      <w:r>
        <w:br w:type="page"/>
      </w:r>
    </w:p>
    <w:p w:rsidR="00175A9C" w:rsidRDefault="00922DD0">
      <w:pPr>
        <w:pStyle w:val="Heading1"/>
        <w:pBdr>
          <w:bottom w:val="single" w:sz="8" w:space="4" w:color="2E86C1"/>
        </w:pBdr>
      </w:pPr>
      <w:r>
        <w:lastRenderedPageBreak/>
        <w:t>6. How to Verify a Suspicious Email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60" w:type="dxa"/>
              <w:bottom w:w="80" w:type="dxa"/>
              <w:right w:w="160" w:type="dxa"/>
            </w:tcMar>
          </w:tcPr>
          <w:p w:rsidR="00175A9C" w:rsidRDefault="00922DD0">
            <w:r>
              <w:rPr>
                <w:b/>
                <w:bCs/>
                <w:color w:val="FFFFFF"/>
              </w:rPr>
              <w:t>Email Verification Checklist</w:t>
            </w:r>
          </w:p>
        </w:tc>
      </w:tr>
      <w:tr w:rsidR="00175A9C">
        <w:tc>
          <w:tcPr>
            <w:tcW w:w="9360" w:type="dxa"/>
            <w:tcBorders>
              <w:top w:val="single" w:sz="1" w:space="0" w:color="1A3A52"/>
              <w:left w:val="single" w:sz="1" w:space="0" w:color="1A3A52"/>
              <w:bottom w:val="single" w:sz="1" w:space="0" w:color="1A3A52"/>
              <w:right w:val="single" w:sz="1" w:space="0" w:color="1A3A52"/>
            </w:tcBorders>
            <w:shd w:val="clear" w:color="auto" w:fill="D6EAF8"/>
            <w:tcMar>
              <w:top w:w="100" w:type="dxa"/>
              <w:left w:w="160" w:type="dxa"/>
              <w:bottom w:w="100" w:type="dxa"/>
              <w:right w:w="160" w:type="dxa"/>
            </w:tcMar>
          </w:tcPr>
          <w:p w:rsidR="00175A9C" w:rsidRDefault="00922DD0">
            <w:pPr>
              <w:pStyle w:val="ListParagraph"/>
              <w:numPr>
                <w:ilvl w:val="0"/>
                <w:numId w:val="2"/>
              </w:numPr>
              <w:spacing w:before="40" w:after="40"/>
            </w:pPr>
            <w:r>
              <w:t>Check the actual sender email address — click the sender name to reveal the full address, not just the display name</w:t>
            </w:r>
          </w:p>
          <w:p w:rsidR="00175A9C" w:rsidRDefault="00922DD0">
            <w:pPr>
              <w:pStyle w:val="ListParagraph"/>
              <w:numPr>
                <w:ilvl w:val="0"/>
                <w:numId w:val="2"/>
              </w:numPr>
              <w:spacing w:before="40" w:after="40"/>
            </w:pPr>
            <w:r>
              <w:t>Hover over every link before clicking — the URL in the status bar must match the expected domain</w:t>
            </w:r>
          </w:p>
          <w:p w:rsidR="00175A9C" w:rsidRDefault="00922DD0">
            <w:pPr>
              <w:pStyle w:val="ListParagraph"/>
              <w:numPr>
                <w:ilvl w:val="0"/>
                <w:numId w:val="2"/>
              </w:numPr>
              <w:spacing w:before="40" w:after="40"/>
            </w:pPr>
            <w:r>
              <w:t>If the email claims to be from your bank, IT team, or a colleague — call them directly using a number you already know</w:t>
            </w:r>
          </w:p>
          <w:p w:rsidR="00175A9C" w:rsidRDefault="00922DD0">
            <w:pPr>
              <w:pStyle w:val="ListParagraph"/>
              <w:numPr>
                <w:ilvl w:val="0"/>
                <w:numId w:val="2"/>
              </w:numPr>
              <w:spacing w:before="40" w:after="40"/>
            </w:pPr>
            <w:r>
              <w:t>Search for the company online yourself and log in directly — never via a link in an email</w:t>
            </w:r>
          </w:p>
          <w:p w:rsidR="00175A9C" w:rsidRDefault="00922DD0">
            <w:pPr>
              <w:pStyle w:val="ListParagraph"/>
              <w:numPr>
                <w:ilvl w:val="0"/>
                <w:numId w:val="2"/>
              </w:numPr>
              <w:spacing w:before="40" w:after="40"/>
            </w:pPr>
            <w:r>
              <w:t>Be aware: phishing sites can also use HTTPS and padlocks — HTTPS alone does not make a site safe</w:t>
            </w:r>
          </w:p>
          <w:p w:rsidR="00175A9C" w:rsidRDefault="00922DD0">
            <w:pPr>
              <w:pStyle w:val="ListParagraph"/>
              <w:numPr>
                <w:ilvl w:val="0"/>
                <w:numId w:val="2"/>
              </w:numPr>
              <w:spacing w:before="40" w:after="40"/>
            </w:pPr>
            <w:r>
              <w:t>Forward suspicious emails to your security team before taking any action</w:t>
            </w:r>
          </w:p>
          <w:p w:rsidR="00175A9C" w:rsidRDefault="00922DD0">
            <w:pPr>
              <w:pStyle w:val="ListParagraph"/>
              <w:numPr>
                <w:ilvl w:val="0"/>
                <w:numId w:val="2"/>
              </w:numPr>
              <w:spacing w:before="40" w:after="40"/>
            </w:pPr>
            <w:r>
              <w:t>Use header analysis tools (Google Apps Toolbox, MXToolbox) to check SPF/DKIM records for the sending domain</w:t>
            </w:r>
          </w:p>
        </w:tc>
      </w:tr>
    </w:tbl>
    <w:p w:rsidR="00175A9C" w:rsidRDefault="00175A9C">
      <w:pPr>
        <w:spacing w:before="80" w:after="80"/>
      </w:pPr>
    </w:p>
    <w:p w:rsidR="00175A9C" w:rsidRDefault="00B3118E">
      <w:pPr>
        <w:pStyle w:val="Heading2"/>
      </w:pPr>
      <w:r>
        <w:t>6.1 How</w:t>
      </w:r>
      <w:r w:rsidR="00922DD0">
        <w:t xml:space="preserve"> to Read a URL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75A9C">
        <w:tc>
          <w:tcPr>
            <w:tcW w:w="468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tcPr>
          <w:p w:rsidR="00175A9C" w:rsidRDefault="00922DD0">
            <w:pPr>
              <w:jc w:val="center"/>
            </w:pPr>
            <w:r>
              <w:rPr>
                <w:b/>
                <w:bCs/>
                <w:color w:val="FFFFFF"/>
              </w:rPr>
              <w:t>✖  PHISHING URL</w:t>
            </w:r>
          </w:p>
        </w:tc>
        <w:tc>
          <w:tcPr>
            <w:tcW w:w="4680" w:type="dxa"/>
            <w:tcBorders>
              <w:top w:val="single" w:sz="1" w:space="0" w:color="1E8449"/>
              <w:left w:val="single" w:sz="1" w:space="0" w:color="1E8449"/>
              <w:bottom w:val="single" w:sz="1" w:space="0" w:color="1E8449"/>
              <w:right w:val="single" w:sz="1" w:space="0" w:color="1E8449"/>
            </w:tcBorders>
            <w:shd w:val="clear" w:color="auto" w:fill="1E8449"/>
            <w:tcMar>
              <w:top w:w="80" w:type="dxa"/>
              <w:left w:w="140" w:type="dxa"/>
              <w:bottom w:w="80" w:type="dxa"/>
              <w:right w:w="140" w:type="dxa"/>
            </w:tcMar>
          </w:tcPr>
          <w:p w:rsidR="00175A9C" w:rsidRDefault="00922DD0">
            <w:pPr>
              <w:jc w:val="center"/>
            </w:pPr>
            <w:r>
              <w:rPr>
                <w:b/>
                <w:bCs/>
                <w:color w:val="FFFFFF"/>
              </w:rPr>
              <w:t>✔  LEGITIMATE URL</w:t>
            </w:r>
          </w:p>
        </w:tc>
      </w:tr>
      <w:tr w:rsidR="00175A9C">
        <w:tc>
          <w:tcPr>
            <w:tcW w:w="468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rsidR="00175A9C" w:rsidRDefault="00922DD0">
            <w:r>
              <w:rPr>
                <w:rFonts w:ascii="Courier New" w:eastAsia="Courier New" w:hAnsi="Courier New" w:cs="Courier New"/>
                <w:b/>
                <w:bCs/>
                <w:color w:val="C0392B"/>
                <w:sz w:val="18"/>
                <w:szCs w:val="18"/>
              </w:rPr>
              <w:t>http://paypal-secure-login.verify-account.com</w:t>
            </w:r>
          </w:p>
          <w:p w:rsidR="00175A9C" w:rsidRDefault="00175A9C">
            <w:pPr>
              <w:spacing w:before="40" w:after="40"/>
            </w:pPr>
          </w:p>
          <w:p w:rsidR="00175A9C" w:rsidRDefault="00922DD0">
            <w:r>
              <w:rPr>
                <w:color w:val="C0392B"/>
                <w:sz w:val="18"/>
                <w:szCs w:val="18"/>
              </w:rPr>
              <w:t>Real domain: verify-account.com (attacker-controlled)</w:t>
            </w:r>
          </w:p>
          <w:p w:rsidR="00175A9C" w:rsidRDefault="00922DD0">
            <w:r>
              <w:rPr>
                <w:sz w:val="18"/>
                <w:szCs w:val="18"/>
              </w:rPr>
              <w:t>"</w:t>
            </w:r>
            <w:r w:rsidR="00B3118E">
              <w:rPr>
                <w:sz w:val="18"/>
                <w:szCs w:val="18"/>
              </w:rPr>
              <w:t>PayPal</w:t>
            </w:r>
            <w:r>
              <w:rPr>
                <w:sz w:val="18"/>
                <w:szCs w:val="18"/>
              </w:rPr>
              <w:t>" is only a subdomain — it means nothing</w:t>
            </w:r>
          </w:p>
          <w:p w:rsidR="00175A9C" w:rsidRDefault="00922DD0">
            <w:r>
              <w:rPr>
                <w:sz w:val="18"/>
                <w:szCs w:val="18"/>
              </w:rPr>
              <w:t>No HTTPS  |  Hyphenated fake domain</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rsidR="00175A9C" w:rsidRDefault="00922DD0">
            <w:r>
              <w:rPr>
                <w:rFonts w:ascii="Courier New" w:eastAsia="Courier New" w:hAnsi="Courier New" w:cs="Courier New"/>
                <w:b/>
                <w:bCs/>
                <w:color w:val="1E8449"/>
                <w:sz w:val="18"/>
                <w:szCs w:val="18"/>
              </w:rPr>
              <w:t>https://www.paypal.com/signin</w:t>
            </w:r>
          </w:p>
          <w:p w:rsidR="00175A9C" w:rsidRDefault="00175A9C">
            <w:pPr>
              <w:spacing w:before="40" w:after="40"/>
            </w:pPr>
          </w:p>
          <w:p w:rsidR="00175A9C" w:rsidRDefault="00922DD0">
            <w:r>
              <w:rPr>
                <w:color w:val="1E8449"/>
                <w:sz w:val="18"/>
                <w:szCs w:val="18"/>
              </w:rPr>
              <w:t>Real domain: paypal.com</w:t>
            </w:r>
          </w:p>
          <w:p w:rsidR="00175A9C" w:rsidRDefault="00922DD0">
            <w:r>
              <w:rPr>
                <w:sz w:val="18"/>
                <w:szCs w:val="18"/>
              </w:rPr>
              <w:t>Simple, no subdomains or hyphens</w:t>
            </w:r>
          </w:p>
          <w:p w:rsidR="00175A9C" w:rsidRDefault="00922DD0">
            <w:r>
              <w:rPr>
                <w:sz w:val="18"/>
                <w:szCs w:val="18"/>
              </w:rPr>
              <w:t>HTTPS  |  Verified padlock</w:t>
            </w:r>
          </w:p>
        </w:tc>
      </w:tr>
    </w:tbl>
    <w:p w:rsidR="00175A9C" w:rsidRDefault="00175A9C">
      <w:pPr>
        <w:spacing w:before="80" w:after="80"/>
      </w:pPr>
    </w:p>
    <w:p w:rsidR="00175A9C" w:rsidRDefault="00922DD0">
      <w:r>
        <w:br w:type="page"/>
      </w:r>
    </w:p>
    <w:p w:rsidR="00175A9C" w:rsidRDefault="00922DD0">
      <w:pPr>
        <w:pStyle w:val="Heading1"/>
        <w:pBdr>
          <w:bottom w:val="single" w:sz="8" w:space="4" w:color="2E86C1"/>
        </w:pBdr>
      </w:pPr>
      <w:r>
        <w:lastRenderedPageBreak/>
        <w:t>7. Employee Do's and Don'ts</w:t>
      </w:r>
    </w:p>
    <w:p w:rsidR="00175A9C" w:rsidRDefault="00175A9C">
      <w:pPr>
        <w:spacing w:before="40" w:after="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740"/>
      </w:tblGrid>
      <w:tr w:rsidR="00175A9C">
        <w:tc>
          <w:tcPr>
            <w:tcW w:w="4620" w:type="dxa"/>
            <w:tcBorders>
              <w:top w:val="single" w:sz="1" w:space="0" w:color="1E8449"/>
              <w:left w:val="single" w:sz="1" w:space="0" w:color="1E8449"/>
              <w:bottom w:val="single" w:sz="1" w:space="0" w:color="1E8449"/>
              <w:right w:val="single" w:sz="1" w:space="0" w:color="1E8449"/>
            </w:tcBorders>
            <w:shd w:val="clear" w:color="auto" w:fill="1E8449"/>
            <w:tcMar>
              <w:top w:w="80" w:type="dxa"/>
              <w:left w:w="160" w:type="dxa"/>
              <w:bottom w:w="80" w:type="dxa"/>
              <w:right w:w="160" w:type="dxa"/>
            </w:tcMar>
          </w:tcPr>
          <w:p w:rsidR="00175A9C" w:rsidRDefault="00922DD0">
            <w:pPr>
              <w:jc w:val="center"/>
            </w:pPr>
            <w:r>
              <w:rPr>
                <w:b/>
                <w:bCs/>
                <w:color w:val="FFFFFF"/>
                <w:sz w:val="28"/>
                <w:szCs w:val="28"/>
              </w:rPr>
              <w:t>✔  DO</w:t>
            </w:r>
          </w:p>
        </w:tc>
        <w:tc>
          <w:tcPr>
            <w:tcW w:w="474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60" w:type="dxa"/>
              <w:bottom w:w="80" w:type="dxa"/>
              <w:right w:w="160" w:type="dxa"/>
            </w:tcMar>
          </w:tcPr>
          <w:p w:rsidR="00175A9C" w:rsidRDefault="00922DD0">
            <w:pPr>
              <w:jc w:val="center"/>
            </w:pPr>
            <w:r>
              <w:rPr>
                <w:b/>
                <w:bCs/>
                <w:color w:val="FFFFFF"/>
                <w:sz w:val="28"/>
                <w:szCs w:val="28"/>
              </w:rPr>
              <w:t>✘  DON'T</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Verify unexpected requests by phone using a known number</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Click links in emails without hovering to inspect the URL first</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Report suspicious emails to your IT/Security team immediately</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Enter passwords on any site reached through an email link</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Use Multi-Factor Authentication (MFA) on all accounts</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Open unexpected attachments, even from seemingly known contacts</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Check the actual sender email address, not just the display name</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Transfer money or share data based on an email request alone</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Go directly to websites by typing the address yourself</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Feel pressured by urgency — it is a deliberate manipulation</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Keep email clients and software updated and patched</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Assume an email is safe because it uses your name or company details</w:t>
            </w:r>
          </w:p>
        </w:tc>
      </w:tr>
      <w:tr w:rsidR="00175A9C">
        <w:tc>
          <w:tcPr>
            <w:tcW w:w="4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60" w:type="dxa"/>
              <w:bottom w:w="80" w:type="dxa"/>
              <w:right w:w="160" w:type="dxa"/>
            </w:tcMar>
          </w:tcPr>
          <w:p w:rsidR="00175A9C" w:rsidRDefault="00922DD0">
            <w:r>
              <w:rPr>
                <w:sz w:val="20"/>
                <w:szCs w:val="20"/>
              </w:rPr>
              <w:t>✔  Trust your instincts — if something feels wrong, stop and verify</w:t>
            </w:r>
          </w:p>
        </w:tc>
        <w:tc>
          <w:tcPr>
            <w:tcW w:w="47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60" w:type="dxa"/>
            </w:tcMar>
          </w:tcPr>
          <w:p w:rsidR="00175A9C" w:rsidRDefault="00922DD0">
            <w:r>
              <w:rPr>
                <w:sz w:val="20"/>
                <w:szCs w:val="20"/>
              </w:rPr>
              <w:t>✘  Ignore security awareness training or dismiss phishing simulation drills</w:t>
            </w:r>
          </w:p>
        </w:tc>
      </w:tr>
    </w:tbl>
    <w:p w:rsidR="00175A9C" w:rsidRDefault="00175A9C">
      <w:pPr>
        <w:spacing w:before="100" w:after="100"/>
      </w:pPr>
    </w:p>
    <w:p w:rsidR="00175A9C" w:rsidRDefault="00922DD0">
      <w:pPr>
        <w:pStyle w:val="Heading1"/>
        <w:pBdr>
          <w:bottom w:val="single" w:sz="8" w:space="4" w:color="2E86C1"/>
        </w:pBdr>
      </w:pPr>
      <w:r>
        <w:t xml:space="preserve">8. Immediate Response — </w:t>
      </w:r>
      <w:r w:rsidR="00B3118E">
        <w:t>if</w:t>
      </w:r>
      <w:r>
        <w:t xml:space="preserve"> </w:t>
      </w:r>
      <w:r w:rsidR="00B3118E">
        <w:t>you’ve</w:t>
      </w:r>
      <w:r>
        <w:t xml:space="preserve"> Been Phished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60" w:type="dxa"/>
              <w:bottom w:w="80" w:type="dxa"/>
              <w:right w:w="160" w:type="dxa"/>
            </w:tcMar>
          </w:tcPr>
          <w:p w:rsidR="00175A9C" w:rsidRDefault="00922DD0">
            <w:r>
              <w:rPr>
                <w:b/>
                <w:bCs/>
                <w:color w:val="FFFFFF"/>
              </w:rPr>
              <w:t>STOP — CONTAIN — REPORT  (in that order)</w:t>
            </w:r>
          </w:p>
        </w:tc>
      </w:tr>
      <w:tr w:rsidR="00175A9C">
        <w:tc>
          <w:tcPr>
            <w:tcW w:w="9360" w:type="dxa"/>
            <w:tcBorders>
              <w:top w:val="single" w:sz="1" w:space="0" w:color="C0392B"/>
              <w:left w:val="single" w:sz="1" w:space="0" w:color="C0392B"/>
              <w:bottom w:val="single" w:sz="1" w:space="0" w:color="C0392B"/>
              <w:right w:val="single" w:sz="1" w:space="0" w:color="C0392B"/>
            </w:tcBorders>
            <w:shd w:val="clear" w:color="auto" w:fill="FADBD8"/>
            <w:tcMar>
              <w:top w:w="100" w:type="dxa"/>
              <w:left w:w="160" w:type="dxa"/>
              <w:bottom w:w="100" w:type="dxa"/>
              <w:right w:w="160" w:type="dxa"/>
            </w:tcMar>
          </w:tcPr>
          <w:p w:rsidR="00175A9C" w:rsidRDefault="00922DD0">
            <w:pPr>
              <w:pStyle w:val="ListParagraph"/>
              <w:numPr>
                <w:ilvl w:val="0"/>
                <w:numId w:val="3"/>
              </w:numPr>
              <w:spacing w:before="40" w:after="40"/>
            </w:pPr>
            <w:r>
              <w:rPr>
                <w:b/>
                <w:bCs/>
                <w:color w:val="C0392B"/>
              </w:rPr>
              <w:t xml:space="preserve">STOP immediately </w:t>
            </w:r>
            <w:r>
              <w:t>do not close browser tabs or delete emails — they are evidence</w:t>
            </w:r>
          </w:p>
          <w:p w:rsidR="00175A9C" w:rsidRDefault="00922DD0">
            <w:pPr>
              <w:pStyle w:val="ListParagraph"/>
              <w:numPr>
                <w:ilvl w:val="0"/>
                <w:numId w:val="3"/>
              </w:numPr>
              <w:spacing w:before="40" w:after="40"/>
            </w:pPr>
            <w:r>
              <w:rPr>
                <w:b/>
                <w:bCs/>
                <w:color w:val="C0392B"/>
              </w:rPr>
              <w:t xml:space="preserve">If you entered credentials: </w:t>
            </w:r>
            <w:r>
              <w:t>change your password now from a different device on a different network</w:t>
            </w:r>
          </w:p>
          <w:p w:rsidR="00175A9C" w:rsidRDefault="00922DD0">
            <w:pPr>
              <w:pStyle w:val="ListParagraph"/>
              <w:numPr>
                <w:ilvl w:val="0"/>
                <w:numId w:val="3"/>
              </w:numPr>
              <w:spacing w:before="40" w:after="40"/>
            </w:pPr>
            <w:r>
              <w:rPr>
                <w:b/>
                <w:bCs/>
              </w:rPr>
              <w:t xml:space="preserve">If you opened an attachment: </w:t>
            </w:r>
            <w:r>
              <w:t>disconnect from the network (unplug Ethernet / disable Wi-Fi) — do NOT turn off the computer</w:t>
            </w:r>
          </w:p>
          <w:p w:rsidR="00175A9C" w:rsidRDefault="00922DD0">
            <w:pPr>
              <w:pStyle w:val="ListParagraph"/>
              <w:numPr>
                <w:ilvl w:val="0"/>
                <w:numId w:val="3"/>
              </w:numPr>
              <w:spacing w:before="40" w:after="40"/>
            </w:pPr>
            <w:r>
              <w:rPr>
                <w:b/>
                <w:bCs/>
              </w:rPr>
              <w:t xml:space="preserve">If money was transferred: </w:t>
            </w:r>
            <w:r>
              <w:t>contact your bank within minutes — wire fraud may be reversible within 24 hours</w:t>
            </w:r>
          </w:p>
          <w:p w:rsidR="00175A9C" w:rsidRDefault="00922DD0">
            <w:pPr>
              <w:pStyle w:val="ListParagraph"/>
              <w:numPr>
                <w:ilvl w:val="0"/>
                <w:numId w:val="3"/>
              </w:numPr>
              <w:spacing w:before="40" w:after="40"/>
            </w:pPr>
            <w:r>
              <w:rPr>
                <w:b/>
                <w:bCs/>
              </w:rPr>
              <w:t xml:space="preserve">Report to IT/Security team: </w:t>
            </w:r>
            <w:r>
              <w:t>forward the original email, document what you clicked and when</w:t>
            </w:r>
          </w:p>
          <w:p w:rsidR="00175A9C" w:rsidRDefault="00922DD0">
            <w:pPr>
              <w:pStyle w:val="ListParagraph"/>
              <w:numPr>
                <w:ilvl w:val="0"/>
                <w:numId w:val="3"/>
              </w:numPr>
              <w:spacing w:before="40" w:after="40"/>
            </w:pPr>
            <w:r>
              <w:rPr>
                <w:b/>
                <w:bCs/>
              </w:rPr>
              <w:t xml:space="preserve">Document everything: </w:t>
            </w:r>
            <w:r>
              <w:t>time of click, what was entered, what happened — this aids the investigation</w:t>
            </w:r>
          </w:p>
        </w:tc>
      </w:tr>
    </w:tbl>
    <w:p w:rsidR="00175A9C" w:rsidRDefault="00175A9C">
      <w:pPr>
        <w:spacing w:before="80" w:after="80"/>
      </w:pPr>
    </w:p>
    <w:p w:rsidR="00175A9C" w:rsidRDefault="00922DD0">
      <w:r>
        <w:br w:type="page"/>
      </w:r>
    </w:p>
    <w:p w:rsidR="00175A9C" w:rsidRDefault="00922DD0">
      <w:pPr>
        <w:pStyle w:val="Heading1"/>
        <w:pBdr>
          <w:bottom w:val="single" w:sz="8" w:space="4" w:color="2E86C1"/>
        </w:pBdr>
      </w:pPr>
      <w:r>
        <w:lastRenderedPageBreak/>
        <w:t>9. Tools &amp; Analysis Methodology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175A9C">
        <w:tc>
          <w:tcPr>
            <w:tcW w:w="28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Tool</w:t>
            </w:r>
          </w:p>
        </w:tc>
        <w:tc>
          <w:tcPr>
            <w:tcW w:w="37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Purpose</w:t>
            </w:r>
          </w:p>
        </w:tc>
        <w:tc>
          <w:tcPr>
            <w:tcW w:w="280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20" w:type="dxa"/>
              <w:bottom w:w="80" w:type="dxa"/>
              <w:right w:w="120" w:type="dxa"/>
            </w:tcMar>
          </w:tcPr>
          <w:p w:rsidR="00175A9C" w:rsidRDefault="00922DD0">
            <w:r>
              <w:rPr>
                <w:b/>
                <w:bCs/>
                <w:color w:val="FFFFFF"/>
                <w:sz w:val="20"/>
                <w:szCs w:val="20"/>
              </w:rPr>
              <w:t>URL / Reference</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19"/>
                <w:szCs w:val="19"/>
              </w:rPr>
              <w:t>Google Apps Toolbox — Message Header Analyzer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B3118E">
            <w:r>
              <w:rPr>
                <w:sz w:val="19"/>
                <w:szCs w:val="19"/>
              </w:rPr>
              <w:t>Analyze</w:t>
            </w:r>
            <w:r w:rsidR="00922DD0">
              <w:rPr>
                <w:sz w:val="19"/>
                <w:szCs w:val="19"/>
              </w:rPr>
              <w:t xml:space="preserve"> email headers: SPF, DKIM, routing path, timestamps</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toolbox.googleapps.com</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b/>
                <w:bCs/>
                <w:color w:val="1A3A52"/>
                <w:sz w:val="19"/>
                <w:szCs w:val="19"/>
              </w:rPr>
              <w:t>MXToolbox Email Header Analyzer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Cross-reference headers, blacklist check, domain reputation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mxtoolbox.com/</w:t>
            </w:r>
            <w:r w:rsidR="00B3118E">
              <w:rPr>
                <w:rFonts w:ascii="Courier New" w:eastAsia="Courier New" w:hAnsi="Courier New" w:cs="Courier New"/>
                <w:color w:val="2E86C1"/>
                <w:sz w:val="18"/>
                <w:szCs w:val="18"/>
              </w:rPr>
              <w:t>Email Headers</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19"/>
                <w:szCs w:val="19"/>
              </w:rPr>
              <w:t>VirusTotal URL Scanner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Check suspicious links against 70+ security vendor databases</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virustotal.com</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b/>
                <w:bCs/>
                <w:color w:val="1A3A52"/>
                <w:sz w:val="19"/>
                <w:szCs w:val="19"/>
              </w:rPr>
              <w:t>PhishTank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Public database of verified phishing URLs submitted globally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phishtank.com</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19"/>
                <w:szCs w:val="19"/>
              </w:rPr>
              <w:t>URLScan.io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Inspect and screenshot links safely without visiting them directly</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urlscan.io</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b/>
                <w:bCs/>
                <w:color w:val="1A3A52"/>
                <w:sz w:val="19"/>
                <w:szCs w:val="19"/>
              </w:rPr>
              <w:t>Have I Been Pwned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Check if email or domain appears in known data breaches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haveibeenpwned.com</w:t>
            </w:r>
          </w:p>
        </w:tc>
      </w:tr>
      <w:tr w:rsidR="00175A9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b/>
                <w:bCs/>
                <w:color w:val="1A3A52"/>
                <w:sz w:val="19"/>
                <w:szCs w:val="19"/>
              </w:rPr>
              <w:t>WHOIS Lookup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75A9C" w:rsidRDefault="00922DD0">
            <w:r>
              <w:rPr>
                <w:sz w:val="19"/>
                <w:szCs w:val="19"/>
              </w:rPr>
              <w:t>Check domain registration date — newly registered domains are high risk</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175A9C" w:rsidRDefault="00922DD0">
            <w:r>
              <w:rPr>
                <w:rFonts w:ascii="Courier New" w:eastAsia="Courier New" w:hAnsi="Courier New" w:cs="Courier New"/>
                <w:color w:val="2E86C1"/>
                <w:sz w:val="18"/>
                <w:szCs w:val="18"/>
              </w:rPr>
              <w:t>whois.domaintools.com</w:t>
            </w:r>
          </w:p>
        </w:tc>
      </w:tr>
    </w:tbl>
    <w:p w:rsidR="00175A9C" w:rsidRDefault="00175A9C">
      <w:pPr>
        <w:spacing w:before="80" w:after="80"/>
      </w:pPr>
    </w:p>
    <w:p w:rsidR="00175A9C" w:rsidRDefault="00B3118E">
      <w:pPr>
        <w:pStyle w:val="Heading2"/>
      </w:pPr>
      <w:r>
        <w:t>9.1 Analysis</w:t>
      </w:r>
      <w:r w:rsidR="00922DD0">
        <w:t xml:space="preserve"> Approach</w:t>
      </w:r>
    </w:p>
    <w:p w:rsidR="00175A9C" w:rsidRDefault="00922DD0">
      <w:pPr>
        <w:pStyle w:val="ListParagraph"/>
        <w:numPr>
          <w:ilvl w:val="0"/>
          <w:numId w:val="4"/>
        </w:numPr>
        <w:spacing w:before="40" w:after="40"/>
      </w:pPr>
      <w:r>
        <w:t>Collect phishing samples from public repositories and documented real-world campaigns</w:t>
      </w:r>
    </w:p>
    <w:p w:rsidR="00175A9C" w:rsidRDefault="00922DD0">
      <w:pPr>
        <w:pStyle w:val="ListParagraph"/>
        <w:numPr>
          <w:ilvl w:val="0"/>
          <w:numId w:val="4"/>
        </w:numPr>
        <w:spacing w:before="40" w:after="40"/>
      </w:pPr>
      <w:r>
        <w:t>Inspect email headers via Google Toolbox and MXToolbox to verify SPF/DKIM alignment and trace routing</w:t>
      </w:r>
    </w:p>
    <w:p w:rsidR="00175A9C" w:rsidRDefault="00B3118E">
      <w:pPr>
        <w:pStyle w:val="ListParagraph"/>
        <w:numPr>
          <w:ilvl w:val="0"/>
          <w:numId w:val="4"/>
        </w:numPr>
        <w:spacing w:before="40" w:after="40"/>
      </w:pPr>
      <w:r>
        <w:t>Analyze</w:t>
      </w:r>
      <w:r w:rsidR="00922DD0">
        <w:t xml:space="preserve"> sender domain via WHOIS for registration age and registrar legitimacy</w:t>
      </w:r>
    </w:p>
    <w:p w:rsidR="00175A9C" w:rsidRDefault="00922DD0">
      <w:pPr>
        <w:pStyle w:val="ListParagraph"/>
        <w:numPr>
          <w:ilvl w:val="0"/>
          <w:numId w:val="4"/>
        </w:numPr>
        <w:spacing w:before="40" w:after="40"/>
      </w:pPr>
      <w:r>
        <w:t>Inspect all links by hovering (not clicking) and using URLScan.io and VirusTotal</w:t>
      </w:r>
    </w:p>
    <w:p w:rsidR="00175A9C" w:rsidRDefault="00922DD0">
      <w:pPr>
        <w:pStyle w:val="ListParagraph"/>
        <w:numPr>
          <w:ilvl w:val="0"/>
          <w:numId w:val="4"/>
        </w:numPr>
        <w:spacing w:before="40" w:after="40"/>
      </w:pPr>
      <w:r>
        <w:t>Cross-reference indicators against MITRE ATT&amp;CK framework phishing techniques (T1566)</w:t>
      </w:r>
    </w:p>
    <w:p w:rsidR="00175A9C" w:rsidRDefault="00922DD0">
      <w:pPr>
        <w:pStyle w:val="ListParagraph"/>
        <w:numPr>
          <w:ilvl w:val="0"/>
          <w:numId w:val="4"/>
        </w:numPr>
        <w:spacing w:before="40" w:after="40"/>
      </w:pPr>
      <w:r>
        <w:t>Classify each email using the four-tier risk model: Safe / Suspicious / Phishing / Critical</w:t>
      </w:r>
    </w:p>
    <w:p w:rsidR="00175A9C" w:rsidRDefault="00922DD0">
      <w:pPr>
        <w:pStyle w:val="ListParagraph"/>
        <w:numPr>
          <w:ilvl w:val="0"/>
          <w:numId w:val="4"/>
        </w:numPr>
        <w:spacing w:before="40" w:after="40"/>
      </w:pPr>
      <w:r>
        <w:t>Translate technical findings into plain-English awareness guidance for all staff levels</w:t>
      </w:r>
    </w:p>
    <w:p w:rsidR="00175A9C" w:rsidRDefault="00175A9C">
      <w:pPr>
        <w:spacing w:before="80" w:after="80"/>
      </w:pPr>
    </w:p>
    <w:p w:rsidR="00175A9C" w:rsidRDefault="00922DD0">
      <w:r>
        <w:br w:type="page"/>
      </w:r>
    </w:p>
    <w:p w:rsidR="00175A9C" w:rsidRDefault="00922DD0">
      <w:pPr>
        <w:pStyle w:val="Heading1"/>
        <w:pBdr>
          <w:bottom w:val="single" w:sz="8" w:space="4" w:color="2E86C1"/>
        </w:pBdr>
      </w:pPr>
      <w:r>
        <w:lastRenderedPageBreak/>
        <w:t xml:space="preserve">10. Quick Reference — </w:t>
      </w:r>
      <w:r w:rsidR="00B3118E">
        <w:t>the</w:t>
      </w:r>
      <w:r>
        <w:t xml:space="preserve"> PHISH Checklist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5A9C">
        <w:tc>
          <w:tcPr>
            <w:tcW w:w="9360" w:type="dxa"/>
            <w:tcBorders>
              <w:top w:val="single" w:sz="1" w:space="0" w:color="1A3A52"/>
              <w:left w:val="single" w:sz="1" w:space="0" w:color="1A3A52"/>
              <w:bottom w:val="single" w:sz="1" w:space="0" w:color="1A3A52"/>
              <w:right w:val="single" w:sz="1" w:space="0" w:color="1A3A52"/>
            </w:tcBorders>
            <w:shd w:val="clear" w:color="auto" w:fill="1A3A52"/>
            <w:tcMar>
              <w:top w:w="80" w:type="dxa"/>
              <w:left w:w="160" w:type="dxa"/>
              <w:bottom w:w="80" w:type="dxa"/>
              <w:right w:w="160" w:type="dxa"/>
            </w:tcMar>
          </w:tcPr>
          <w:p w:rsidR="00175A9C" w:rsidRDefault="00922DD0">
            <w:r>
              <w:rPr>
                <w:b/>
                <w:bCs/>
                <w:color w:val="FFFFFF"/>
              </w:rPr>
              <w:t>Use This Checklist on Every Suspicious Email</w:t>
            </w:r>
          </w:p>
        </w:tc>
      </w:tr>
      <w:tr w:rsidR="00175A9C">
        <w:tc>
          <w:tcPr>
            <w:tcW w:w="9360" w:type="dxa"/>
            <w:tcBorders>
              <w:top w:val="single" w:sz="1" w:space="0" w:color="1A3A52"/>
              <w:left w:val="single" w:sz="1" w:space="0" w:color="1A3A52"/>
              <w:bottom w:val="single" w:sz="1" w:space="0" w:color="1A3A52"/>
              <w:right w:val="single" w:sz="1" w:space="0" w:color="1A3A52"/>
            </w:tcBorders>
            <w:shd w:val="clear" w:color="auto" w:fill="D6EAF8"/>
            <w:tcMar>
              <w:top w:w="100" w:type="dxa"/>
              <w:left w:w="160" w:type="dxa"/>
              <w:bottom w:w="100" w:type="dxa"/>
              <w:right w:w="160" w:type="dxa"/>
            </w:tcMar>
          </w:tcPr>
          <w:p w:rsidR="00175A9C" w:rsidRDefault="00922DD0">
            <w:pPr>
              <w:spacing w:before="60" w:after="60"/>
            </w:pPr>
            <w:r>
              <w:rPr>
                <w:b/>
                <w:bCs/>
                <w:color w:val="C0392B"/>
                <w:sz w:val="36"/>
                <w:szCs w:val="36"/>
              </w:rPr>
              <w:t>P</w:t>
            </w:r>
            <w:r>
              <w:rPr>
                <w:b/>
                <w:bCs/>
                <w:color w:val="1A3A52"/>
              </w:rPr>
              <w:t xml:space="preserve">  Pressure / Urgency:  </w:t>
            </w:r>
            <w:r>
              <w:t>Is the email creating panic or an artificial deadline to prevent you thinking?</w:t>
            </w:r>
          </w:p>
          <w:p w:rsidR="00175A9C" w:rsidRDefault="00922DD0">
            <w:pPr>
              <w:spacing w:before="60" w:after="60"/>
            </w:pPr>
            <w:r>
              <w:rPr>
                <w:b/>
                <w:bCs/>
                <w:color w:val="C0392B"/>
                <w:sz w:val="36"/>
                <w:szCs w:val="36"/>
              </w:rPr>
              <w:t>H</w:t>
            </w:r>
            <w:r>
              <w:rPr>
                <w:b/>
                <w:bCs/>
                <w:color w:val="1A3A52"/>
              </w:rPr>
              <w:t xml:space="preserve">  Header &amp; Sender:  </w:t>
            </w:r>
            <w:r>
              <w:t xml:space="preserve">Does the real sending domain match the claimed </w:t>
            </w:r>
            <w:r w:rsidR="00B3118E">
              <w:t>organization</w:t>
            </w:r>
            <w:r>
              <w:t>? Check the full address.</w:t>
            </w:r>
          </w:p>
          <w:p w:rsidR="00175A9C" w:rsidRDefault="00922DD0">
            <w:pPr>
              <w:spacing w:before="60" w:after="60"/>
            </w:pPr>
            <w:r>
              <w:rPr>
                <w:b/>
                <w:bCs/>
                <w:color w:val="C0392B"/>
                <w:sz w:val="36"/>
                <w:szCs w:val="36"/>
              </w:rPr>
              <w:t>I</w:t>
            </w:r>
            <w:r>
              <w:rPr>
                <w:b/>
                <w:bCs/>
                <w:color w:val="1A3A52"/>
              </w:rPr>
              <w:t xml:space="preserve">  Inspect Links:  </w:t>
            </w:r>
            <w:r>
              <w:t>Hover before clicking. Does the URL go exactly where it claims to go?</w:t>
            </w:r>
          </w:p>
          <w:p w:rsidR="00175A9C" w:rsidRDefault="00922DD0">
            <w:pPr>
              <w:spacing w:before="60" w:after="60"/>
            </w:pPr>
            <w:r>
              <w:rPr>
                <w:b/>
                <w:bCs/>
                <w:color w:val="C0392B"/>
                <w:sz w:val="36"/>
                <w:szCs w:val="36"/>
              </w:rPr>
              <w:t>S</w:t>
            </w:r>
            <w:r>
              <w:rPr>
                <w:b/>
                <w:bCs/>
                <w:color w:val="1A3A52"/>
              </w:rPr>
              <w:t xml:space="preserve">  Sensitive Information:  </w:t>
            </w:r>
            <w:r>
              <w:t>Are passwords, PINs, card numbers, or wire transfers being requested?</w:t>
            </w:r>
          </w:p>
          <w:p w:rsidR="00175A9C" w:rsidRDefault="00922DD0">
            <w:pPr>
              <w:spacing w:before="60" w:after="60"/>
            </w:pPr>
            <w:r>
              <w:rPr>
                <w:b/>
                <w:bCs/>
                <w:color w:val="C0392B"/>
                <w:sz w:val="36"/>
                <w:szCs w:val="36"/>
              </w:rPr>
              <w:t>H</w:t>
            </w:r>
            <w:r>
              <w:rPr>
                <w:b/>
                <w:bCs/>
                <w:color w:val="1A3A52"/>
              </w:rPr>
              <w:t xml:space="preserve">  Halt &amp; Report:  </w:t>
            </w:r>
            <w:r>
              <w:t>When in doubt — STOP, do not act, and report to your security team immediately.</w:t>
            </w:r>
          </w:p>
        </w:tc>
      </w:tr>
    </w:tbl>
    <w:p w:rsidR="00175A9C" w:rsidRDefault="00175A9C">
      <w:pPr>
        <w:spacing w:before="100" w:after="100"/>
      </w:pPr>
    </w:p>
    <w:p w:rsidR="00175A9C" w:rsidRDefault="00175A9C">
      <w:pPr>
        <w:spacing w:before="60" w:after="60"/>
      </w:pPr>
    </w:p>
    <w:p w:rsidR="00175A9C" w:rsidRDefault="00B3118E">
      <w:pPr>
        <w:pBdr>
          <w:top w:val="single" w:sz="4" w:space="8" w:color="CCCCCC"/>
        </w:pBdr>
        <w:spacing w:before="80"/>
        <w:jc w:val="center"/>
      </w:pPr>
      <w:r>
        <w:rPr>
          <w:color w:val="888888"/>
          <w:sz w:val="18"/>
          <w:szCs w:val="18"/>
        </w:rPr>
        <w:t>Phishing</w:t>
      </w:r>
      <w:r w:rsidR="00922DD0">
        <w:rPr>
          <w:color w:val="888888"/>
          <w:sz w:val="18"/>
          <w:szCs w:val="18"/>
        </w:rPr>
        <w:t xml:space="preserve"> Detection &amp; Security Awareness </w:t>
      </w:r>
      <w:r>
        <w:rPr>
          <w:color w:val="888888"/>
          <w:sz w:val="18"/>
          <w:szCs w:val="18"/>
        </w:rPr>
        <w:t>Report | 2025</w:t>
      </w:r>
    </w:p>
    <w:sectPr w:rsidR="00175A9C">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541" w:rsidRDefault="00E14541">
      <w:r>
        <w:separator/>
      </w:r>
    </w:p>
  </w:endnote>
  <w:endnote w:type="continuationSeparator" w:id="0">
    <w:p w:rsidR="00E14541" w:rsidRDefault="00E1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62FA" w:rsidRDefault="004E62FA">
    <w:pPr>
      <w:pBdr>
        <w:top w:val="single" w:sz="4" w:space="4" w:color="2E86C1"/>
      </w:pBdr>
      <w:tabs>
        <w:tab w:val="right" w:pos="8640"/>
      </w:tabs>
      <w:spacing w:before="100"/>
    </w:pPr>
    <w:r>
      <w:rPr>
        <w:color w:val="888888"/>
        <w:sz w:val="16"/>
        <w:szCs w:val="16"/>
      </w:rPr>
      <w:tab/>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D280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541" w:rsidRDefault="00E14541">
      <w:r>
        <w:separator/>
      </w:r>
    </w:p>
  </w:footnote>
  <w:footnote w:type="continuationSeparator" w:id="0">
    <w:p w:rsidR="00E14541" w:rsidRDefault="00E145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62FA" w:rsidRDefault="004E62FA">
    <w:pPr>
      <w:pBdr>
        <w:bottom w:val="single" w:sz="4" w:space="4" w:color="2E86C1"/>
      </w:pBdr>
      <w:tabs>
        <w:tab w:val="right" w:pos="8640"/>
      </w:tabs>
      <w:spacing w:after="100"/>
    </w:pPr>
    <w:r>
      <w:rPr>
        <w:b/>
        <w:bCs/>
        <w:color w:val="1A3A52"/>
        <w:sz w:val="18"/>
        <w:szCs w:val="18"/>
      </w:rPr>
      <w:t>PHISHING DETECTION &amp; AWARENESS REPORT</w:t>
    </w:r>
    <w:r>
      <w:rPr>
        <w:color w:val="888888"/>
        <w:sz w:val="16"/>
        <w:szCs w:val="16"/>
      </w:rPr>
      <w:tab/>
    </w:r>
    <w:r>
      <w:rPr>
        <w:color w:val="888888"/>
        <w:sz w:val="16"/>
        <w:szCs w:val="16"/>
      </w:rPr>
      <w:tab/>
      <w:t xml:space="preserve">CONFIDENTIAL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A7FE7"/>
    <w:multiLevelType w:val="hybridMultilevel"/>
    <w:tmpl w:val="18304F26"/>
    <w:lvl w:ilvl="0" w:tplc="E9E6E222">
      <w:start w:val="1"/>
      <w:numFmt w:val="bullet"/>
      <w:lvlText w:val="●"/>
      <w:lvlJc w:val="left"/>
      <w:pPr>
        <w:ind w:left="720" w:hanging="360"/>
      </w:pPr>
    </w:lvl>
    <w:lvl w:ilvl="1" w:tplc="EC843F68">
      <w:start w:val="1"/>
      <w:numFmt w:val="bullet"/>
      <w:lvlText w:val="○"/>
      <w:lvlJc w:val="left"/>
      <w:pPr>
        <w:ind w:left="1440" w:hanging="360"/>
      </w:pPr>
    </w:lvl>
    <w:lvl w:ilvl="2" w:tplc="F30A4E80">
      <w:start w:val="1"/>
      <w:numFmt w:val="bullet"/>
      <w:lvlText w:val="■"/>
      <w:lvlJc w:val="left"/>
      <w:pPr>
        <w:ind w:left="2160" w:hanging="360"/>
      </w:pPr>
    </w:lvl>
    <w:lvl w:ilvl="3" w:tplc="EF8EB2E4">
      <w:start w:val="1"/>
      <w:numFmt w:val="bullet"/>
      <w:lvlText w:val="●"/>
      <w:lvlJc w:val="left"/>
      <w:pPr>
        <w:ind w:left="2880" w:hanging="360"/>
      </w:pPr>
    </w:lvl>
    <w:lvl w:ilvl="4" w:tplc="863E6494">
      <w:start w:val="1"/>
      <w:numFmt w:val="bullet"/>
      <w:lvlText w:val="○"/>
      <w:lvlJc w:val="left"/>
      <w:pPr>
        <w:ind w:left="3600" w:hanging="360"/>
      </w:pPr>
    </w:lvl>
    <w:lvl w:ilvl="5" w:tplc="F4645536">
      <w:start w:val="1"/>
      <w:numFmt w:val="bullet"/>
      <w:lvlText w:val="■"/>
      <w:lvlJc w:val="left"/>
      <w:pPr>
        <w:ind w:left="4320" w:hanging="360"/>
      </w:pPr>
    </w:lvl>
    <w:lvl w:ilvl="6" w:tplc="6658B040">
      <w:start w:val="1"/>
      <w:numFmt w:val="bullet"/>
      <w:lvlText w:val="●"/>
      <w:lvlJc w:val="left"/>
      <w:pPr>
        <w:ind w:left="5040" w:hanging="360"/>
      </w:pPr>
    </w:lvl>
    <w:lvl w:ilvl="7" w:tplc="174AEAEE">
      <w:start w:val="1"/>
      <w:numFmt w:val="bullet"/>
      <w:lvlText w:val="●"/>
      <w:lvlJc w:val="left"/>
      <w:pPr>
        <w:ind w:left="5760" w:hanging="360"/>
      </w:pPr>
    </w:lvl>
    <w:lvl w:ilvl="8" w:tplc="3E861328">
      <w:start w:val="1"/>
      <w:numFmt w:val="bullet"/>
      <w:lvlText w:val="●"/>
      <w:lvlJc w:val="left"/>
      <w:pPr>
        <w:ind w:left="6480" w:hanging="360"/>
      </w:pPr>
    </w:lvl>
  </w:abstractNum>
  <w:abstractNum w:abstractNumId="1">
    <w:nsid w:val="31746EC1"/>
    <w:multiLevelType w:val="hybridMultilevel"/>
    <w:tmpl w:val="60F045F0"/>
    <w:lvl w:ilvl="0" w:tplc="63F41018">
      <w:start w:val="1"/>
      <w:numFmt w:val="bullet"/>
      <w:lvlText w:val="•"/>
      <w:lvlJc w:val="left"/>
      <w:pPr>
        <w:ind w:left="720" w:hanging="360"/>
      </w:pPr>
    </w:lvl>
    <w:lvl w:ilvl="1" w:tplc="E0EEBFD4">
      <w:numFmt w:val="decimal"/>
      <w:lvlText w:val=""/>
      <w:lvlJc w:val="left"/>
    </w:lvl>
    <w:lvl w:ilvl="2" w:tplc="BE3452C8">
      <w:numFmt w:val="decimal"/>
      <w:lvlText w:val=""/>
      <w:lvlJc w:val="left"/>
    </w:lvl>
    <w:lvl w:ilvl="3" w:tplc="16CCD422">
      <w:numFmt w:val="decimal"/>
      <w:lvlText w:val=""/>
      <w:lvlJc w:val="left"/>
    </w:lvl>
    <w:lvl w:ilvl="4" w:tplc="A6A8F3DE">
      <w:numFmt w:val="decimal"/>
      <w:lvlText w:val=""/>
      <w:lvlJc w:val="left"/>
    </w:lvl>
    <w:lvl w:ilvl="5" w:tplc="28187BEA">
      <w:numFmt w:val="decimal"/>
      <w:lvlText w:val=""/>
      <w:lvlJc w:val="left"/>
    </w:lvl>
    <w:lvl w:ilvl="6" w:tplc="420E9FC4">
      <w:numFmt w:val="decimal"/>
      <w:lvlText w:val=""/>
      <w:lvlJc w:val="left"/>
    </w:lvl>
    <w:lvl w:ilvl="7" w:tplc="AFBC4ED8">
      <w:numFmt w:val="decimal"/>
      <w:lvlText w:val=""/>
      <w:lvlJc w:val="left"/>
    </w:lvl>
    <w:lvl w:ilvl="8" w:tplc="1988CA1E">
      <w:numFmt w:val="decimal"/>
      <w:lvlText w:val=""/>
      <w:lvlJc w:val="left"/>
    </w:lvl>
  </w:abstractNum>
  <w:abstractNum w:abstractNumId="2">
    <w:nsid w:val="3FD0590F"/>
    <w:multiLevelType w:val="hybridMultilevel"/>
    <w:tmpl w:val="B16284D2"/>
    <w:lvl w:ilvl="0" w:tplc="F0A0F336">
      <w:start w:val="1"/>
      <w:numFmt w:val="decimal"/>
      <w:lvlText w:val="%1."/>
      <w:lvlJc w:val="left"/>
      <w:pPr>
        <w:ind w:left="720" w:hanging="360"/>
      </w:pPr>
    </w:lvl>
    <w:lvl w:ilvl="1" w:tplc="1FE60BFE">
      <w:numFmt w:val="decimal"/>
      <w:lvlText w:val=""/>
      <w:lvlJc w:val="left"/>
    </w:lvl>
    <w:lvl w:ilvl="2" w:tplc="769827E2">
      <w:numFmt w:val="decimal"/>
      <w:lvlText w:val=""/>
      <w:lvlJc w:val="left"/>
    </w:lvl>
    <w:lvl w:ilvl="3" w:tplc="652EF280">
      <w:numFmt w:val="decimal"/>
      <w:lvlText w:val=""/>
      <w:lvlJc w:val="left"/>
    </w:lvl>
    <w:lvl w:ilvl="4" w:tplc="D902D424">
      <w:numFmt w:val="decimal"/>
      <w:lvlText w:val=""/>
      <w:lvlJc w:val="left"/>
    </w:lvl>
    <w:lvl w:ilvl="5" w:tplc="E8B2717C">
      <w:numFmt w:val="decimal"/>
      <w:lvlText w:val=""/>
      <w:lvlJc w:val="left"/>
    </w:lvl>
    <w:lvl w:ilvl="6" w:tplc="1DA80FD2">
      <w:numFmt w:val="decimal"/>
      <w:lvlText w:val=""/>
      <w:lvlJc w:val="left"/>
    </w:lvl>
    <w:lvl w:ilvl="7" w:tplc="51B28D7C">
      <w:numFmt w:val="decimal"/>
      <w:lvlText w:val=""/>
      <w:lvlJc w:val="left"/>
    </w:lvl>
    <w:lvl w:ilvl="8" w:tplc="5C046D48">
      <w:numFmt w:val="decimal"/>
      <w:lvlText w:val=""/>
      <w:lvlJc w:val="left"/>
    </w:lvl>
  </w:abstractNum>
  <w:abstractNum w:abstractNumId="3">
    <w:nsid w:val="62366C18"/>
    <w:multiLevelType w:val="hybridMultilevel"/>
    <w:tmpl w:val="0C6CD616"/>
    <w:lvl w:ilvl="0" w:tplc="B2AAA9CA">
      <w:start w:val="1"/>
      <w:numFmt w:val="decimal"/>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6E1994"/>
    <w:multiLevelType w:val="hybridMultilevel"/>
    <w:tmpl w:val="D41E0C90"/>
    <w:lvl w:ilvl="0" w:tplc="49FCDA10">
      <w:start w:val="1"/>
      <w:numFmt w:val="bullet"/>
      <w:lvlText w:val="✔"/>
      <w:lvlJc w:val="left"/>
      <w:pPr>
        <w:ind w:left="720" w:hanging="360"/>
      </w:pPr>
    </w:lvl>
    <w:lvl w:ilvl="1" w:tplc="5BD0B796">
      <w:numFmt w:val="decimal"/>
      <w:lvlText w:val=""/>
      <w:lvlJc w:val="left"/>
    </w:lvl>
    <w:lvl w:ilvl="2" w:tplc="8C9E004E">
      <w:numFmt w:val="decimal"/>
      <w:lvlText w:val=""/>
      <w:lvlJc w:val="left"/>
    </w:lvl>
    <w:lvl w:ilvl="3" w:tplc="17DC9238">
      <w:numFmt w:val="decimal"/>
      <w:lvlText w:val=""/>
      <w:lvlJc w:val="left"/>
    </w:lvl>
    <w:lvl w:ilvl="4" w:tplc="FB7A30F6">
      <w:numFmt w:val="decimal"/>
      <w:lvlText w:val=""/>
      <w:lvlJc w:val="left"/>
    </w:lvl>
    <w:lvl w:ilvl="5" w:tplc="C3400B8C">
      <w:numFmt w:val="decimal"/>
      <w:lvlText w:val=""/>
      <w:lvlJc w:val="left"/>
    </w:lvl>
    <w:lvl w:ilvl="6" w:tplc="5784E014">
      <w:numFmt w:val="decimal"/>
      <w:lvlText w:val=""/>
      <w:lvlJc w:val="left"/>
    </w:lvl>
    <w:lvl w:ilvl="7" w:tplc="F926F402">
      <w:numFmt w:val="decimal"/>
      <w:lvlText w:val=""/>
      <w:lvlJc w:val="left"/>
    </w:lvl>
    <w:lvl w:ilvl="8" w:tplc="9DE006EC">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2"/>
    <w:lvlOverride w:ilvl="0">
      <w:startOverride w:val="1"/>
    </w:lvlOverride>
  </w:num>
  <w:num w:numId="4">
    <w:abstractNumId w:val="1"/>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A9C"/>
    <w:rsid w:val="00126053"/>
    <w:rsid w:val="00175A9C"/>
    <w:rsid w:val="004E62FA"/>
    <w:rsid w:val="005D2803"/>
    <w:rsid w:val="00802C64"/>
    <w:rsid w:val="00922DD0"/>
    <w:rsid w:val="00B3118E"/>
    <w:rsid w:val="00E14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B437A9-9803-4FE2-9FE8-281FB69D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A3A52"/>
      <w:sz w:val="32"/>
      <w:szCs w:val="32"/>
    </w:rPr>
  </w:style>
  <w:style w:type="paragraph" w:styleId="Heading2">
    <w:name w:val="heading 2"/>
    <w:qFormat/>
    <w:pPr>
      <w:spacing w:before="240" w:after="100"/>
      <w:outlineLvl w:val="1"/>
    </w:pPr>
    <w:rPr>
      <w:b/>
      <w:bCs/>
      <w:color w:val="1A3A52"/>
      <w:sz w:val="26"/>
      <w:szCs w:val="26"/>
    </w:rPr>
  </w:style>
  <w:style w:type="paragraph" w:styleId="Heading3">
    <w:name w:val="heading 3"/>
    <w:qFormat/>
    <w:pPr>
      <w:spacing w:before="180" w:after="80"/>
      <w:outlineLvl w:val="2"/>
    </w:pPr>
    <w:rPr>
      <w:b/>
      <w:bCs/>
      <w:color w:val="2E86C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2C64"/>
    <w:pPr>
      <w:tabs>
        <w:tab w:val="center" w:pos="4680"/>
        <w:tab w:val="right" w:pos="9360"/>
      </w:tabs>
    </w:pPr>
  </w:style>
  <w:style w:type="character" w:customStyle="1" w:styleId="HeaderChar">
    <w:name w:val="Header Char"/>
    <w:basedOn w:val="DefaultParagraphFont"/>
    <w:link w:val="Header"/>
    <w:uiPriority w:val="99"/>
    <w:rsid w:val="00802C64"/>
  </w:style>
  <w:style w:type="paragraph" w:styleId="Footer">
    <w:name w:val="footer"/>
    <w:basedOn w:val="Normal"/>
    <w:link w:val="FooterChar"/>
    <w:uiPriority w:val="99"/>
    <w:unhideWhenUsed/>
    <w:rsid w:val="00802C64"/>
    <w:pPr>
      <w:tabs>
        <w:tab w:val="center" w:pos="4680"/>
        <w:tab w:val="right" w:pos="9360"/>
      </w:tabs>
    </w:pPr>
  </w:style>
  <w:style w:type="character" w:customStyle="1" w:styleId="FooterChar">
    <w:name w:val="Footer Char"/>
    <w:basedOn w:val="DefaultParagraphFont"/>
    <w:link w:val="Footer"/>
    <w:uiPriority w:val="99"/>
    <w:rsid w:val="00802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D1407-52F7-4F02-B074-5F827549D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15</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2026-04-23T10:36:00Z</dcterms:created>
  <dcterms:modified xsi:type="dcterms:W3CDTF">2026-04-24T05:34:00Z</dcterms:modified>
</cp:coreProperties>
</file>