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9c898039d44ff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0fd683f28ed44a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7298966830641b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13b0f0c67ef414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e064113ee9343fb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70afecf777c4b5d" /><Relationship Type="http://schemas.openxmlformats.org/officeDocument/2006/relationships/numbering" Target="/word/numbering.xml" Id="R63197e2af229443d" /><Relationship Type="http://schemas.openxmlformats.org/officeDocument/2006/relationships/settings" Target="/word/settings.xml" Id="R12e73950a78c4909" /><Relationship Type="http://schemas.openxmlformats.org/officeDocument/2006/relationships/image" Target="/word/media/5fb4dc83-ff4d-496f-84f0-11d3543e0a11.jpg" Id="Re0fd683f28ed44a0" /><Relationship Type="http://schemas.openxmlformats.org/officeDocument/2006/relationships/image" Target="/word/media/6a686e73-93ae-4c03-9703-7af75ebb8bd2.jpg" Id="R37298966830641bc" /><Relationship Type="http://schemas.openxmlformats.org/officeDocument/2006/relationships/image" Target="/word/media/50dbf216-cd19-472a-a916-d901dacd1c43.jpg" Id="Rc13b0f0c67ef4145" /><Relationship Type="http://schemas.openxmlformats.org/officeDocument/2006/relationships/image" Target="/word/media/6f75c565-dcc2-4aec-bbc2-39bbb558190b.jpg" Id="Ree064113ee9343fb" /></Relationships>
</file>