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2fadd567b34cd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810000" cy="508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a4f8eec3ceb488c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2f27504395d4e91" /><Relationship Type="http://schemas.openxmlformats.org/officeDocument/2006/relationships/numbering" Target="/word/numbering.xml" Id="R763e64d64dce4054" /><Relationship Type="http://schemas.openxmlformats.org/officeDocument/2006/relationships/settings" Target="/word/settings.xml" Id="Rac7db0c8b09846f9" /><Relationship Type="http://schemas.openxmlformats.org/officeDocument/2006/relationships/image" Target="/word/media/585f6c2a-8241-46a3-9113-bf93c6f32cd5.jpg" Id="Rea4f8eec3ceb488c" /></Relationships>
</file>