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34eec5c38c84d8a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e6be32fe5f3479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b67981c1f27e40eb" /><Relationship Type="http://schemas.openxmlformats.org/officeDocument/2006/relationships/numbering" Target="/word/numbering.xml" Id="R4e7bef0a152c4b66" /><Relationship Type="http://schemas.openxmlformats.org/officeDocument/2006/relationships/settings" Target="/word/settings.xml" Id="R0045ea26a58745cf" /><Relationship Type="http://schemas.openxmlformats.org/officeDocument/2006/relationships/image" Target="/word/media/4932f01d-b142-4527-9e94-93fa015cc49c.jpg" Id="R3e6be32fe5f34796" /></Relationships>
</file>