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87d57226fe4e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a704f3c14d0427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محمد عصام ميرغني بإشراف: لبيب محمد أحمد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763ca389534f79" /><Relationship Type="http://schemas.openxmlformats.org/officeDocument/2006/relationships/numbering" Target="/word/numbering.xml" Id="R14665a5c6f844928" /><Relationship Type="http://schemas.openxmlformats.org/officeDocument/2006/relationships/settings" Target="/word/settings.xml" Id="Rcb218e4627964b16" /><Relationship Type="http://schemas.openxmlformats.org/officeDocument/2006/relationships/image" Target="/word/media/cba128b7-f5c2-4e30-9ce3-7fb33eea6737.jpg" Id="R2a704f3c14d04276" /></Relationships>
</file>