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80d796d5bb4fe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935beabb43947ba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80d6b11195545e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c3dff5d015f4017" /><Relationship Type="http://schemas.openxmlformats.org/officeDocument/2006/relationships/numbering" Target="/word/numbering.xml" Id="R026f1adabad34374" /><Relationship Type="http://schemas.openxmlformats.org/officeDocument/2006/relationships/settings" Target="/word/settings.xml" Id="R6c487afbe19842aa" /><Relationship Type="http://schemas.openxmlformats.org/officeDocument/2006/relationships/image" Target="/word/media/d4dd60e2-eafb-434e-8525-d709ecd7678d.jpg" Id="R0935beabb43947ba" /><Relationship Type="http://schemas.openxmlformats.org/officeDocument/2006/relationships/image" Target="/word/media/b4da448f-6686-4cb5-9d7a-89a0a538fcef.jpeg" Id="Rb80d6b11195545e5" /></Relationships>
</file>