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62437f40f48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7fee9d4f78440b" /><Relationship Type="http://schemas.openxmlformats.org/officeDocument/2006/relationships/numbering" Target="/word/numbering.xml" Id="Ra33723f9ea804fa7" /><Relationship Type="http://schemas.openxmlformats.org/officeDocument/2006/relationships/settings" Target="/word/settings.xml" Id="R1c62e16bb0434924" /></Relationships>
</file>