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863A97" w14:textId="6978F267" w:rsidR="00FE68C8" w:rsidRDefault="002122D8" w:rsidP="00FE68C8">
      <w:pPr>
        <w:jc w:val="center"/>
        <w:rPr>
          <w:b/>
          <w:bCs/>
        </w:rPr>
      </w:pPr>
      <w:r>
        <w:rPr>
          <w:b/>
          <w:bCs/>
        </w:rPr>
        <w:t xml:space="preserve">Running the Network Experiment on </w:t>
      </w:r>
      <w:proofErr w:type="spellStart"/>
      <w:r>
        <w:rPr>
          <w:b/>
          <w:bCs/>
        </w:rPr>
        <w:t>Otree</w:t>
      </w:r>
      <w:proofErr w:type="spellEnd"/>
    </w:p>
    <w:p w14:paraId="5195185F" w14:textId="77777777" w:rsidR="002122D8" w:rsidRDefault="002122D8" w:rsidP="00FE68C8">
      <w:pPr>
        <w:jc w:val="center"/>
        <w:rPr>
          <w:b/>
          <w:bCs/>
        </w:rPr>
      </w:pPr>
    </w:p>
    <w:p w14:paraId="2F0C8C00" w14:textId="5C289C45" w:rsidR="00FE68C8" w:rsidRDefault="00FE68C8" w:rsidP="00FE68C8">
      <w:r>
        <w:t xml:space="preserve">*Assumption: You already have Python installed. </w:t>
      </w:r>
      <w:r w:rsidR="002122D8">
        <w:t xml:space="preserve">If not, an online guide is available here: </w:t>
      </w:r>
      <w:r w:rsidR="002122D8" w:rsidRPr="002122D8">
        <w:t>https://realpython.com/installing-python/</w:t>
      </w:r>
    </w:p>
    <w:p w14:paraId="3671D931" w14:textId="77777777" w:rsidR="00FE68C8" w:rsidRDefault="00FE68C8" w:rsidP="00FE68C8"/>
    <w:p w14:paraId="24C9AE35" w14:textId="730942A8" w:rsidR="00FE68C8" w:rsidRDefault="00FE68C8" w:rsidP="00FE68C8">
      <w:pPr>
        <w:rPr>
          <w:i/>
          <w:iCs/>
        </w:rPr>
      </w:pPr>
      <w:r>
        <w:t>Step 1: Open “Terminal” on Mac</w:t>
      </w:r>
      <w:r w:rsidR="002122D8">
        <w:t xml:space="preserve"> or “Command Prompt” on Windows</w:t>
      </w:r>
      <w:r>
        <w:t xml:space="preserve"> </w:t>
      </w:r>
      <w:r w:rsidR="000C2F79">
        <w:t xml:space="preserve">and type in the command </w:t>
      </w:r>
      <w:r w:rsidR="000C2F79" w:rsidRPr="000C2F79">
        <w:rPr>
          <w:i/>
          <w:iCs/>
          <w:highlight w:val="yellow"/>
        </w:rPr>
        <w:t xml:space="preserve">pip3 install </w:t>
      </w:r>
      <w:proofErr w:type="spellStart"/>
      <w:r w:rsidR="000C2F79" w:rsidRPr="000C2F79">
        <w:rPr>
          <w:i/>
          <w:iCs/>
          <w:highlight w:val="yellow"/>
        </w:rPr>
        <w:t>otree</w:t>
      </w:r>
      <w:proofErr w:type="spellEnd"/>
    </w:p>
    <w:p w14:paraId="3F7E4BEE" w14:textId="77777777" w:rsidR="000C2F79" w:rsidRDefault="000C2F79" w:rsidP="00FE68C8"/>
    <w:p w14:paraId="3D6200ED" w14:textId="5319F2FF" w:rsidR="000C2F79" w:rsidRDefault="000C2F79" w:rsidP="00FE68C8">
      <w:r>
        <w:t>Step 2:</w:t>
      </w:r>
      <w:r w:rsidR="00F068A9">
        <w:t xml:space="preserve"> Assuming the </w:t>
      </w:r>
      <w:proofErr w:type="spellStart"/>
      <w:r w:rsidR="00F068A9">
        <w:t>NAME.otreezip</w:t>
      </w:r>
      <w:proofErr w:type="spellEnd"/>
      <w:r w:rsidR="00F068A9">
        <w:t xml:space="preserve"> file is in your Downloads folder, navigate to it by “</w:t>
      </w:r>
      <w:r w:rsidR="00F068A9" w:rsidRPr="00F068A9">
        <w:t>cd ~/Downloads</w:t>
      </w:r>
      <w:r w:rsidR="00F068A9">
        <w:t>” on Mac or “cd Downloads” on pc</w:t>
      </w:r>
    </w:p>
    <w:p w14:paraId="1A04CBBE" w14:textId="77777777" w:rsidR="0064225F" w:rsidRDefault="0064225F" w:rsidP="00FE68C8"/>
    <w:p w14:paraId="0655B01A" w14:textId="4CD75681" w:rsidR="0064225F" w:rsidRDefault="0064225F" w:rsidP="00FE68C8">
      <w:r>
        <w:t xml:space="preserve">Step 3: </w:t>
      </w:r>
      <w:r w:rsidR="00911319">
        <w:t>E</w:t>
      </w:r>
      <w:r w:rsidR="00F068A9">
        <w:t>nter “</w:t>
      </w:r>
      <w:proofErr w:type="spellStart"/>
      <w:r w:rsidR="00F068A9">
        <w:t>otree</w:t>
      </w:r>
      <w:proofErr w:type="spellEnd"/>
      <w:r w:rsidR="00F068A9">
        <w:t xml:space="preserve"> unzip </w:t>
      </w:r>
      <w:proofErr w:type="spellStart"/>
      <w:r w:rsidR="00F068A9">
        <w:t>NAME.otreezip</w:t>
      </w:r>
      <w:proofErr w:type="spellEnd"/>
      <w:r w:rsidR="00F068A9">
        <w:t>” where NAME is the name of the file in Downloads. Something like this should appear:</w:t>
      </w:r>
    </w:p>
    <w:p w14:paraId="2C0BB9E5" w14:textId="179AAF3D" w:rsidR="00F068A9" w:rsidRDefault="00F068A9" w:rsidP="00FE68C8">
      <w:r w:rsidRPr="00F068A9">
        <w:drawing>
          <wp:inline distT="0" distB="0" distL="0" distR="0" wp14:anchorId="24417D98" wp14:editId="312B17C6">
            <wp:extent cx="4965700" cy="2801695"/>
            <wp:effectExtent l="0" t="0" r="6350" b="0"/>
            <wp:docPr id="14854329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43297" name="Picture 1" descr="A screenshot of a computer&#10;&#10;Description automatically generated"/>
                    <pic:cNvPicPr/>
                  </pic:nvPicPr>
                  <pic:blipFill>
                    <a:blip r:embed="rId4"/>
                    <a:stretch>
                      <a:fillRect/>
                    </a:stretch>
                  </pic:blipFill>
                  <pic:spPr>
                    <a:xfrm>
                      <a:off x="0" y="0"/>
                      <a:ext cx="4978988" cy="2809192"/>
                    </a:xfrm>
                    <a:prstGeom prst="rect">
                      <a:avLst/>
                    </a:prstGeom>
                  </pic:spPr>
                </pic:pic>
              </a:graphicData>
            </a:graphic>
          </wp:inline>
        </w:drawing>
      </w:r>
    </w:p>
    <w:p w14:paraId="256740E6" w14:textId="77777777" w:rsidR="0064225F" w:rsidRDefault="0064225F" w:rsidP="00FE68C8"/>
    <w:p w14:paraId="6A776DEC" w14:textId="45C37EC2" w:rsidR="0064225F" w:rsidRDefault="0064225F" w:rsidP="00FE68C8">
      <w:r>
        <w:t xml:space="preserve">Step 4: </w:t>
      </w:r>
      <w:r w:rsidR="00911319">
        <w:t>T</w:t>
      </w:r>
      <w:r w:rsidR="00F068A9">
        <w:t>ype in “cd NAME” and then type in “</w:t>
      </w:r>
      <w:proofErr w:type="spellStart"/>
      <w:r w:rsidR="00F068A9">
        <w:t>otree</w:t>
      </w:r>
      <w:proofErr w:type="spellEnd"/>
      <w:r w:rsidR="00F068A9">
        <w:t xml:space="preserve"> </w:t>
      </w:r>
      <w:proofErr w:type="spellStart"/>
      <w:r w:rsidR="00F068A9">
        <w:t>devserver</w:t>
      </w:r>
      <w:proofErr w:type="spellEnd"/>
      <w:r w:rsidR="00F068A9">
        <w:t>”</w:t>
      </w:r>
    </w:p>
    <w:p w14:paraId="3C57B7C2" w14:textId="4CE38343" w:rsidR="00F068A9" w:rsidRDefault="00F068A9" w:rsidP="00FE68C8">
      <w:r w:rsidRPr="00F068A9">
        <w:drawing>
          <wp:inline distT="0" distB="0" distL="0" distR="0" wp14:anchorId="4F2F7329" wp14:editId="0C2D44F8">
            <wp:extent cx="5327650" cy="1088867"/>
            <wp:effectExtent l="0" t="0" r="6350" b="0"/>
            <wp:docPr id="211277972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779722" name="Picture 1" descr="A screen shot of a computer&#10;&#10;Description automatically generated"/>
                    <pic:cNvPicPr/>
                  </pic:nvPicPr>
                  <pic:blipFill>
                    <a:blip r:embed="rId5"/>
                    <a:stretch>
                      <a:fillRect/>
                    </a:stretch>
                  </pic:blipFill>
                  <pic:spPr>
                    <a:xfrm>
                      <a:off x="0" y="0"/>
                      <a:ext cx="5354372" cy="1094328"/>
                    </a:xfrm>
                    <a:prstGeom prst="rect">
                      <a:avLst/>
                    </a:prstGeom>
                  </pic:spPr>
                </pic:pic>
              </a:graphicData>
            </a:graphic>
          </wp:inline>
        </w:drawing>
      </w:r>
    </w:p>
    <w:p w14:paraId="1ABAF4FB" w14:textId="77777777" w:rsidR="00F068A9" w:rsidRDefault="00F068A9" w:rsidP="00FE68C8"/>
    <w:p w14:paraId="03A52449" w14:textId="73C44DCF" w:rsidR="00F068A9" w:rsidRDefault="00F068A9" w:rsidP="00FE68C8">
      <w:r>
        <w:t xml:space="preserve">Step 5: </w:t>
      </w:r>
      <w:r w:rsidR="00911319">
        <w:t>E</w:t>
      </w:r>
      <w:r>
        <w:t xml:space="preserve">nter </w:t>
      </w:r>
      <w:r w:rsidRPr="00F068A9">
        <w:t>http://localhost:8000/</w:t>
      </w:r>
      <w:r w:rsidR="00B80D44">
        <w:t xml:space="preserve"> into the web address of a web browser produces this:</w:t>
      </w:r>
    </w:p>
    <w:p w14:paraId="3B8F97BF" w14:textId="6582CCDD" w:rsidR="0064225F" w:rsidRDefault="00F068A9" w:rsidP="00FE68C8">
      <w:r w:rsidRPr="00F068A9">
        <w:lastRenderedPageBreak/>
        <w:drawing>
          <wp:inline distT="0" distB="0" distL="0" distR="0" wp14:anchorId="65FA2D5F" wp14:editId="504EDD33">
            <wp:extent cx="4527850" cy="2254250"/>
            <wp:effectExtent l="19050" t="19050" r="25400" b="12700"/>
            <wp:docPr id="168232046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320469" name="Picture 1" descr="A screenshot of a computer&#10;&#10;Description automatically generated"/>
                    <pic:cNvPicPr/>
                  </pic:nvPicPr>
                  <pic:blipFill>
                    <a:blip r:embed="rId6"/>
                    <a:stretch>
                      <a:fillRect/>
                    </a:stretch>
                  </pic:blipFill>
                  <pic:spPr>
                    <a:xfrm>
                      <a:off x="0" y="0"/>
                      <a:ext cx="4530402" cy="2255521"/>
                    </a:xfrm>
                    <a:prstGeom prst="rect">
                      <a:avLst/>
                    </a:prstGeom>
                    <a:ln>
                      <a:solidFill>
                        <a:schemeClr val="tx1"/>
                      </a:solidFill>
                    </a:ln>
                  </pic:spPr>
                </pic:pic>
              </a:graphicData>
            </a:graphic>
          </wp:inline>
        </w:drawing>
      </w:r>
    </w:p>
    <w:p w14:paraId="59508A93" w14:textId="77777777" w:rsidR="0064225F" w:rsidRDefault="0064225F" w:rsidP="00FE68C8"/>
    <w:p w14:paraId="32685AA0" w14:textId="51202A19" w:rsidR="0064225F" w:rsidRDefault="00B80D44" w:rsidP="00FE68C8">
      <w:r>
        <w:t xml:space="preserve">Step 6: Select the lone demo and click on each of the six links that are visible. These will </w:t>
      </w:r>
      <w:proofErr w:type="gramStart"/>
      <w:r>
        <w:t>open up</w:t>
      </w:r>
      <w:proofErr w:type="gramEnd"/>
      <w:r>
        <w:t xml:space="preserve"> new windows and be your 6 ‘players’ for the demonstration whose pages should look like the second image below. Of course, because these are all on the local laptop, you can take the role of all (or none) of the players. </w:t>
      </w:r>
    </w:p>
    <w:p w14:paraId="66B22311" w14:textId="19FDCE12" w:rsidR="00B80D44" w:rsidRDefault="00B80D44" w:rsidP="00FE68C8">
      <w:r w:rsidRPr="00B80D44">
        <w:drawing>
          <wp:inline distT="0" distB="0" distL="0" distR="0" wp14:anchorId="38D7366F" wp14:editId="3CC623D4">
            <wp:extent cx="5573282" cy="4013835"/>
            <wp:effectExtent l="19050" t="19050" r="27940" b="24765"/>
            <wp:docPr id="14301380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138084" name=""/>
                    <pic:cNvPicPr/>
                  </pic:nvPicPr>
                  <pic:blipFill>
                    <a:blip r:embed="rId7"/>
                    <a:stretch>
                      <a:fillRect/>
                    </a:stretch>
                  </pic:blipFill>
                  <pic:spPr>
                    <a:xfrm>
                      <a:off x="0" y="0"/>
                      <a:ext cx="5578440" cy="4017550"/>
                    </a:xfrm>
                    <a:prstGeom prst="rect">
                      <a:avLst/>
                    </a:prstGeom>
                    <a:ln>
                      <a:solidFill>
                        <a:schemeClr val="tx1"/>
                      </a:solidFill>
                    </a:ln>
                  </pic:spPr>
                </pic:pic>
              </a:graphicData>
            </a:graphic>
          </wp:inline>
        </w:drawing>
      </w:r>
    </w:p>
    <w:p w14:paraId="0FEFF9AB" w14:textId="0626F06D" w:rsidR="00B80D44" w:rsidRDefault="00B80D44" w:rsidP="00FE68C8">
      <w:r w:rsidRPr="00B80D44">
        <w:lastRenderedPageBreak/>
        <w:drawing>
          <wp:inline distT="0" distB="0" distL="0" distR="0" wp14:anchorId="1EE2406B" wp14:editId="39F32B70">
            <wp:extent cx="5943600" cy="3162300"/>
            <wp:effectExtent l="19050" t="19050" r="19050" b="19050"/>
            <wp:docPr id="17555297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529757" name="Picture 1" descr="A screenshot of a computer&#10;&#10;Description automatically generated"/>
                    <pic:cNvPicPr/>
                  </pic:nvPicPr>
                  <pic:blipFill>
                    <a:blip r:embed="rId8"/>
                    <a:stretch>
                      <a:fillRect/>
                    </a:stretch>
                  </pic:blipFill>
                  <pic:spPr>
                    <a:xfrm>
                      <a:off x="0" y="0"/>
                      <a:ext cx="5943600" cy="3162300"/>
                    </a:xfrm>
                    <a:prstGeom prst="rect">
                      <a:avLst/>
                    </a:prstGeom>
                    <a:ln>
                      <a:solidFill>
                        <a:schemeClr val="tx1"/>
                      </a:solidFill>
                    </a:ln>
                  </pic:spPr>
                </pic:pic>
              </a:graphicData>
            </a:graphic>
          </wp:inline>
        </w:drawing>
      </w:r>
    </w:p>
    <w:p w14:paraId="59A473E8" w14:textId="77777777" w:rsidR="0064225F" w:rsidRDefault="0064225F" w:rsidP="00FE68C8"/>
    <w:p w14:paraId="696E9A2D" w14:textId="46D7A026" w:rsidR="00B80D44" w:rsidRDefault="0064225F" w:rsidP="00B80D44">
      <w:r>
        <w:t xml:space="preserve">Step </w:t>
      </w:r>
      <w:r w:rsidR="00B80D44">
        <w:t xml:space="preserve">7: </w:t>
      </w:r>
      <w:r w:rsidR="00B80D44">
        <w:t xml:space="preserve">Return to </w:t>
      </w:r>
      <w:r w:rsidR="00B80D44">
        <w:t>original</w:t>
      </w:r>
      <w:r w:rsidR="00B80D44">
        <w:t xml:space="preserve"> page and select the ‘Monitor’ icon to get to the second image below.</w:t>
      </w:r>
    </w:p>
    <w:p w14:paraId="0D5C9E52" w14:textId="1F40A4A9" w:rsidR="00B80D44" w:rsidRDefault="00B80D44" w:rsidP="00B80D44">
      <w:r w:rsidRPr="00B80D44">
        <w:drawing>
          <wp:inline distT="0" distB="0" distL="0" distR="0" wp14:anchorId="7F533E29" wp14:editId="784293F2">
            <wp:extent cx="4933950" cy="3503842"/>
            <wp:effectExtent l="0" t="0" r="0" b="1905"/>
            <wp:docPr id="104543416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434163" name="Picture 1" descr="A screenshot of a computer&#10;&#10;Description automatically generated"/>
                    <pic:cNvPicPr/>
                  </pic:nvPicPr>
                  <pic:blipFill>
                    <a:blip r:embed="rId9"/>
                    <a:stretch>
                      <a:fillRect/>
                    </a:stretch>
                  </pic:blipFill>
                  <pic:spPr>
                    <a:xfrm>
                      <a:off x="0" y="0"/>
                      <a:ext cx="4941962" cy="3509532"/>
                    </a:xfrm>
                    <a:prstGeom prst="rect">
                      <a:avLst/>
                    </a:prstGeom>
                  </pic:spPr>
                </pic:pic>
              </a:graphicData>
            </a:graphic>
          </wp:inline>
        </w:drawing>
      </w:r>
    </w:p>
    <w:p w14:paraId="3B4153FD" w14:textId="4A48A640" w:rsidR="00B80D44" w:rsidRDefault="00B80D44" w:rsidP="00B80D44">
      <w:r>
        <w:t xml:space="preserve">To control the pages, either input the data on each page or select ‘Advance slowest user(s)’ on this page to advance the users automatically to the next page. Anytime the page reads ‘P01_Intro’ the individuals </w:t>
      </w:r>
      <w:r w:rsidR="00911319">
        <w:t xml:space="preserve">(whose page reads ‘Please Wait’) in large text </w:t>
      </w:r>
      <w:r>
        <w:t>must be moved forward via ‘Advance slowest user(s)’</w:t>
      </w:r>
      <w:r w:rsidR="00911319">
        <w:t xml:space="preserve"> on the ‘Monitor’ screen.</w:t>
      </w:r>
    </w:p>
    <w:p w14:paraId="3E005B2F" w14:textId="77777777" w:rsidR="00B80D44" w:rsidRDefault="00B80D44" w:rsidP="00B80D44"/>
    <w:p w14:paraId="14C34D98" w14:textId="7CCF0903" w:rsidR="0064225F" w:rsidRPr="0064225F" w:rsidRDefault="00B80D44" w:rsidP="00FE68C8">
      <w:r>
        <w:lastRenderedPageBreak/>
        <w:t>From here on out you can view the network game for yourself. It runs for 17 rounds</w:t>
      </w:r>
      <w:r w:rsidR="00911319">
        <w:t xml:space="preserve"> (1 practice + 16 ‘real’ rounds) with the real rounds determining point totals at the end. 1 point is given no matter what, but 2 is given if the network converges. At the end of 17 rounds, you will see the point total and the point to toy conversion: 1 toy for every 10 points always rounded UP (11 points = 20 = 2 toys).</w:t>
      </w:r>
      <w:r w:rsidR="00ED0180">
        <w:t xml:space="preserve"> HAVE FUN!</w:t>
      </w:r>
    </w:p>
    <w:sectPr w:rsidR="0064225F" w:rsidRPr="0064225F" w:rsidSect="005978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8C8"/>
    <w:rsid w:val="000C2F79"/>
    <w:rsid w:val="001502A5"/>
    <w:rsid w:val="002122D8"/>
    <w:rsid w:val="00251FE2"/>
    <w:rsid w:val="002C7781"/>
    <w:rsid w:val="00597861"/>
    <w:rsid w:val="0064225F"/>
    <w:rsid w:val="006F5D23"/>
    <w:rsid w:val="007211D6"/>
    <w:rsid w:val="00911319"/>
    <w:rsid w:val="00930141"/>
    <w:rsid w:val="00A04C5B"/>
    <w:rsid w:val="00A20388"/>
    <w:rsid w:val="00B60054"/>
    <w:rsid w:val="00B64D9A"/>
    <w:rsid w:val="00B80D44"/>
    <w:rsid w:val="00C402DB"/>
    <w:rsid w:val="00D32CB3"/>
    <w:rsid w:val="00ED0180"/>
    <w:rsid w:val="00F068A9"/>
    <w:rsid w:val="00FE68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5A58E"/>
  <w15:chartTrackingRefBased/>
  <w15:docId w15:val="{F9DC3F29-2C83-104C-ABBD-B6E29CA79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280</Words>
  <Characters>1598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Hermosillo</dc:creator>
  <cp:keywords/>
  <dc:description/>
  <cp:lastModifiedBy>Daniel Hermosillo</cp:lastModifiedBy>
  <cp:revision>2</cp:revision>
  <dcterms:created xsi:type="dcterms:W3CDTF">2024-12-18T08:31:00Z</dcterms:created>
  <dcterms:modified xsi:type="dcterms:W3CDTF">2024-12-18T08:31:00Z</dcterms:modified>
</cp:coreProperties>
</file>