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3D79" w14:textId="77777777" w:rsidR="00462E84" w:rsidRPr="00E3727E" w:rsidRDefault="00000000" w:rsidP="0016180D">
      <w:pPr>
        <w:spacing w:before="280" w:after="16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712514C2" w14:textId="75FF9732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предприятия торговли, логистики и производства обрабатывают значительные объёмы заказов ежедневно. Ручные методы управления заказами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электронная почта, таблицы, разрозненные учётные записи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порождают ошибки, задержки и информационные разрывы между подразделениями. Потребность в сквозной автоматизации жизненного цикла заказа стала стратегической задачей для организаций различных отраслей [20, 21].</w:t>
      </w:r>
    </w:p>
    <w:p w14:paraId="369A5375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Рынок готовых CRM- и ERP-систем предлагает универсальные решения, однако их высокая стоимость лицензирования, избыточный функционал и сложность адаптации под специфические бизнес-процессы делают внедрение нецелесообразным для компаний среднего бизнеса [22]. В этих условиях разработка специализированной корпоративной веб-платформы, ориентированной на конкретные операционные требования, приобретает практическую значимость.</w:t>
      </w:r>
    </w:p>
    <w:p w14:paraId="59808871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 является веб-платформа для автоматизации полного цикла обработки заказов на предприятии.</w:t>
      </w:r>
    </w:p>
    <w:p w14:paraId="32FF4832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Предметом исследования выступают методы, алгоритмы и технологии проектирования и разработки корпоративной веб-платформы с применением современного стека серверных и клиентских технологий.</w:t>
      </w:r>
    </w:p>
    <w:p w14:paraId="06816449" w14:textId="7B2776D0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 выпускной квалификационной работы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спроектировать и реализовать специализированную веб-платформу, автоматизирующую полный цикл обработки заказов, обеспечивающую ролевое управление доступом, интеграцию с внешними сервисами и готовность к промышленной эксплуатации.</w:t>
      </w:r>
    </w:p>
    <w:p w14:paraId="2CF0E7E3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30FCBF1D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1) провести анализ предметной области и выявить требования к автоматизации процессов обработки заказов в ООО «Парнас АйТи»;</w:t>
      </w:r>
    </w:p>
    <w:p w14:paraId="6B3C9898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исследовать существующие программные решения и обосновать целесообразность разработки собственной платформы;</w:t>
      </w:r>
    </w:p>
    <w:p w14:paraId="0EB6EFFD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 определить функциональные и нефункциональные требования к разрабатываемой платформе;</w:t>
      </w:r>
    </w:p>
    <w:p w14:paraId="1B217EA0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 выбрать и обосновать технологический стек: Node.js 20, NestJS 10, TypeORM 0.3, PostgreSQL 16, Redis 7, Next.js 14, React 18, TypeScript 5, Tailwind CSS 3, Docker Compose, GitHub Actions [23];</w:t>
      </w:r>
    </w:p>
    <w:p w14:paraId="6F037F10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5) спроектировать архитектуру системы, включая схему базы данных, REST API и структуру клиентского приложения;</w:t>
      </w:r>
    </w:p>
    <w:p w14:paraId="742E78D4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6) реализовать серверную часть платформы с модулями управления заказами, пользователями, уведомлениями и интеграциями;</w:t>
      </w:r>
    </w:p>
    <w:p w14:paraId="35DE4C23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7) реализовать клиентский интерфейс с ролевым управлением доступом и адаптивной вёрсткой;</w:t>
      </w:r>
    </w:p>
    <w:p w14:paraId="2C1B9C94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8) разработать конфигурацию контейнеризации и CI/CD-конвейер для автоматизации сборки и развёртывания;</w:t>
      </w:r>
    </w:p>
    <w:p w14:paraId="3A52A6A5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9) провести тестирование платформы: модульное, интеграционное и нагрузочное;</w:t>
      </w:r>
    </w:p>
    <w:p w14:paraId="0FCFC95B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10) оценить экономическую эффективность разработанного решения в условиях реальной эксплуатации.</w:t>
      </w:r>
    </w:p>
    <w:p w14:paraId="316C717D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Методологическую основу работы составляют: системный анализ предметной области, сравнительный анализ технологий и архитектурных паттернов [24, 25], объектно-ориентированное и компонентное проектирование, итерационная разработка программного обеспечения.</w:t>
      </w:r>
    </w:p>
    <w:p w14:paraId="284AA28D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Практическая значимость работы определяется тем, что разработанная веб-платформа внедрена в опытную эксплуатацию в ООО «Парнас АйТи» (г.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Казань) и позволила сократить время обработки заказов, снизить число ошибок ручного ввода и обеспечить прозрачность бизнес-процессов. При разработке соблюдены требования Федерального закона № 152-ФЗ «О персональных данных» [26].</w:t>
      </w:r>
    </w:p>
    <w:p w14:paraId="524AC267" w14:textId="77777777" w:rsidR="00462E84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Структура работы. Выпускная квалификационная работа состоит из введения, трёх разделов и заключения. В первом разделе проводится анализ предметной области, исследуются существующие решения и формируются требования к платформе. Второй раздел посвящён проектированию и разработке платформы: архитектуре, схеме базы данных, реализации серверных и клиентских модулей, контейнеризации и CI/CD. В третьем разделе представлены результаты тестирования и оценка эффективности внедрения.</w:t>
      </w:r>
    </w:p>
    <w:p w14:paraId="1910D8B0" w14:textId="77777777" w:rsidR="00462E84" w:rsidRPr="00E3727E" w:rsidRDefault="00000000" w:rsidP="0016180D">
      <w:pPr>
        <w:spacing w:line="360" w:lineRule="auto"/>
        <w:ind w:firstLine="709"/>
        <w:rPr>
          <w:lang w:val="ru-RU"/>
        </w:rPr>
      </w:pPr>
      <w:r>
        <w:rPr>
          <w:lang w:val="ru-RU"/>
        </w:rPr>
        <w:br w:type="page"/>
      </w:r>
    </w:p>
    <w:p w14:paraId="3655A7AA" w14:textId="77777777" w:rsidR="00042A8E" w:rsidRPr="009502EA" w:rsidRDefault="00000000" w:rsidP="0016180D">
      <w:pPr>
        <w:spacing w:before="280" w:after="160" w:line="360" w:lineRule="auto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lastRenderedPageBreak/>
        <w:t>1. Анализ предметной области и постановка задачи разработки</w:t>
      </w:r>
      <w:r>
        <w:rPr>
          <w:rFonts w:ascii="Times New Roman" w:hAnsi="Times New Roman"/>
          <w:b/>
          <w:sz w:val="28"/>
          <w:lang w:val="ru-RU"/>
        </w:rPr>
        <w:br/>
        <w:t>веб-платформы автоматизации обработки заказов</w:t>
      </w:r>
    </w:p>
    <w:p w14:paraId="0F0DE26D" w14:textId="77777777" w:rsidR="00042A8E" w:rsidRPr="009502EA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1.1. Предметная область автоматизации обработки заказов</w:t>
      </w:r>
      <w:r>
        <w:rPr>
          <w:rFonts w:ascii="Times New Roman" w:hAnsi="Times New Roman"/>
          <w:b/>
          <w:sz w:val="28"/>
          <w:lang w:val="ru-RU"/>
        </w:rPr>
        <w:br/>
        <w:t>и общий цикл их обработки</w:t>
      </w:r>
    </w:p>
    <w:p w14:paraId="22B435E2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В работе рассматривается разрабатываемая веб-платформа, предназначенная для автоматизации полного цикла обработки заказов на предприятиях различных отраслей: ритейла, логистики, производства и сферы услуг. В рамках данного направления система принимает заказы из различных источников, выполняет их маршрутизацию и распределение между исполнителями, контролирует статусы выполнения, уведомляет участников процесса и формирует аналитику по результатам работы. Поэтому для автоматизации важно контролировать не только факт создания заявки, но и весь путь её прохождения через систему вплоть до завершения. [20]</w:t>
      </w:r>
    </w:p>
    <w:p w14:paraId="7683E11C" w14:textId="644771AE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Заказ в рассматриваемой системе представляет собой единицу бизнес-процесса, содержащую сведения о клиенте, перечень товаров или услуг в виде позиций, суммарную стоимость, приоритет выполнения, срок исполнения и комментарий. В реализованной платформе каждому заказу автоматически присваивается уникальный номер формата </w:t>
      </w:r>
      <w:r>
        <w:rPr>
          <w:rFonts w:ascii="Times New Roman" w:hAnsi="Times New Roman"/>
          <w:sz w:val="28"/>
        </w:rPr>
        <w:t>ORD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YYMMDD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XXXX</w:t>
      </w:r>
      <w:r>
        <w:rPr>
          <w:rFonts w:ascii="Times New Roman" w:hAnsi="Times New Roman"/>
          <w:sz w:val="28"/>
          <w:lang w:val="ru-RU"/>
        </w:rPr>
        <w:t xml:space="preserve">, где первые шесть цифр кодируют дату создания, а последние четыре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случайный идентификатор. Такой номер обеспечивает человекочитаемую идентификацию заказа при коммуникации между участниками бизнес-процесса. [21, 23]</w:t>
      </w:r>
    </w:p>
    <w:p w14:paraId="3C5FF059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Жизненный цикл заказа описывается статусной моделью, включающей десять последовательных состояний: новый (</w:t>
      </w:r>
      <w:r>
        <w:rPr>
          <w:rFonts w:ascii="Times New Roman" w:hAnsi="Times New Roman"/>
          <w:sz w:val="28"/>
        </w:rPr>
        <w:t>new</w:t>
      </w:r>
      <w:r>
        <w:rPr>
          <w:rFonts w:ascii="Times New Roman" w:hAnsi="Times New Roman"/>
          <w:sz w:val="28"/>
          <w:lang w:val="ru-RU"/>
        </w:rPr>
        <w:t>), принят (</w:t>
      </w:r>
      <w:r>
        <w:rPr>
          <w:rFonts w:ascii="Times New Roman" w:hAnsi="Times New Roman"/>
          <w:sz w:val="28"/>
        </w:rPr>
        <w:t>accepted</w:t>
      </w:r>
      <w:r>
        <w:rPr>
          <w:rFonts w:ascii="Times New Roman" w:hAnsi="Times New Roman"/>
          <w:sz w:val="28"/>
          <w:lang w:val="ru-RU"/>
        </w:rPr>
        <w:t>), в обработке (</w:t>
      </w:r>
      <w:r>
        <w:rPr>
          <w:rFonts w:ascii="Times New Roman" w:hAnsi="Times New Roman"/>
          <w:sz w:val="28"/>
        </w:rPr>
        <w:t>processing</w:t>
      </w:r>
      <w:r>
        <w:rPr>
          <w:rFonts w:ascii="Times New Roman" w:hAnsi="Times New Roman"/>
          <w:sz w:val="28"/>
          <w:lang w:val="ru-RU"/>
        </w:rPr>
        <w:t>), назначен исполнителю (</w:t>
      </w:r>
      <w:r>
        <w:rPr>
          <w:rFonts w:ascii="Times New Roman" w:hAnsi="Times New Roman"/>
          <w:sz w:val="28"/>
        </w:rPr>
        <w:t>assigned</w:t>
      </w:r>
      <w:r>
        <w:rPr>
          <w:rFonts w:ascii="Times New Roman" w:hAnsi="Times New Roman"/>
          <w:sz w:val="28"/>
          <w:lang w:val="ru-RU"/>
        </w:rPr>
        <w:t>), выполняется (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progress</w:t>
      </w:r>
      <w:r>
        <w:rPr>
          <w:rFonts w:ascii="Times New Roman" w:hAnsi="Times New Roman"/>
          <w:sz w:val="28"/>
          <w:lang w:val="ru-RU"/>
        </w:rPr>
        <w:t>), готов (</w:t>
      </w:r>
      <w:r>
        <w:rPr>
          <w:rFonts w:ascii="Times New Roman" w:hAnsi="Times New Roman"/>
          <w:sz w:val="28"/>
        </w:rPr>
        <w:t>ready</w:t>
      </w:r>
      <w:r>
        <w:rPr>
          <w:rFonts w:ascii="Times New Roman" w:hAnsi="Times New Roman"/>
          <w:sz w:val="28"/>
          <w:lang w:val="ru-RU"/>
        </w:rPr>
        <w:t>), отправлен (</w:t>
      </w:r>
      <w:r>
        <w:rPr>
          <w:rFonts w:ascii="Times New Roman" w:hAnsi="Times New Roman"/>
          <w:sz w:val="28"/>
        </w:rPr>
        <w:t>shipped</w:t>
      </w:r>
      <w:r>
        <w:rPr>
          <w:rFonts w:ascii="Times New Roman" w:hAnsi="Times New Roman"/>
          <w:sz w:val="28"/>
          <w:lang w:val="ru-RU"/>
        </w:rPr>
        <w:t>), доставлен (</w:t>
      </w:r>
      <w:r>
        <w:rPr>
          <w:rFonts w:ascii="Times New Roman" w:hAnsi="Times New Roman"/>
          <w:sz w:val="28"/>
        </w:rPr>
        <w:t>delivered</w:t>
      </w:r>
      <w:r>
        <w:rPr>
          <w:rFonts w:ascii="Times New Roman" w:hAnsi="Times New Roman"/>
          <w:sz w:val="28"/>
          <w:lang w:val="ru-RU"/>
        </w:rPr>
        <w:t>), завершён (</w:t>
      </w:r>
      <w:r>
        <w:rPr>
          <w:rFonts w:ascii="Times New Roman" w:hAnsi="Times New Roman"/>
          <w:sz w:val="28"/>
        </w:rPr>
        <w:t>completed</w:t>
      </w:r>
      <w:r>
        <w:rPr>
          <w:rFonts w:ascii="Times New Roman" w:hAnsi="Times New Roman"/>
          <w:sz w:val="28"/>
          <w:lang w:val="ru-RU"/>
        </w:rPr>
        <w:t>). На любом этапе заказ может быть отменён (</w:t>
      </w:r>
      <w:r>
        <w:rPr>
          <w:rFonts w:ascii="Times New Roman" w:hAnsi="Times New Roman"/>
          <w:sz w:val="28"/>
        </w:rPr>
        <w:t>cancelled</w:t>
      </w:r>
      <w:r>
        <w:rPr>
          <w:rFonts w:ascii="Times New Roman" w:hAnsi="Times New Roman"/>
          <w:sz w:val="28"/>
          <w:lang w:val="ru-RU"/>
        </w:rPr>
        <w:t xml:space="preserve">). Переход между статусами строго регламентирован: константа </w:t>
      </w:r>
      <w:r>
        <w:rPr>
          <w:rFonts w:ascii="Times New Roman" w:hAnsi="Times New Roman"/>
          <w:sz w:val="28"/>
        </w:rPr>
        <w:t>STATUS</w:t>
      </w:r>
      <w:r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TRANSITIONS</w:t>
      </w:r>
      <w:r>
        <w:rPr>
          <w:rFonts w:ascii="Times New Roman" w:hAnsi="Times New Roman"/>
          <w:sz w:val="28"/>
          <w:lang w:val="ru-RU"/>
        </w:rPr>
        <w:t xml:space="preserve"> в сервисном слое определяет допустимые переходы </w:t>
      </w:r>
      <w:r>
        <w:rPr>
          <w:rFonts w:ascii="Times New Roman" w:hAnsi="Times New Roman"/>
          <w:sz w:val="28"/>
          <w:lang w:val="ru-RU"/>
        </w:rPr>
        <w:lastRenderedPageBreak/>
        <w:t>для каждого состояния и предотвращает некорректные изменения. Например, из состояния "готов" заказ может перейти только в "отправлен" или "отменён", но не обратно в "выполняется". [23]</w:t>
      </w:r>
    </w:p>
    <w:p w14:paraId="479465DE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Каждый заказ имеет приоритет, который влияет на порядок назначения исполнителей. В системе определены четыре уровня приоритета: низкий (</w:t>
      </w:r>
      <w:r>
        <w:rPr>
          <w:rFonts w:ascii="Times New Roman" w:hAnsi="Times New Roman"/>
          <w:sz w:val="28"/>
        </w:rPr>
        <w:t>low</w:t>
      </w:r>
      <w:r>
        <w:rPr>
          <w:rFonts w:ascii="Times New Roman" w:hAnsi="Times New Roman"/>
          <w:sz w:val="28"/>
          <w:lang w:val="ru-RU"/>
        </w:rPr>
        <w:t>), средний (</w:t>
      </w:r>
      <w:r>
        <w:rPr>
          <w:rFonts w:ascii="Times New Roman" w:hAnsi="Times New Roman"/>
          <w:sz w:val="28"/>
        </w:rPr>
        <w:t>medium</w:t>
      </w:r>
      <w:r>
        <w:rPr>
          <w:rFonts w:ascii="Times New Roman" w:hAnsi="Times New Roman"/>
          <w:sz w:val="28"/>
          <w:lang w:val="ru-RU"/>
        </w:rPr>
        <w:t>), высокий (</w:t>
      </w:r>
      <w:r>
        <w:rPr>
          <w:rFonts w:ascii="Times New Roman" w:hAnsi="Times New Roman"/>
          <w:sz w:val="28"/>
        </w:rPr>
        <w:t>high</w:t>
      </w:r>
      <w:r>
        <w:rPr>
          <w:rFonts w:ascii="Times New Roman" w:hAnsi="Times New Roman"/>
          <w:sz w:val="28"/>
          <w:lang w:val="ru-RU"/>
        </w:rPr>
        <w:t>) и срочный (</w:t>
      </w:r>
      <w:r>
        <w:rPr>
          <w:rFonts w:ascii="Times New Roman" w:hAnsi="Times New Roman"/>
          <w:sz w:val="28"/>
        </w:rPr>
        <w:t>urgent</w:t>
      </w:r>
      <w:r>
        <w:rPr>
          <w:rFonts w:ascii="Times New Roman" w:hAnsi="Times New Roman"/>
          <w:sz w:val="28"/>
          <w:lang w:val="ru-RU"/>
        </w:rPr>
        <w:t>). Приоритет учитывается в алгоритме автоматического распределения заказов: при высоком и срочном приоритетах исполнитель выбирается по критерию минимальной текущей нагрузки, тогда как для обычных заказов применяется ротационное или нагрузочное распределение. [23]</w:t>
      </w:r>
    </w:p>
    <w:p w14:paraId="2314BFD4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Для тестирования и сопровождения системы важно, что заказ связан с несколькими участниками процесса: клиентом, менеджером и исполнителем. В реализованной платформе предусмотрены четыре роли пользователей: администратор (</w:t>
      </w:r>
      <w:r>
        <w:rPr>
          <w:rFonts w:ascii="Times New Roman" w:hAnsi="Times New Roman"/>
          <w:sz w:val="28"/>
        </w:rPr>
        <w:t>admin</w:t>
      </w:r>
      <w:r>
        <w:rPr>
          <w:rFonts w:ascii="Times New Roman" w:hAnsi="Times New Roman"/>
          <w:sz w:val="28"/>
          <w:lang w:val="ru-RU"/>
        </w:rPr>
        <w:t>), менеджер (</w:t>
      </w:r>
      <w:r>
        <w:rPr>
          <w:rFonts w:ascii="Times New Roman" w:hAnsi="Times New Roman"/>
          <w:sz w:val="28"/>
        </w:rPr>
        <w:t>manager</w:t>
      </w:r>
      <w:r>
        <w:rPr>
          <w:rFonts w:ascii="Times New Roman" w:hAnsi="Times New Roman"/>
          <w:sz w:val="28"/>
          <w:lang w:val="ru-RU"/>
        </w:rPr>
        <w:t>), исполнитель (</w:t>
      </w:r>
      <w:r>
        <w:rPr>
          <w:rFonts w:ascii="Times New Roman" w:hAnsi="Times New Roman"/>
          <w:sz w:val="28"/>
        </w:rPr>
        <w:t>executor</w:t>
      </w:r>
      <w:r>
        <w:rPr>
          <w:rFonts w:ascii="Times New Roman" w:hAnsi="Times New Roman"/>
          <w:sz w:val="28"/>
          <w:lang w:val="ru-RU"/>
        </w:rPr>
        <w:t>) и клиент (</w:t>
      </w:r>
      <w:r>
        <w:rPr>
          <w:rFonts w:ascii="Times New Roman" w:hAnsi="Times New Roman"/>
          <w:sz w:val="28"/>
        </w:rPr>
        <w:t>client</w:t>
      </w:r>
      <w:r>
        <w:rPr>
          <w:rFonts w:ascii="Times New Roman" w:hAnsi="Times New Roman"/>
          <w:sz w:val="28"/>
          <w:lang w:val="ru-RU"/>
        </w:rPr>
        <w:t xml:space="preserve">). Администратор управляет системой, пользователями и настройками. Менеджер создаёт и ведёт заказы, назначает исполнителей, работает с клиентской базой. Исполнитель видит назначенные ему задачи, обновляет статусы и добавляет комментарии. Клиент создаёт заявки, отслеживает их статус и просматривает историю. Ролевая модель реализована через механизм </w:t>
      </w:r>
      <w:r>
        <w:rPr>
          <w:rFonts w:ascii="Times New Roman" w:hAnsi="Times New Roman"/>
          <w:sz w:val="28"/>
        </w:rPr>
        <w:t>RolesGuard</w:t>
      </w:r>
      <w:r>
        <w:rPr>
          <w:rFonts w:ascii="Times New Roman" w:hAnsi="Times New Roman"/>
          <w:sz w:val="28"/>
          <w:lang w:val="ru-RU"/>
        </w:rPr>
        <w:t xml:space="preserve"> и декоратор @</w:t>
      </w:r>
      <w:r>
        <w:rPr>
          <w:rFonts w:ascii="Times New Roman" w:hAnsi="Times New Roman"/>
          <w:sz w:val="28"/>
        </w:rPr>
        <w:t>Roles</w:t>
      </w:r>
      <w:r>
        <w:rPr>
          <w:rFonts w:ascii="Times New Roman" w:hAnsi="Times New Roman"/>
          <w:sz w:val="28"/>
          <w:lang w:val="ru-RU"/>
        </w:rPr>
        <w:t>() в серверной части платформы. [23, 24]</w:t>
      </w:r>
    </w:p>
    <w:p w14:paraId="6E0FFB1C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Клиентская база в системе ведётся в виде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z w:val="28"/>
          <w:lang w:val="ru-RU"/>
        </w:rPr>
        <w:t>-компонента. Каждый клиент представлен карточкой с ФИО, наименованием компании, контактными данными, адресом, сегментом и примечаниями. Карточка клиента связана с историей его заказов через отношение один-ко-многим, что позволяет оперативно оценивать клиентскую активность и принимать управленческие решения. [23]</w:t>
      </w:r>
    </w:p>
    <w:p w14:paraId="76214BDE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Итогом обработки заказа является не только его технический статус, сохранённый в базе данных, но и журнал истории изменений. Каждое изменение статуса, назначение исполнителя или редактирование данных </w:t>
      </w:r>
      <w:r>
        <w:rPr>
          <w:rFonts w:ascii="Times New Roman" w:hAnsi="Times New Roman"/>
          <w:sz w:val="28"/>
          <w:lang w:val="ru-RU"/>
        </w:rPr>
        <w:lastRenderedPageBreak/>
        <w:t xml:space="preserve">фиксируется в сущности </w:t>
      </w:r>
      <w:r>
        <w:rPr>
          <w:rFonts w:ascii="Times New Roman" w:hAnsi="Times New Roman"/>
          <w:sz w:val="28"/>
        </w:rPr>
        <w:t>OrderHistory</w:t>
      </w:r>
      <w:r>
        <w:rPr>
          <w:rFonts w:ascii="Times New Roman" w:hAnsi="Times New Roman"/>
          <w:sz w:val="28"/>
          <w:lang w:val="ru-RU"/>
        </w:rPr>
        <w:t xml:space="preserve"> с указанием того, кто внёс изменение, когда это произошло и какое значение было до и после. В дальнейшем такая история используется как источник данных для аналитики, а также как инструмент разбора конфликтных ситуаций. [23]</w:t>
      </w:r>
    </w:p>
    <w:p w14:paraId="766876A9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Особенность рассматриваемой предметной области состоит в том, что обработка заказов охватывает несколько функциональных модулей системы и требует согласованной работы всех её компонентов: приёмки заказа, проверки данных, распределения по исполнителям, уведомления участников, контроля сроков и формирования аналитических показателей. Если хотя бы одно звено цепочки работает некорректно, это влияет на весь бизнес-процесс. Поэтому при разработке платформы важно обеспечить не только корректность отдельных операций, но и согласованность всего цикла обработки. [20, 23]</w:t>
      </w:r>
    </w:p>
    <w:p w14:paraId="209D2AB5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Аналитический модуль платформы вычисляет ключевые показатели эффективности: общее количество заказов за период, число завершённых и отменённых заявок, количество просроченных заказов, суммарную выручку, число новых клиентов и количество активных исполнителей. Эти показатели отображаются в виде интерактивных графиков и диаграмм на аналитическом дашборде. Наличие аналитики делает управленческий процесс прозрачным и измеримым. [23]</w:t>
      </w:r>
    </w:p>
    <w:p w14:paraId="487C183A" w14:textId="0F74BE94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Следовательно,  является централизованной платформой, обеспечивающей сквозной контроль над всеми этапами жизненного цикла заказа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от момента поступления заявки до её завершения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с фиксацией каждого изменения, уведомлением участников и накоплением аналитических данных. [20, 23]</w:t>
      </w:r>
    </w:p>
    <w:p w14:paraId="5BBA44EE" w14:textId="77777777" w:rsidR="00042A8E" w:rsidRPr="009502EA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1.2. Проблемы ручного управления заказами на предприятии</w:t>
      </w:r>
    </w:p>
    <w:p w14:paraId="13F352D4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Проверка корректности обработки заказов и управление ими являются обязательной частью операционной деятельности предприятия, поскольку изменения в бизнес-логике, доработка отдельных процессов, расширение </w:t>
      </w:r>
      <w:r>
        <w:rPr>
          <w:rFonts w:ascii="Times New Roman" w:hAnsi="Times New Roman"/>
          <w:sz w:val="28"/>
          <w:lang w:val="ru-RU"/>
        </w:rPr>
        <w:lastRenderedPageBreak/>
        <w:t>клиентской базы и рост числа заявок могут повлиять на качество обслуживания и общий результат работы. [20, 25]</w:t>
      </w:r>
    </w:p>
    <w:p w14:paraId="78BD45DC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До внедрения специализированных решений управление заказами на большинстве предприятий выполняется преимущественно с помощью инструментов общего назначения. Типичный сценарий включает несколько последовательных операций. Заказ принимается по телефону, электронной почте или через мессенджер. Менеджер вручную вносит данные в таблицу </w:t>
      </w:r>
      <w:r>
        <w:rPr>
          <w:rFonts w:ascii="Times New Roman" w:hAnsi="Times New Roman"/>
          <w:sz w:val="28"/>
        </w:rPr>
        <w:t>Excel</w:t>
      </w:r>
      <w:r>
        <w:rPr>
          <w:rFonts w:ascii="Times New Roman" w:hAnsi="Times New Roman"/>
          <w:sz w:val="28"/>
          <w:lang w:val="ru-RU"/>
        </w:rPr>
        <w:t xml:space="preserve"> или </w:t>
      </w:r>
      <w:r>
        <w:rPr>
          <w:rFonts w:ascii="Times New Roman" w:hAnsi="Times New Roman"/>
          <w:sz w:val="28"/>
        </w:rPr>
        <w:t>Google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Sheets</w:t>
      </w:r>
      <w:r>
        <w:rPr>
          <w:rFonts w:ascii="Times New Roman" w:hAnsi="Times New Roman"/>
          <w:sz w:val="28"/>
          <w:lang w:val="ru-RU"/>
        </w:rPr>
        <w:t>. Затем он самостоятельно связывается с исполнителем, назначает задачу и ждёт ответа о готовности. После завершения работы статус обновляется в той же таблице, а клиент уведомляется отдельным сообщением. [23, 6]</w:t>
      </w:r>
    </w:p>
    <w:p w14:paraId="102E07A1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После получения заказа требуется определить подходящего исполнителя. При ручном подходе менеджер самостоятельно оценивает текущую загрузку сотрудников, выбирает исполнителя, ставит ему задачу в мессенджере или по телефону и фиксирует назначение в таблице. Такой процесс занимает значительное время и зависит от субъективной оценки загруженности: менеджер может не располагать актуальными данными о том, сколько задач уже выполняет каждый сотрудник. [23]</w:t>
      </w:r>
    </w:p>
    <w:p w14:paraId="50E764F5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При обработке одного или нескольких заказов такой порядок не создаёт существенных затруднений. Если нужно быстро оформить заявку и передать её исполнителю, таблица и мессенджер позволяют сделать это без предварительной настройки дополнительных инструментов. Однако при росте числа заказов этот способ становится трудоёмким и ненадёжным. Основные проблемы связаны с тем, что каждый заказ ведётся отдельно, статусы обновляются вручную, история изменений не сохраняется в едином месте, а клиент не имеет возможности самостоятельно отслеживать прогресс. [23]</w:t>
      </w:r>
    </w:p>
    <w:p w14:paraId="5818F10E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Особенно заметной проблема становится из-за отсутствия единого центра управления заказами. Данные о заявках могут находиться в нескольких местах одновременно: в таблице, в переписке в мессенджере, в почтовом </w:t>
      </w:r>
      <w:r>
        <w:rPr>
          <w:rFonts w:ascii="Times New Roman" w:hAnsi="Times New Roman"/>
          <w:sz w:val="28"/>
          <w:lang w:val="ru-RU"/>
        </w:rPr>
        <w:lastRenderedPageBreak/>
        <w:t>ящике и в локальных заметках сотрудников. Из-за этого сложно быстро понять, на каком этапе находится конкретный заказ, кто является ответственным исполнителем и не нарушен ли срок выполнения. [23, 25]</w:t>
      </w:r>
    </w:p>
    <w:p w14:paraId="4FE48F0F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При таком объёме работ ведение процесса без специализированного инструмента становится уязвимым к человеческому фактору. Менеджер может не передать заказ исполнителю, перепутать статус заявки, не уведомить клиента о готовности или пропустить просроченную задачу. Исполнитель, в свою очередь, может не иметь чёткого понимания приоритетности задач и выполнять их в произвольном порядке, что приводит к нарушению сроков по срочным заявкам. [23, 25]</w:t>
      </w:r>
    </w:p>
    <w:p w14:paraId="0E511EA6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Ещё одна проблема связана с отсутствием единого хранилища истории изменений. Если управление заказами ведётся вручную, информация о том, кто и когда изменил статус, назначил исполнителя или скорректировал данные заказа, как правило, нигде не фиксируется. Это создаёт сложности при разборе конфликтных ситуаций и исключает возможность последующего анализа причин задержки или отмены. [23]</w:t>
      </w:r>
    </w:p>
    <w:p w14:paraId="591184DE" w14:textId="72FD0F5E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Ручной подход также усложняет коллективную работу участников процесса. Основными пользователями системы управления заказами являются менеджеры: они создают заявки, назначают исполнителей и контролируют ход выполнения. Однако данные о заказах необходимы и руководителям, и аналитикам, и клиентам. Руководители используют их для оценки эффективности работы. Аналитики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для выявления узких мест в бизнес-процессе. Клиенты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для понимания текущего статуса своей заявки. Если данные не хранятся централизованно, каждому участнику сложнее получить актуальную и полную информацию. [23]</w:t>
      </w:r>
    </w:p>
    <w:p w14:paraId="10232C31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Проблема ручного управления заключается не только в количестве действий. Более существенным является то, что такой сценарий плохо подходит для масштабирования бизнеса. При увеличении числа заказов в несколько раз объём ручной работы возрастает пропорционально, а </w:t>
      </w:r>
      <w:r>
        <w:rPr>
          <w:rFonts w:ascii="Times New Roman" w:hAnsi="Times New Roman"/>
          <w:sz w:val="28"/>
          <w:lang w:val="ru-RU"/>
        </w:rPr>
        <w:lastRenderedPageBreak/>
        <w:t xml:space="preserve">вероятность ошибок увеличивается. Кроме того, отсутствие аналитики лишает руководителей возможности оценить </w:t>
      </w:r>
      <w:r>
        <w:rPr>
          <w:rFonts w:ascii="Times New Roman" w:hAnsi="Times New Roman"/>
          <w:sz w:val="28"/>
        </w:rPr>
        <w:t>KPI</w:t>
      </w:r>
      <w:r>
        <w:rPr>
          <w:rFonts w:ascii="Times New Roman" w:hAnsi="Times New Roman"/>
          <w:sz w:val="28"/>
          <w:lang w:val="ru-RU"/>
        </w:rPr>
        <w:t>: среднее время обработки, процент выполненных в срок заказов, выручку по периодам и эффективность отдельных исполнителей. [20, 23]</w:t>
      </w:r>
    </w:p>
    <w:p w14:paraId="30630AB9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Для устранения указанных недостатков требуется автоматизировать повторяющиеся операции: хранение данных о заказах и клиентах, распределение заявок между исполнителями, контроль статусов и сроков, уведомление участников при изменении состояния заказа и накопление аналитических данных. Такая постановка задачи приводит к необходимости создания специализированной веб-платформы, которая объединяет эти операции в едином сценарии и обеспечивает централизованный контроль над всем циклом обработки заказов. [20, 23]</w:t>
      </w:r>
    </w:p>
    <w:p w14:paraId="629F3A84" w14:textId="77777777" w:rsidR="00042A8E" w:rsidRPr="009502EA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1.3. Подходы к автоматизации управления заказами</w:t>
      </w:r>
      <w:r>
        <w:rPr>
          <w:rFonts w:ascii="Times New Roman" w:hAnsi="Times New Roman"/>
          <w:b/>
          <w:sz w:val="28"/>
          <w:lang w:val="ru-RU"/>
        </w:rPr>
        <w:br/>
        <w:t>и сравнительный анализ существующих решений</w:t>
      </w:r>
    </w:p>
    <w:p w14:paraId="1194B598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После выявления недостатков ручного управления необходимо определить, какой подход подходит для регулярного и масштабируемого контроля обработки заказов. В этой задаче требуется обеспечить не только хранение данных, но и полный цикл управления: от приёма заявки до завершения с аналитикой по результатам. Поэтому выбранный способ должен учитывать не только корректность отдельных операций, но и удобство работы всех участников бизнес-процесса. [20, 25]</w:t>
      </w:r>
    </w:p>
    <w:p w14:paraId="11074151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Для решения задачи были сопоставлены три подхода: использование инструментов общего назначения, внедрение готовой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z w:val="28"/>
          <w:lang w:val="ru-RU"/>
        </w:rPr>
        <w:t xml:space="preserve">- или </w:t>
      </w:r>
      <w:r>
        <w:rPr>
          <w:rFonts w:ascii="Times New Roman" w:hAnsi="Times New Roman"/>
          <w:sz w:val="28"/>
        </w:rPr>
        <w:t>ERP</w:t>
      </w:r>
      <w:r>
        <w:rPr>
          <w:rFonts w:ascii="Times New Roman" w:hAnsi="Times New Roman"/>
          <w:sz w:val="28"/>
          <w:lang w:val="ru-RU"/>
        </w:rPr>
        <w:t>-системы и разработка специализированной веб-платформы. Они различаются не только уровнем автоматизации, но и степенью адаптируемости к конкретным бизнес-процессам, стоимостью внедрения и возможностью интеграции с существующей инфраструктурой. [20, 25]</w:t>
      </w:r>
    </w:p>
    <w:p w14:paraId="5E6183A3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Использование инструментов общего назначения предполагает ведение заказов в таблицах </w:t>
      </w:r>
      <w:r>
        <w:rPr>
          <w:rFonts w:ascii="Times New Roman" w:hAnsi="Times New Roman"/>
          <w:sz w:val="28"/>
        </w:rPr>
        <w:t>Excel</w:t>
      </w:r>
      <w:r>
        <w:rPr>
          <w:rFonts w:ascii="Times New Roman" w:hAnsi="Times New Roman"/>
          <w:sz w:val="28"/>
          <w:lang w:val="ru-RU"/>
        </w:rPr>
        <w:t xml:space="preserve"> или </w:t>
      </w:r>
      <w:r>
        <w:rPr>
          <w:rFonts w:ascii="Times New Roman" w:hAnsi="Times New Roman"/>
          <w:sz w:val="28"/>
        </w:rPr>
        <w:t>Google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Sheets</w:t>
      </w:r>
      <w:r>
        <w:rPr>
          <w:rFonts w:ascii="Times New Roman" w:hAnsi="Times New Roman"/>
          <w:sz w:val="28"/>
          <w:lang w:val="ru-RU"/>
        </w:rPr>
        <w:t xml:space="preserve">, коммуникацию через </w:t>
      </w:r>
      <w:r>
        <w:rPr>
          <w:rFonts w:ascii="Times New Roman" w:hAnsi="Times New Roman"/>
          <w:sz w:val="28"/>
          <w:lang w:val="ru-RU"/>
        </w:rPr>
        <w:lastRenderedPageBreak/>
        <w:t>мессенджеры и электронную почту, а также ручное обновление статусов. Такой подход не требует затрат на разработку или лицензирование, а сотрудники, как правило, уже владеют нужными инструментами. Однако при росте числа заказов он становится трудоёмким: таблицы не имеют встроенной ролевой модели, не поддерживают автоматическое распределение задач, не формируют аналитику и не интегрируются с внешними системами. Вся логика перехода между статусами остаётся на стороне менеджера. [23, 6]</w:t>
      </w:r>
    </w:p>
    <w:p w14:paraId="5E03DB6E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Готовые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z w:val="28"/>
          <w:lang w:val="ru-RU"/>
        </w:rPr>
        <w:t xml:space="preserve">- и </w:t>
      </w:r>
      <w:r>
        <w:rPr>
          <w:rFonts w:ascii="Times New Roman" w:hAnsi="Times New Roman"/>
          <w:sz w:val="28"/>
        </w:rPr>
        <w:t>ERP</w:t>
      </w:r>
      <w:r>
        <w:rPr>
          <w:rFonts w:ascii="Times New Roman" w:hAnsi="Times New Roman"/>
          <w:sz w:val="28"/>
          <w:lang w:val="ru-RU"/>
        </w:rPr>
        <w:t xml:space="preserve">-системы, такие как </w:t>
      </w:r>
      <w:r>
        <w:rPr>
          <w:rFonts w:ascii="Times New Roman" w:hAnsi="Times New Roman"/>
          <w:sz w:val="28"/>
        </w:rPr>
        <w:t>Bitrix</w:t>
      </w:r>
      <w:r>
        <w:rPr>
          <w:rFonts w:ascii="Times New Roman" w:hAnsi="Times New Roman"/>
          <w:sz w:val="28"/>
          <w:lang w:val="ru-RU"/>
        </w:rPr>
        <w:t xml:space="preserve">24, </w:t>
      </w:r>
      <w:r>
        <w:rPr>
          <w:rFonts w:ascii="Times New Roman" w:hAnsi="Times New Roman"/>
          <w:sz w:val="28"/>
        </w:rPr>
        <w:t>amoCRM</w:t>
      </w:r>
      <w:r>
        <w:rPr>
          <w:rFonts w:ascii="Times New Roman" w:hAnsi="Times New Roman"/>
          <w:sz w:val="28"/>
          <w:lang w:val="ru-RU"/>
        </w:rPr>
        <w:t xml:space="preserve"> или 1С:Управление торговлей, обеспечивают более высокий уровень автоматизации. Они включают воронку продаж, управление контактами, задачи и интеграции с внешними сервисами. Преимущество готовых решений состоит в том, что они не требуют разработки: система разворачивается из коробки и может быть настроена через административный интерфейс. [22, 25]</w:t>
      </w:r>
    </w:p>
    <w:p w14:paraId="5505F549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Однако в рассматриваемой задаче готовые системы не решают проблему полностью. Во-первых, стандартные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z w:val="28"/>
          <w:lang w:val="ru-RU"/>
        </w:rPr>
        <w:t>-системы ориентированы на воронку продаж, а не на производственный или логистический цикл обработки заказа: статусная модель, поддерживающая десять состояний с контролем допустимых переходов, в них либо отсутствует, либо требует значительной кастомизации. Во-вторых, алгоритмы автоматического распределения заказов по исполнителям с учётом нагрузки и приоритета, как правило, не входят в базовый функционал и предоставляются в рамках дорогостоящих корпоративных тарифов. [22, 25]</w:t>
      </w:r>
    </w:p>
    <w:p w14:paraId="609FC1B1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Дополнительным ограничением является зависимость от вендора: логика системы определяется разработчиком продукта, а возможность тонкой настройки под специфику конкретного предприятия ограничена. При изменении бизнес-процесса потребуется либо приобрести дополнительный модуль, либо использовать обходные решения внутри платформы. Интеграция с нестандартными внешними сервисами также может потребовать значительных усилий. [22]</w:t>
      </w:r>
    </w:p>
    <w:p w14:paraId="6BD68AC6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lastRenderedPageBreak/>
        <w:t>Разработка специализированной веб-платформы позволяет реализовать функциональность, в точности соответствующую требованиям конкретного предприятия. Платформа проектируется под нужный набор статусов, ролей, алгоритмов распределения и интеграций. В отличие от готовых систем, она не несёт в себе избыточного функционала и не ограничена внешними рамками продукта. Кроме того, исходный код платформы остаётся в собственности разработчика, что исключает зависимость от стороннего вендора. [20, 23]</w:t>
      </w:r>
    </w:p>
    <w:p w14:paraId="2096C837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Для рассматриваемого проекта этот подход является наиболее подходящим. В разрабатываемой платформе  тестовый набор статусных переходов, ролевая модель, алгоритмы автоматического распределения и аналитические показатели реализованы именно так, как требует бизнес-процесс: данные заказа, история изменений, назначенный исполнитель и уведомления связаны как единый сценарий обработки. Кроме того, платформа может использоваться не только менеджерами, но и исполнителями, аналитиками и клиентами через единый веб-интерфейс. [20, 23]</w:t>
      </w:r>
    </w:p>
    <w:p w14:paraId="538BAA3D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Для выбора подхода были сопоставлены три варианта по уровню автоматизации, адаптируемости к специфике бизнес-процессов, удобству для участников команды и возможности аналитики. Результаты сравнения приведены в таблице 1. [20, 25]</w:t>
      </w:r>
    </w:p>
    <w:p w14:paraId="300ED235" w14:textId="4310C073" w:rsidR="00042A8E" w:rsidRPr="009502EA" w:rsidRDefault="00000000" w:rsidP="0016180D">
      <w:pPr>
        <w:spacing w:before="200" w:after="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 xml:space="preserve">Таблица 1 </w:t>
      </w:r>
      <w:r w:rsidR="00413920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  <w:lang w:val="ru-RU"/>
        </w:rPr>
        <w:t xml:space="preserve"> Сравнение подходов к автоматизации управления заказами</w:t>
      </w:r>
    </w:p>
    <w:tbl>
      <w:tblPr>
        <w:tblStyle w:val="aff0"/>
        <w:tblW w:w="9355" w:type="dxa"/>
        <w:tblLayout w:type="fixed"/>
        <w:tblLook w:val="04A0" w:firstRow="1" w:lastRow="0" w:firstColumn="1" w:lastColumn="0" w:noHBand="0" w:noVBand="1"/>
      </w:tblPr>
      <w:tblGrid>
        <w:gridCol w:w="2020"/>
        <w:gridCol w:w="2126"/>
        <w:gridCol w:w="2551"/>
        <w:gridCol w:w="2658"/>
      </w:tblGrid>
      <w:tr w:rsidR="00042A8E" w14:paraId="69153744" w14:textId="77777777">
        <w:tc>
          <w:tcPr>
            <w:tcW w:w="2019" w:type="dxa"/>
          </w:tcPr>
          <w:p w14:paraId="43A3123F" w14:textId="77777777" w:rsidR="00042A8E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Подход</w:t>
            </w:r>
          </w:p>
        </w:tc>
        <w:tc>
          <w:tcPr>
            <w:tcW w:w="2126" w:type="dxa"/>
          </w:tcPr>
          <w:p w14:paraId="61FFD04E" w14:textId="77777777" w:rsidR="00042A8E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Что автоматизирует</w:t>
            </w:r>
          </w:p>
        </w:tc>
        <w:tc>
          <w:tcPr>
            <w:tcW w:w="2551" w:type="dxa"/>
          </w:tcPr>
          <w:p w14:paraId="2DE71CE0" w14:textId="77777777" w:rsidR="00042A8E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Преимущества</w:t>
            </w:r>
          </w:p>
        </w:tc>
        <w:tc>
          <w:tcPr>
            <w:tcW w:w="2658" w:type="dxa"/>
          </w:tcPr>
          <w:p w14:paraId="164B7D5E" w14:textId="77777777" w:rsidR="00042A8E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</w:tr>
      <w:tr w:rsidR="00042A8E" w:rsidRPr="00413920" w14:paraId="36F3F15F" w14:textId="77777777">
        <w:tc>
          <w:tcPr>
            <w:tcW w:w="2019" w:type="dxa"/>
          </w:tcPr>
          <w:p w14:paraId="6DF62DC7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Инструменты общего назначения</w:t>
            </w:r>
            <w:r>
              <w:rPr>
                <w:rFonts w:ascii="Times New Roman" w:hAnsi="Times New Roman"/>
                <w:lang w:val="ru-RU"/>
              </w:rPr>
              <w:br/>
              <w:t>(</w:t>
            </w:r>
            <w:r>
              <w:rPr>
                <w:rFonts w:ascii="Times New Roman" w:hAnsi="Times New Roman"/>
              </w:rPr>
              <w:t>Excel</w:t>
            </w:r>
            <w:r>
              <w:rPr>
                <w:rFonts w:ascii="Times New Roman" w:hAnsi="Times New Roman"/>
                <w:lang w:val="ru-RU"/>
              </w:rPr>
              <w:t>, мессенджеры, электронная почта)</w:t>
            </w:r>
          </w:p>
        </w:tc>
        <w:tc>
          <w:tcPr>
            <w:tcW w:w="2126" w:type="dxa"/>
          </w:tcPr>
          <w:p w14:paraId="184711B9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Хранение данных о заказах в ручном режиме, коммуникация между участниками</w:t>
            </w:r>
          </w:p>
        </w:tc>
        <w:tc>
          <w:tcPr>
            <w:tcW w:w="2551" w:type="dxa"/>
          </w:tcPr>
          <w:p w14:paraId="797FA55E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Не требует разработки и лицензирования; сотрудники уже владеют инструментами</w:t>
            </w:r>
          </w:p>
        </w:tc>
        <w:tc>
          <w:tcPr>
            <w:tcW w:w="2658" w:type="dxa"/>
          </w:tcPr>
          <w:p w14:paraId="30F80C13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 xml:space="preserve">Высокая трудоёмкость при росте числа заказов; нет ролевой модели, автораспределения, истории изменений и аналитики; зависимость </w:t>
            </w:r>
            <w:r>
              <w:rPr>
                <w:rFonts w:ascii="Times New Roman" w:hAnsi="Times New Roman"/>
                <w:lang w:val="ru-RU"/>
              </w:rPr>
              <w:lastRenderedPageBreak/>
              <w:t>от внимательности сотрудника</w:t>
            </w:r>
          </w:p>
        </w:tc>
      </w:tr>
      <w:tr w:rsidR="00042A8E" w:rsidRPr="00413920" w14:paraId="5EAEAF94" w14:textId="77777777">
        <w:tc>
          <w:tcPr>
            <w:tcW w:w="2019" w:type="dxa"/>
          </w:tcPr>
          <w:p w14:paraId="477F9364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lastRenderedPageBreak/>
              <w:t xml:space="preserve">Готовые </w:t>
            </w:r>
            <w:r>
              <w:rPr>
                <w:rFonts w:ascii="Times New Roman" w:hAnsi="Times New Roman"/>
              </w:rPr>
              <w:t>CRM</w:t>
            </w:r>
            <w:r>
              <w:rPr>
                <w:rFonts w:ascii="Times New Roman" w:hAnsi="Times New Roman"/>
                <w:lang w:val="ru-RU"/>
              </w:rPr>
              <w:t xml:space="preserve">- и </w:t>
            </w:r>
            <w:r>
              <w:rPr>
                <w:rFonts w:ascii="Times New Roman" w:hAnsi="Times New Roman"/>
              </w:rPr>
              <w:t>ERP</w:t>
            </w:r>
            <w:r>
              <w:rPr>
                <w:rFonts w:ascii="Times New Roman" w:hAnsi="Times New Roman"/>
                <w:lang w:val="ru-RU"/>
              </w:rPr>
              <w:t>-системы</w:t>
            </w:r>
            <w:r>
              <w:rPr>
                <w:rFonts w:ascii="Times New Roman" w:hAnsi="Times New Roman"/>
                <w:lang w:val="ru-RU"/>
              </w:rPr>
              <w:br/>
              <w:t>(</w:t>
            </w:r>
            <w:r>
              <w:rPr>
                <w:rFonts w:ascii="Times New Roman" w:hAnsi="Times New Roman"/>
              </w:rPr>
              <w:t>Bitrix</w:t>
            </w:r>
            <w:r>
              <w:rPr>
                <w:rFonts w:ascii="Times New Roman" w:hAnsi="Times New Roman"/>
                <w:lang w:val="ru-RU"/>
              </w:rPr>
              <w:t xml:space="preserve">24, </w:t>
            </w:r>
            <w:r>
              <w:rPr>
                <w:rFonts w:ascii="Times New Roman" w:hAnsi="Times New Roman"/>
              </w:rPr>
              <w:t>amoCRM</w:t>
            </w:r>
            <w:r>
              <w:rPr>
                <w:rFonts w:ascii="Times New Roman" w:hAnsi="Times New Roman"/>
                <w:lang w:val="ru-RU"/>
              </w:rPr>
              <w:t>, 1С:УТ)</w:t>
            </w:r>
          </w:p>
        </w:tc>
        <w:tc>
          <w:tcPr>
            <w:tcW w:w="2126" w:type="dxa"/>
          </w:tcPr>
          <w:p w14:paraId="044640EB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Воронка продаж, задачи, контакты, базовые интеграции</w:t>
            </w:r>
          </w:p>
        </w:tc>
        <w:tc>
          <w:tcPr>
            <w:tcW w:w="2551" w:type="dxa"/>
          </w:tcPr>
          <w:p w14:paraId="163525D4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Быстрое внедрение без разработки; широкий базовый функционал; наличие поддержки вендора</w:t>
            </w:r>
          </w:p>
        </w:tc>
        <w:tc>
          <w:tcPr>
            <w:tcW w:w="2658" w:type="dxa"/>
          </w:tcPr>
          <w:p w14:paraId="0FF9012C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Статусная модель и алгоритмы распределения требуют кастомизации; зависимость от вендора; ограниченная адаптируемость; высокая стоимость корпоративных тарифов</w:t>
            </w:r>
          </w:p>
        </w:tc>
      </w:tr>
      <w:tr w:rsidR="00042A8E" w:rsidRPr="00413920" w14:paraId="1CEB665C" w14:textId="77777777">
        <w:tc>
          <w:tcPr>
            <w:tcW w:w="2019" w:type="dxa"/>
          </w:tcPr>
          <w:p w14:paraId="6E929C40" w14:textId="77777777" w:rsidR="00042A8E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hAnsi="Times New Roman"/>
              </w:rPr>
              <w:t>Специализированная веб-платформа</w:t>
            </w:r>
            <w:r>
              <w:rPr>
                <w:rFonts w:ascii="Times New Roman" w:hAnsi="Times New Roman"/>
              </w:rPr>
              <w:br/>
            </w:r>
          </w:p>
        </w:tc>
        <w:tc>
          <w:tcPr>
            <w:tcW w:w="2126" w:type="dxa"/>
          </w:tcPr>
          <w:p w14:paraId="09813B24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Полный цикл обработки заказов: приём, маршрутизация, исполнение, уведомления, аналитика</w:t>
            </w:r>
          </w:p>
        </w:tc>
        <w:tc>
          <w:tcPr>
            <w:tcW w:w="2551" w:type="dxa"/>
          </w:tcPr>
          <w:p w14:paraId="3DC6792B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Точное соответствие бизнес-процессу; собственная ролевая модель и статусная машина; алгоритмы автораспределения; история изменений; централизованная аналитика; независимость от вендора</w:t>
            </w:r>
          </w:p>
        </w:tc>
        <w:tc>
          <w:tcPr>
            <w:tcW w:w="2658" w:type="dxa"/>
          </w:tcPr>
          <w:p w14:paraId="02233D18" w14:textId="77777777" w:rsidR="00042A8E" w:rsidRPr="009502EA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Требует разработки, развёртывания и последующего сопровождения</w:t>
            </w:r>
          </w:p>
        </w:tc>
      </w:tr>
    </w:tbl>
    <w:p w14:paraId="0DC2AA73" w14:textId="77777777" w:rsidR="00042A8E" w:rsidRPr="009502EA" w:rsidRDefault="00042A8E" w:rsidP="0016180D">
      <w:pPr>
        <w:spacing w:after="120" w:line="360" w:lineRule="auto"/>
        <w:ind w:firstLine="709"/>
        <w:jc w:val="both"/>
        <w:rPr>
          <w:lang w:val="ru-RU"/>
        </w:rPr>
      </w:pPr>
    </w:p>
    <w:p w14:paraId="0011ABCA" w14:textId="2F877D8F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На основании сравнения наиболее подходящим для рассматриваемой задачи является третий подход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разработка специализированной разрабатываемой веб-платформы . Использование инструментов общего назначения не обеспечивает требуемого уровня автоматизации и плохо масштабируется при росте числа заказов. Готовые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z w:val="28"/>
          <w:lang w:val="ru-RU"/>
        </w:rPr>
        <w:t xml:space="preserve">- и </w:t>
      </w:r>
      <w:r>
        <w:rPr>
          <w:rFonts w:ascii="Times New Roman" w:hAnsi="Times New Roman"/>
          <w:sz w:val="28"/>
        </w:rPr>
        <w:t>ERP</w:t>
      </w:r>
      <w:r>
        <w:rPr>
          <w:rFonts w:ascii="Times New Roman" w:hAnsi="Times New Roman"/>
          <w:sz w:val="28"/>
          <w:lang w:val="ru-RU"/>
        </w:rPr>
        <w:t>-системы полезны для стандартных процессов, но не дают достаточного контроля над специфической статусной моделью и алгоритмами распределения. [20, 23, 25]</w:t>
      </w:r>
    </w:p>
    <w:p w14:paraId="40F805BA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Для комплексного управления заказами недостаточно хранить данные в таблице или использовать стандартную воронку продаж. Необходимо обеспечить чёткий переход между состояниями заказа, автоматическое назначение исполнителей, уведомление участников при каждом изменении и </w:t>
      </w:r>
      <w:r>
        <w:rPr>
          <w:rFonts w:ascii="Times New Roman" w:hAnsi="Times New Roman"/>
          <w:sz w:val="28"/>
          <w:lang w:val="ru-RU"/>
        </w:rPr>
        <w:lastRenderedPageBreak/>
        <w:t xml:space="preserve">накопление аналитики. Поэтому платформа должна объединять управление заказами,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z w:val="28"/>
          <w:lang w:val="ru-RU"/>
        </w:rPr>
        <w:t>-компонент, алгоритмы распределения, модуль уведомлений и аналитику в едином решении. [20, 23]</w:t>
      </w:r>
    </w:p>
    <w:p w14:paraId="060083E5" w14:textId="25D66975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Выбранный подход не исключает использование других инструментов. Таблицы общего назначения могут применяться для разовых задач, а готовые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z w:val="28"/>
          <w:lang w:val="ru-RU"/>
        </w:rPr>
        <w:t xml:space="preserve">-системы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как источники данных для интеграции. Однако для управления полным циклом обработки заказов с контролем бизнес-результата требуется отдельная платформа, ориентированная на специфику конкретного предприятия. Поэтому далее формулируются задача и требования к разрабатываемой платформе . [20, 25]</w:t>
      </w:r>
    </w:p>
    <w:p w14:paraId="5CD0A8B4" w14:textId="77777777" w:rsidR="00042A8E" w:rsidRPr="009502EA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 xml:space="preserve">1.4. Постановка задачи и требования к разрабатываемой платформе </w:t>
      </w:r>
    </w:p>
    <w:p w14:paraId="4BE4EA4A" w14:textId="78EE9E65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По результатам анализа предметной области и существующего порядка управления заказами была сформулирована задача разработки разрабатываемой веб-платформы. Необходимость такой платформы связана со сквозным характером обработки заказов: заявка проходит через набор взаимосвязанных операций, выполняемых разными участниками, а значимым результатом является не только финальный статус, но и корректность всех промежуточных переходов, своевременность уведомлений и точность аналитических данных. [20, 23]</w:t>
      </w:r>
    </w:p>
    <w:p w14:paraId="2FAD6139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Разрабатываемая платформа принимает заказы, маршрутизирует их по исполнителям, контролирует статусы, уведомляет участников и формирует аналитику. При этом она не заменяет существующие процессы взаимодействия с клиентами, а дополняет их единым инструментом управления, обеспечивающим целостный взгляд на все активные и завершённые заявки. [23]</w:t>
      </w:r>
    </w:p>
    <w:p w14:paraId="36F57E31" w14:textId="77777777" w:rsidR="0016180D" w:rsidRPr="0016180D" w:rsidRDefault="0016180D" w:rsidP="0016180D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16180D">
        <w:rPr>
          <w:rStyle w:val="af6"/>
          <w:sz w:val="28"/>
          <w:szCs w:val="28"/>
        </w:rPr>
        <w:t>Задача 1. Анализ предметной области и проектирование системы</w:t>
      </w:r>
      <w:r w:rsidRPr="0016180D">
        <w:rPr>
          <w:sz w:val="28"/>
          <w:szCs w:val="28"/>
        </w:rPr>
        <w:br/>
        <w:t xml:space="preserve">Проанализировать предметную область управления заказами, выявить операции, требующие автоматизации, определить ролевую модель участников </w:t>
      </w:r>
      <w:r w:rsidRPr="0016180D">
        <w:rPr>
          <w:sz w:val="28"/>
          <w:szCs w:val="28"/>
        </w:rPr>
        <w:lastRenderedPageBreak/>
        <w:t>процесса, сформулировать функциональные требования к каждой роли, а также спроектировать реляционную схему базы данных для хранения пользователей, заказов, позиций заказа, клиентов, истории изменений и уведомлений.</w:t>
      </w:r>
    </w:p>
    <w:p w14:paraId="02F6F7B8" w14:textId="77777777" w:rsidR="0016180D" w:rsidRPr="0016180D" w:rsidRDefault="0016180D" w:rsidP="0016180D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16180D">
        <w:rPr>
          <w:rStyle w:val="af6"/>
          <w:sz w:val="28"/>
          <w:szCs w:val="28"/>
        </w:rPr>
        <w:t>Задача 2. Реализация серверной части и бизнес-логики</w:t>
      </w:r>
      <w:r w:rsidRPr="0016180D">
        <w:rPr>
          <w:sz w:val="28"/>
          <w:szCs w:val="28"/>
        </w:rPr>
        <w:br/>
        <w:t>Реализовать REST API на базе NestJS с JWT-аутентификацией и разграничением доступа по ролям; реализовать статусную машину заказов с контролем допустимых переходов между состояниями; реализовать модуль автоматического распределения заказов между исполнителями с поддержкой алгоритмов Round Robin, минимальной нагрузки и приоритетного назначения.</w:t>
      </w:r>
    </w:p>
    <w:p w14:paraId="578A001F" w14:textId="77777777" w:rsidR="0016180D" w:rsidRPr="0016180D" w:rsidRDefault="0016180D" w:rsidP="0016180D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16180D">
        <w:rPr>
          <w:rStyle w:val="af6"/>
          <w:sz w:val="28"/>
          <w:szCs w:val="28"/>
        </w:rPr>
        <w:t>Задача 3. Реализация вспомогательных модулей и аналитики</w:t>
      </w:r>
      <w:r w:rsidRPr="0016180D">
        <w:rPr>
          <w:sz w:val="28"/>
          <w:szCs w:val="28"/>
        </w:rPr>
        <w:br/>
        <w:t>Реализовать модуль уведомлений с поддержкой каналов электронной почты и системных in-app уведомлений; разработать аналитический модуль с вычислением ключевых показателей эффективности по заказам, исполнителям и клиентам.</w:t>
      </w:r>
    </w:p>
    <w:p w14:paraId="64337A88" w14:textId="77777777" w:rsidR="0016180D" w:rsidRPr="0016180D" w:rsidRDefault="0016180D" w:rsidP="0016180D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16180D">
        <w:rPr>
          <w:rStyle w:val="af6"/>
          <w:sz w:val="28"/>
          <w:szCs w:val="28"/>
        </w:rPr>
        <w:t>Задача 4. Разработка клиентской части и инфраструктуры</w:t>
      </w:r>
      <w:r w:rsidRPr="0016180D">
        <w:rPr>
          <w:sz w:val="28"/>
          <w:szCs w:val="28"/>
        </w:rPr>
        <w:br/>
        <w:t>Создать пользовательский интерфейс на Next.js и React с поддержкой полного цикла управления заказами, CRM-компонента и аналитических дашбордов для всех ролей; настроить контейнеризацию приложения на Docker Compose и CI/CD-пайплайн на GitHub Actions.</w:t>
      </w:r>
    </w:p>
    <w:p w14:paraId="39C23CCA" w14:textId="77777777" w:rsidR="00042A8E" w:rsidRPr="001A609F" w:rsidRDefault="00042A8E" w:rsidP="0016180D">
      <w:pPr>
        <w:spacing w:after="120" w:line="360" w:lineRule="auto"/>
        <w:ind w:firstLine="709"/>
        <w:jc w:val="both"/>
        <w:rPr>
          <w:color w:val="EE0000"/>
          <w:lang w:val="ru-RU"/>
        </w:rPr>
      </w:pPr>
    </w:p>
    <w:p w14:paraId="6BA2EB85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Функциональные требования к платформе можно разделить на несколько групп: управление заказами, работа с клиентской базой, распределение задач, уведомление участников, аналитика и администрирование. К первой группе относится полный жизненный цикл заказа: создание заявки с указанием товаров или услуг, клиента, приоритета и срока; редактирование данных; последовательный переход между десятью </w:t>
      </w:r>
      <w:r>
        <w:rPr>
          <w:rFonts w:ascii="Times New Roman" w:hAnsi="Times New Roman"/>
          <w:sz w:val="28"/>
          <w:lang w:val="ru-RU"/>
        </w:rPr>
        <w:lastRenderedPageBreak/>
        <w:t>статусами с ограничением допустимых переходов; сохранение истории каждого изменения. [20, 23]</w:t>
      </w:r>
    </w:p>
    <w:p w14:paraId="64323ADC" w14:textId="134B566F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К этой же группе относятся фильтрация и поиск заказов. Пользователь может отфильтровать заявки по статусу, приоритету, исполнителю, клиенту, диапазону дат создания и признаку просроченности. Каждая роль видит только те заказы, к которым имеет доступ: менеджер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все заявки, исполнитель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назначенные ему, клиент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только свои. [23]</w:t>
      </w:r>
    </w:p>
    <w:p w14:paraId="7608F956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Следующая группа требований связана с управлением клиентами. В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z w:val="28"/>
          <w:lang w:val="ru-RU"/>
        </w:rPr>
        <w:t>-компоненте ведётся карточка каждого клиента с контактными данными, сегментом и историей заказов. Предусмотрены поиск по имени, компании или телефону, фильтрация по сегменту и возможность экспорта данных. [23]</w:t>
      </w:r>
    </w:p>
    <w:p w14:paraId="51525C44" w14:textId="3F8020DA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Группа требований, связанная с распределением задач, предполагает автоматический выбор исполнителя при создании или приёмке заказа. Алгоритм определяется в административных настройках. Алгоритм </w:t>
      </w:r>
      <w:r>
        <w:rPr>
          <w:rFonts w:ascii="Times New Roman" w:hAnsi="Times New Roman"/>
          <w:sz w:val="28"/>
        </w:rPr>
        <w:t>Round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Robin</w:t>
      </w:r>
      <w:r>
        <w:rPr>
          <w:rFonts w:ascii="Times New Roman" w:hAnsi="Times New Roman"/>
          <w:sz w:val="28"/>
          <w:lang w:val="ru-RU"/>
        </w:rPr>
        <w:t xml:space="preserve"> последовательно перебирает активных исполнителей. Алгоритм минимальной нагрузки выбирает того, у кого меньше всего заказов в состояниях "назначен" и "выполняется". Приоритетный алгоритм применяет минимальную нагрузку для высоких и срочных приоритетов и </w:t>
      </w:r>
      <w:r>
        <w:rPr>
          <w:rFonts w:ascii="Times New Roman" w:hAnsi="Times New Roman"/>
          <w:sz w:val="28"/>
        </w:rPr>
        <w:t>Round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Robin</w:t>
      </w:r>
      <w:r>
        <w:rPr>
          <w:rFonts w:ascii="Times New Roman" w:hAnsi="Times New Roman"/>
          <w:sz w:val="28"/>
          <w:lang w:val="ru-RU"/>
        </w:rPr>
        <w:t xml:space="preserve"> </w:t>
      </w:r>
      <w:r w:rsidR="00413920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  <w:lang w:val="ru-RU"/>
        </w:rPr>
        <w:t xml:space="preserve"> для остальных. [23, 24]</w:t>
      </w:r>
    </w:p>
    <w:p w14:paraId="5FAA78A3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Модуль уведомлений обеспечивает информирование участников при смене статуса заказа, назначении исполнителя и приближении срока. Поддерживаются два канала: системные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app</w:t>
      </w:r>
      <w:r>
        <w:rPr>
          <w:rFonts w:ascii="Times New Roman" w:hAnsi="Times New Roman"/>
          <w:sz w:val="28"/>
          <w:lang w:val="ru-RU"/>
        </w:rPr>
        <w:t xml:space="preserve"> уведомления, хранящиеся в базе данных и доступные в интерфейсе платформы, и уведомления по электронной почте, отправляемые через </w:t>
      </w:r>
      <w:r>
        <w:rPr>
          <w:rFonts w:ascii="Times New Roman" w:hAnsi="Times New Roman"/>
          <w:sz w:val="28"/>
        </w:rPr>
        <w:t>SMTP</w:t>
      </w:r>
      <w:r>
        <w:rPr>
          <w:rFonts w:ascii="Times New Roman" w:hAnsi="Times New Roman"/>
          <w:sz w:val="28"/>
          <w:lang w:val="ru-RU"/>
        </w:rPr>
        <w:t>. Шаблоны сообщений настраиваются в административном разделе. [23]</w:t>
      </w:r>
    </w:p>
    <w:p w14:paraId="29E3008C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Аналитический модуль формирует следующие показатели за настраиваемый период: общее число заказов, количество завершённых и отменённых заявок, число просроченных заказов, суммарная выручка, число новых клиентов и количество активных исполнителей. Данные отображаются </w:t>
      </w:r>
      <w:r>
        <w:rPr>
          <w:rFonts w:ascii="Times New Roman" w:hAnsi="Times New Roman"/>
          <w:sz w:val="28"/>
          <w:lang w:val="ru-RU"/>
        </w:rPr>
        <w:lastRenderedPageBreak/>
        <w:t>в виде интерактивных графиков: линейный график динамики заказов, круговая диаграмма распределения по статусам и столбчатая диаграмма эффективности исполнителей. [23]</w:t>
      </w:r>
    </w:p>
    <w:p w14:paraId="0498D3F4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Административный раздел обеспечивает управление пользователями: создание, редактирование, назначение ролей и деактивацию аккаунтов. Администратор также управляет настройками системы: выбирает алгоритм автоматического распределения заказов и настраивает шаблоны уведомлений. [23]</w:t>
      </w:r>
    </w:p>
    <w:p w14:paraId="7607E9FD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Нефункциональные требования к платформе включают производительность, безопасность и поддерживаемость. По производительности время ответа </w:t>
      </w:r>
      <w:r>
        <w:rPr>
          <w:rFonts w:ascii="Times New Roman" w:hAnsi="Times New Roman"/>
          <w:sz w:val="28"/>
        </w:rPr>
        <w:t>API</w:t>
      </w:r>
      <w:r>
        <w:rPr>
          <w:rFonts w:ascii="Times New Roman" w:hAnsi="Times New Roman"/>
          <w:sz w:val="28"/>
          <w:lang w:val="ru-RU"/>
        </w:rPr>
        <w:t xml:space="preserve"> не должно превышать двух секунд при штатной нагрузке; система должна поддерживать не менее пяти тысяч одновременно работающих пользователей и обрабатывать до ста тысяч заказов. [20, 26]</w:t>
      </w:r>
    </w:p>
    <w:p w14:paraId="28A89183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По безопасности все запросы должны передаваться по </w:t>
      </w:r>
      <w:r>
        <w:rPr>
          <w:rFonts w:ascii="Times New Roman" w:hAnsi="Times New Roman"/>
          <w:sz w:val="28"/>
        </w:rPr>
        <w:t>HTTPS</w:t>
      </w:r>
      <w:r>
        <w:rPr>
          <w:rFonts w:ascii="Times New Roman" w:hAnsi="Times New Roman"/>
          <w:sz w:val="28"/>
          <w:lang w:val="ru-RU"/>
        </w:rPr>
        <w:t xml:space="preserve">. Аутентификация реализована на базе </w:t>
      </w:r>
      <w:r>
        <w:rPr>
          <w:rFonts w:ascii="Times New Roman" w:hAnsi="Times New Roman"/>
          <w:sz w:val="28"/>
        </w:rPr>
        <w:t>JWT</w:t>
      </w:r>
      <w:r>
        <w:rPr>
          <w:rFonts w:ascii="Times New Roman" w:hAnsi="Times New Roman"/>
          <w:sz w:val="28"/>
          <w:lang w:val="ru-RU"/>
        </w:rPr>
        <w:t xml:space="preserve"> с двумя токенами: </w:t>
      </w: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z w:val="28"/>
          <w:lang w:val="ru-RU"/>
        </w:rPr>
        <w:t xml:space="preserve">-токен со сроком действия 15 минут и </w:t>
      </w:r>
      <w:r>
        <w:rPr>
          <w:rFonts w:ascii="Times New Roman" w:hAnsi="Times New Roman"/>
          <w:sz w:val="28"/>
        </w:rPr>
        <w:t>refresh</w:t>
      </w:r>
      <w:r>
        <w:rPr>
          <w:rFonts w:ascii="Times New Roman" w:hAnsi="Times New Roman"/>
          <w:sz w:val="28"/>
          <w:lang w:val="ru-RU"/>
        </w:rPr>
        <w:t xml:space="preserve">-токен сроком 7 дней. Пароли хранятся в виде </w:t>
      </w:r>
      <w:r>
        <w:rPr>
          <w:rFonts w:ascii="Times New Roman" w:hAnsi="Times New Roman"/>
          <w:sz w:val="28"/>
        </w:rPr>
        <w:t>bcrypt</w:t>
      </w:r>
      <w:r>
        <w:rPr>
          <w:rFonts w:ascii="Times New Roman" w:hAnsi="Times New Roman"/>
          <w:sz w:val="28"/>
          <w:lang w:val="ru-RU"/>
        </w:rPr>
        <w:t xml:space="preserve">-хешей с коэффициентом сложности 12. Система защищена от </w:t>
      </w:r>
      <w:r>
        <w:rPr>
          <w:rFonts w:ascii="Times New Roman" w:hAnsi="Times New Roman"/>
          <w:sz w:val="28"/>
        </w:rPr>
        <w:t>SQL</w:t>
      </w:r>
      <w:r>
        <w:rPr>
          <w:rFonts w:ascii="Times New Roman" w:hAnsi="Times New Roman"/>
          <w:sz w:val="28"/>
          <w:lang w:val="ru-RU"/>
        </w:rPr>
        <w:t xml:space="preserve">-инъекций за счёт использования </w:t>
      </w:r>
      <w:r>
        <w:rPr>
          <w:rFonts w:ascii="Times New Roman" w:hAnsi="Times New Roman"/>
          <w:sz w:val="28"/>
        </w:rPr>
        <w:t>TypeORM</w:t>
      </w:r>
      <w:r>
        <w:rPr>
          <w:rFonts w:ascii="Times New Roman" w:hAnsi="Times New Roman"/>
          <w:sz w:val="28"/>
          <w:lang w:val="ru-RU"/>
        </w:rPr>
        <w:t xml:space="preserve"> с параметризованными запросами и от </w:t>
      </w:r>
      <w:r>
        <w:rPr>
          <w:rFonts w:ascii="Times New Roman" w:hAnsi="Times New Roman"/>
          <w:sz w:val="28"/>
        </w:rPr>
        <w:t>XSS</w:t>
      </w:r>
      <w:r>
        <w:rPr>
          <w:rFonts w:ascii="Times New Roman" w:hAnsi="Times New Roman"/>
          <w:sz w:val="28"/>
          <w:lang w:val="ru-RU"/>
        </w:rPr>
        <w:t xml:space="preserve">-атак за счёт серверной валидации входных данных через декораторы </w:t>
      </w:r>
      <w:r>
        <w:rPr>
          <w:rFonts w:ascii="Times New Roman" w:hAnsi="Times New Roman"/>
          <w:sz w:val="28"/>
        </w:rPr>
        <w:t>class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validator</w:t>
      </w:r>
      <w:r>
        <w:rPr>
          <w:rFonts w:ascii="Times New Roman" w:hAnsi="Times New Roman"/>
          <w:sz w:val="28"/>
          <w:lang w:val="ru-RU"/>
        </w:rPr>
        <w:t>. Все действия пользователей фиксируются в журнале истории изменений. [23, 26]</w:t>
      </w:r>
    </w:p>
    <w:p w14:paraId="65E31924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По поддерживаемости платформа должна быть контейнеризирована с использованием </w:t>
      </w:r>
      <w:r>
        <w:rPr>
          <w:rFonts w:ascii="Times New Roman" w:hAnsi="Times New Roman"/>
          <w:sz w:val="28"/>
        </w:rPr>
        <w:t>Docker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Compose</w:t>
      </w:r>
      <w:r>
        <w:rPr>
          <w:rFonts w:ascii="Times New Roman" w:hAnsi="Times New Roman"/>
          <w:sz w:val="28"/>
          <w:lang w:val="ru-RU"/>
        </w:rPr>
        <w:t xml:space="preserve">, обеспечивающего воспроизводимое развёртывание во всех окружениях. Конфигурация вынесена в переменные окружения. </w:t>
      </w:r>
      <w:r>
        <w:rPr>
          <w:rFonts w:ascii="Times New Roman" w:hAnsi="Times New Roman"/>
          <w:sz w:val="28"/>
        </w:rPr>
        <w:t>CI</w:t>
      </w:r>
      <w:r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CD</w:t>
      </w:r>
      <w:r>
        <w:rPr>
          <w:rFonts w:ascii="Times New Roman" w:hAnsi="Times New Roman"/>
          <w:sz w:val="28"/>
          <w:lang w:val="ru-RU"/>
        </w:rPr>
        <w:t xml:space="preserve">-пайплайн на </w:t>
      </w:r>
      <w:r>
        <w:rPr>
          <w:rFonts w:ascii="Times New Roman" w:hAnsi="Times New Roman"/>
          <w:sz w:val="28"/>
        </w:rPr>
        <w:t>GitHub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Actions</w:t>
      </w:r>
      <w:r>
        <w:rPr>
          <w:rFonts w:ascii="Times New Roman" w:hAnsi="Times New Roman"/>
          <w:sz w:val="28"/>
          <w:lang w:val="ru-RU"/>
        </w:rPr>
        <w:t xml:space="preserve"> автоматизирует сборку, линтинг, тестирование и публикацию </w:t>
      </w:r>
      <w:r>
        <w:rPr>
          <w:rFonts w:ascii="Times New Roman" w:hAnsi="Times New Roman"/>
          <w:sz w:val="28"/>
        </w:rPr>
        <w:t>Docker</w:t>
      </w:r>
      <w:r>
        <w:rPr>
          <w:rFonts w:ascii="Times New Roman" w:hAnsi="Times New Roman"/>
          <w:sz w:val="28"/>
          <w:lang w:val="ru-RU"/>
        </w:rPr>
        <w:t>-образов. [23]</w:t>
      </w:r>
    </w:p>
    <w:p w14:paraId="54487004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Критериями качества разрабатываемого решения являются: воспроизводимость переходов между статусами заказа, корректность </w:t>
      </w:r>
      <w:r>
        <w:rPr>
          <w:rFonts w:ascii="Times New Roman" w:hAnsi="Times New Roman"/>
          <w:sz w:val="28"/>
          <w:lang w:val="ru-RU"/>
        </w:rPr>
        <w:lastRenderedPageBreak/>
        <w:t>автоматического распределения при разных алгоритмах, своевременность уведомлений, точность аналитических показателей, удобство интерфейса для всех ролей и возможность горизонтального масштабирования при росте числа пользователей. Решение должно обеспечивать единообразный результат при повторном выполнении одних и тех же операций независимо от текущей нагрузки. [20, 25]</w:t>
      </w:r>
    </w:p>
    <w:p w14:paraId="79FE1F8B" w14:textId="77777777" w:rsidR="00042A8E" w:rsidRPr="009502EA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Поставленная задача заключается в разработке разрабатываемой веб-платформы , которая принимает заказы, автоматически распределяет их по исполнителям, контролирует переходы между статусами, уведомляет участников и формирует аналитику. Выполнение этой задачи позволяет перейти от ручного ведения заявок в разрозненных инструментах к воспроизводимому, прозрачному управлению бизнес-процессом в единой системе. [20, 23]</w:t>
      </w:r>
    </w:p>
    <w:p w14:paraId="250D0C63" w14:textId="77777777" w:rsidR="00042A8E" w:rsidRPr="00E3727E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Дальнейшее решение поставленной задачи требует проектирования архитектуры платформы, структуры хранения данных и механизмов взаимодействия между модулями системы. [23]</w:t>
      </w:r>
    </w:p>
    <w:p w14:paraId="00A0F33B" w14:textId="77777777" w:rsidR="00462E84" w:rsidRPr="00E3727E" w:rsidRDefault="00000000" w:rsidP="0016180D">
      <w:pPr>
        <w:spacing w:line="360" w:lineRule="auto"/>
        <w:ind w:firstLine="709"/>
        <w:rPr>
          <w:lang w:val="ru-RU"/>
        </w:rPr>
      </w:pPr>
      <w:r>
        <w:rPr>
          <w:lang w:val="ru-RU"/>
        </w:rPr>
        <w:br w:type="page"/>
      </w:r>
    </w:p>
    <w:p w14:paraId="399FD9ED" w14:textId="77777777" w:rsidR="00462E84" w:rsidRPr="00E3727E" w:rsidRDefault="00000000" w:rsidP="0016180D">
      <w:pPr>
        <w:spacing w:before="240" w:after="120" w:line="360" w:lineRule="auto"/>
        <w:ind w:firstLine="709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 РАЗРАБОТКА И РЕАЛИЗАЦИЯ ПРОЕКТНОГО РЕШЕНИЯ ВЕБ-ПЛАТФОРМЫ</w:t>
      </w:r>
    </w:p>
    <w:p w14:paraId="44783B7B" w14:textId="77777777" w:rsidR="00462E84" w:rsidRPr="00E3727E" w:rsidRDefault="00462E84" w:rsidP="0016180D">
      <w:pPr>
        <w:spacing w:line="360" w:lineRule="auto"/>
        <w:ind w:firstLine="709"/>
        <w:rPr>
          <w:lang w:val="ru-RU"/>
        </w:rPr>
      </w:pPr>
    </w:p>
    <w:p w14:paraId="538EAF94" w14:textId="77777777" w:rsidR="00462E84" w:rsidRPr="00E3727E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2.1. Исследование и выбор технологического стека</w:t>
      </w:r>
    </w:p>
    <w:p w14:paraId="23F2AF10" w14:textId="585B051A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корпоративной веб-платформы требует обоснованного выбора технологического стека, поскольку принятые на данном этапе решения определяют производительность, масштабируемость и </w:t>
      </w:r>
      <w:commentRangeStart w:id="0"/>
      <w:r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поддержка</w:t>
      </w:r>
      <w:commentRangeEnd w:id="0"/>
      <w:r>
        <w:rPr>
          <w:rStyle w:val="aff8"/>
          <w:rFonts w:ascii="Times New Roman" w:eastAsia="Times New Roman" w:hAnsi="Times New Roman" w:cs="Times New Roman"/>
          <w:sz w:val="28"/>
          <w:szCs w:val="28"/>
          <w:lang w:val="ru-RU"/>
        </w:rPr>
        <w:commentReference w:id="0"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функционирования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системы на протяжении всего жизненного цикла. В рамках реализации разрабатываемой платформы был проведён анализ существующих фреймворков, библиотек и инструментов разработки серверной и клиентской частей приложения с учётом сформулированных функциональных и нефункциональных требований. [1, 2]</w:t>
      </w:r>
    </w:p>
    <w:p w14:paraId="3032BAAD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серверной части платформы рассматривались три варианта на основе платформы 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Fastify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Платформа 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была определена как основа серверной разработки заблаговременно, поскольку её асинхронная, событийно-ориентированная модель ввода-вывода обеспечивает высокую производительность при большом числе параллельных сетевых соединений, что критически важно для платформы с уведомлениями в режиме реального времени и интеграционным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[4]</w:t>
      </w:r>
    </w:p>
    <w:p w14:paraId="25304BBA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де-факто стандартом в экосистеме 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обладает наибольшим сообществом разработчиков. Фреймворк минималистичен и гибок: он предоставляет набор базовых абстракций для маршрутизации и обработки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-запросов, но не навязывает никакой структуры проекта. При масштабировании кодовой базы это приводит к неоднородности архитектурных решений и затрудняет поддержку. Кроме того, в </w:t>
      </w:r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отсутствует встроенный механизм инверсии управления (</w:t>
      </w:r>
      <w:r>
        <w:rPr>
          <w:rFonts w:ascii="Times New Roman" w:eastAsia="Times New Roman" w:hAnsi="Times New Roman" w:cs="Times New Roman"/>
          <w:sz w:val="28"/>
          <w:szCs w:val="28"/>
        </w:rPr>
        <w:t>IoC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что усложняет управление зависимостями в крупных корпоративных системах и написание изолированных модульных тестов. [4, 5]</w:t>
      </w:r>
    </w:p>
    <w:p w14:paraId="48D5DFFC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Fastify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более высокую производительность по сравнению с </w:t>
      </w:r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счёт встроенной схемной валидации входных данных через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Schema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оптимизированного ядра обработки запросов. Вместе с тем данный фреймворк имеет меньшее сообщество и более высокий порог вхождения. </w:t>
      </w:r>
      <w:r>
        <w:rPr>
          <w:rFonts w:ascii="Times New Roman" w:eastAsia="Times New Roman" w:hAnsi="Times New Roman" w:cs="Times New Roman"/>
          <w:sz w:val="28"/>
          <w:szCs w:val="28"/>
        </w:rPr>
        <w:t>Fastify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предоставляет готовых инструментов для организации модульной архитектуры в стиле </w:t>
      </w:r>
      <w:r>
        <w:rPr>
          <w:rFonts w:ascii="Times New Roman" w:eastAsia="Times New Roman" w:hAnsi="Times New Roman" w:cs="Times New Roman"/>
          <w:sz w:val="28"/>
          <w:szCs w:val="28"/>
        </w:rPr>
        <w:t>enterprise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-приложений, а поддержка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 дополнительной настройки. [4]</w:t>
      </w:r>
    </w:p>
    <w:p w14:paraId="4FFE8FFA" w14:textId="6AFE1CF4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прогрессивным фреймворком, построенным поверх </w:t>
      </w:r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(или </w:t>
      </w:r>
      <w:r>
        <w:rPr>
          <w:rFonts w:ascii="Times New Roman" w:eastAsia="Times New Roman" w:hAnsi="Times New Roman" w:cs="Times New Roman"/>
          <w:sz w:val="28"/>
          <w:szCs w:val="28"/>
        </w:rPr>
        <w:t>Fastify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который предоставляет </w:t>
      </w:r>
      <w:r>
        <w:rPr>
          <w:rFonts w:ascii="Times New Roman" w:eastAsia="Times New Roman" w:hAnsi="Times New Roman" w:cs="Times New Roman"/>
          <w:sz w:val="28"/>
          <w:szCs w:val="28"/>
        </w:rPr>
        <w:t>opinioned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-архитектуру с поддержкой модульности, встроенного контейнера внедрения зависимостей (</w:t>
      </w:r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Injection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декораторов и нативной интеграции с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Фреймворк включает готовые архитектурные абстракции: </w:t>
      </w:r>
      <w:r>
        <w:rPr>
          <w:rFonts w:ascii="Times New Roman" w:eastAsia="Times New Roman" w:hAnsi="Times New Roman" w:cs="Times New Roman"/>
          <w:sz w:val="28"/>
          <w:szCs w:val="28"/>
        </w:rPr>
        <w:t>Guard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контроля доступа, </w:t>
      </w:r>
      <w:r>
        <w:rPr>
          <w:rFonts w:ascii="Times New Roman" w:eastAsia="Times New Roman" w:hAnsi="Times New Roman" w:cs="Times New Roman"/>
          <w:sz w:val="28"/>
          <w:szCs w:val="28"/>
        </w:rPr>
        <w:t>Interceptor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перехвата и преобразования запросов и ответов, </w:t>
      </w:r>
      <w:r>
        <w:rPr>
          <w:rFonts w:ascii="Times New Roman" w:eastAsia="Times New Roman" w:hAnsi="Times New Roman" w:cs="Times New Roman"/>
          <w:sz w:val="28"/>
          <w:szCs w:val="28"/>
        </w:rPr>
        <w:t>Pipe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валидации и трансформации входных данных, </w:t>
      </w:r>
      <w:r>
        <w:rPr>
          <w:rFonts w:ascii="Times New Roman" w:eastAsia="Times New Roman" w:hAnsi="Times New Roman" w:cs="Times New Roman"/>
          <w:sz w:val="28"/>
          <w:szCs w:val="28"/>
        </w:rPr>
        <w:t>Filter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централизованной обработки исключений. Тесная интеграция с </w:t>
      </w:r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существенно сократить объём шаблонного кода и ускорить разработку. [5, 6]</w:t>
      </w:r>
    </w:p>
    <w:p w14:paraId="73E643F5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результатам сравнительного анализа для разработки серверной части разрабатываемой платформы был выбран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Модульная архитектура фреймворка обеспечивает чёткое разделение ответственности между компонентами системы в соответствии с принципом единственной ответственности (</w:t>
      </w:r>
      <w:r>
        <w:rPr>
          <w:rFonts w:ascii="Times New Roman" w:eastAsia="Times New Roman" w:hAnsi="Times New Roman" w:cs="Times New Roman"/>
          <w:sz w:val="28"/>
          <w:szCs w:val="28"/>
        </w:rPr>
        <w:t>SRP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что упрощает сопровождение и расширение функциональности. Строгая типизация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обнаруживать ошибки на этапе компиляции, что особенно важно для корпоративного программного обеспечения с высокими требованиями к надёжности. [5, 6] Сравнительная характеристика рассмотренных фреймворков приведена в таблице 2.</w:t>
      </w:r>
    </w:p>
    <w:p w14:paraId="63C9FB8C" w14:textId="77777777" w:rsidR="00462E84" w:rsidRPr="00E3727E" w:rsidRDefault="00462E84" w:rsidP="0016180D">
      <w:pPr>
        <w:spacing w:line="360" w:lineRule="auto"/>
        <w:ind w:firstLine="709"/>
        <w:rPr>
          <w:lang w:val="ru-RU"/>
        </w:rPr>
      </w:pPr>
    </w:p>
    <w:p w14:paraId="56C41947" w14:textId="555757E4" w:rsidR="00462E84" w:rsidRPr="00E3727E" w:rsidRDefault="00000000" w:rsidP="0016180D">
      <w:pPr>
        <w:spacing w:before="180" w:after="6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2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Сравнительный анализ фреймворков серверной разработки на 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2000"/>
        <w:gridCol w:w="2000"/>
        <w:gridCol w:w="3854"/>
      </w:tblGrid>
      <w:tr w:rsidR="00462E84" w14:paraId="0D401AC7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9674" w14:textId="77777777" w:rsidR="00462E84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BBED" w14:textId="77777777" w:rsidR="00462E84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Express.js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607E" w14:textId="77777777" w:rsidR="00462E84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Fastify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A31B" w14:textId="77777777" w:rsidR="00462E84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NestJS</w:t>
            </w:r>
          </w:p>
        </w:tc>
      </w:tr>
      <w:tr w:rsidR="00462E84" w14:paraId="439AB9E5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0135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Структура проекта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41F1" w14:textId="77777777" w:rsidR="00462E84" w:rsidRPr="00E3727E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 задана, зависит от разработчика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A5C6" w14:textId="77777777" w:rsidR="00462E84" w:rsidRPr="00E3727E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 задана, требует самостоятельной организации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7413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Модульная архитектура, задана фреймворком</w:t>
            </w:r>
          </w:p>
        </w:tc>
      </w:tr>
      <w:tr w:rsidR="00462E84" w14:paraId="7AC1ABEC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5A7D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 TypeScript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2E26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 настройки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3F40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 настройки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2CC1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Нативная поддержка</w:t>
            </w:r>
          </w:p>
        </w:tc>
      </w:tr>
      <w:tr w:rsidR="00462E84" w14:paraId="5DD9474A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6555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Внедрение зависимостей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5D9A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89D4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5C49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Встроенный IoC-контейнер</w:t>
            </w:r>
          </w:p>
        </w:tc>
      </w:tr>
      <w:tr w:rsidR="00462E84" w:rsidRPr="00413920" w14:paraId="6A7452EC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DBDD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A267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F94C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B513" w14:textId="77777777" w:rsidR="00462E84" w:rsidRPr="00E3727E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Высокая (надстройка над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Express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Fastify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462E84" w14:paraId="7A582AE1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0A58" w14:textId="77777777" w:rsidR="00462E84" w:rsidRPr="00E3727E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Интеграция с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TypeORM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Swagger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86F1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Ручная настройка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B581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Ручная настройка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C332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Готовые модули в экосистеме</w:t>
            </w:r>
          </w:p>
        </w:tc>
      </w:tr>
      <w:tr w:rsidR="00462E84" w:rsidRPr="00413920" w14:paraId="0C862548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F226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Тестируемость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71BF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 сторонних решений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9357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 сторонних решений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3A1B" w14:textId="77777777" w:rsidR="00462E84" w:rsidRPr="00E3727E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Встроенная поддержка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Jest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mock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-провайдеры</w:t>
            </w:r>
          </w:p>
        </w:tc>
      </w:tr>
      <w:tr w:rsidR="00462E84" w14:paraId="0B5C2BA8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FE38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Экосистема сообщества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739F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большая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8D53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9F03" w14:textId="77777777" w:rsidR="00462E84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Быстро растущая</w:t>
            </w:r>
          </w:p>
        </w:tc>
      </w:tr>
    </w:tbl>
    <w:p w14:paraId="6A037F48" w14:textId="77777777" w:rsidR="00462E84" w:rsidRDefault="00462E84" w:rsidP="0016180D">
      <w:pPr>
        <w:spacing w:line="360" w:lineRule="auto"/>
        <w:ind w:firstLine="709"/>
      </w:pPr>
    </w:p>
    <w:p w14:paraId="2336D04A" w14:textId="5C8A0A51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системы управления базами данных для платформы была выбрана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16. По сравнению с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данная СУБД обладает более мощной системой типов, поддерживает </w:t>
      </w:r>
      <w:r>
        <w:rPr>
          <w:rFonts w:ascii="Times New Roman" w:eastAsia="Times New Roman" w:hAnsi="Times New Roman" w:cs="Times New Roman"/>
          <w:sz w:val="28"/>
          <w:szCs w:val="28"/>
        </w:rPr>
        <w:t>JSONB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-поля для гибкого хранения неструктурированных данных, полнотекстовый поиск и строгую транзакционную целостность согласно стандарту </w:t>
      </w:r>
      <w:r>
        <w:rPr>
          <w:rFonts w:ascii="Times New Roman" w:eastAsia="Times New Roman" w:hAnsi="Times New Roman" w:cs="Times New Roman"/>
          <w:sz w:val="28"/>
          <w:szCs w:val="28"/>
        </w:rPr>
        <w:t>ACID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взаимодействия с базой данных в рамках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применяется </w:t>
      </w:r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0.3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объектно-реляционный маппер с нативной поддержкой декораторов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управлением миграциями и паттернами </w:t>
      </w:r>
      <w:r>
        <w:rPr>
          <w:rFonts w:ascii="Times New Roman" w:eastAsia="Times New Roman" w:hAnsi="Times New Roman" w:cs="Times New Roman"/>
          <w:sz w:val="28"/>
          <w:szCs w:val="28"/>
        </w:rPr>
        <w:t>Active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Record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Mapper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Применение </w:t>
      </w:r>
      <w:r>
        <w:rPr>
          <w:rFonts w:ascii="Times New Roman" w:eastAsia="Times New Roman" w:hAnsi="Times New Roman" w:cs="Times New Roman"/>
          <w:sz w:val="28"/>
          <w:szCs w:val="28"/>
        </w:rPr>
        <w:t>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реализовать типобезопасную работу с сущностями базы данных и исключает риск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-инъекций за счёт параметризованных запросов. [7, 12]</w:t>
      </w:r>
    </w:p>
    <w:p w14:paraId="08E16647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 интегрирован в платформу в качестве 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memory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хранилища для кэширования результатов часто запрашиваемых данных: аналитических показателей и справочных сущностей. Взаимодействие с </w:t>
      </w:r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реализовано через модуль @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cache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manager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настраиваемым временем жизни кэша (</w:t>
      </w:r>
      <w:r>
        <w:rPr>
          <w:rFonts w:ascii="Times New Roman" w:eastAsia="Times New Roman" w:hAnsi="Times New Roman" w:cs="Times New Roman"/>
          <w:sz w:val="28"/>
          <w:szCs w:val="28"/>
        </w:rPr>
        <w:t>TTL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Применение кэширования позволяет снизить нагрузку на реляционную базу данных и обеспечить время ответа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пределах нефункциональных требований, установленных в разделе 1. [4]</w:t>
      </w:r>
    </w:p>
    <w:p w14:paraId="4A1D5888" w14:textId="3223525D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клиентской части платформы был выбран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14 на базе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18 с использованием языка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Архитектура </w:t>
      </w:r>
      <w:r>
        <w:rPr>
          <w:rFonts w:ascii="Times New Roman" w:eastAsia="Times New Roman" w:hAnsi="Times New Roman" w:cs="Times New Roman"/>
          <w:sz w:val="28"/>
          <w:szCs w:val="28"/>
        </w:rPr>
        <w:t>App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Router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поддержкой серверных компонентов (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Components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обеспечивает серверный рендеринг (</w:t>
      </w:r>
      <w:r>
        <w:rPr>
          <w:rFonts w:ascii="Times New Roman" w:eastAsia="Times New Roman" w:hAnsi="Times New Roman" w:cs="Times New Roman"/>
          <w:sz w:val="28"/>
          <w:szCs w:val="28"/>
        </w:rPr>
        <w:t>SSR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и статическую генерацию страниц (</w:t>
      </w:r>
      <w:r>
        <w:rPr>
          <w:rFonts w:ascii="Times New Roman" w:eastAsia="Times New Roman" w:hAnsi="Times New Roman" w:cs="Times New Roman"/>
          <w:sz w:val="28"/>
          <w:szCs w:val="28"/>
        </w:rPr>
        <w:t>SSG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что сокращает время первоначальной загрузки интерфейса и улучшает восприятие производительности пользователем. </w:t>
      </w:r>
      <w:r>
        <w:rPr>
          <w:rFonts w:ascii="Times New Roman" w:eastAsia="Times New Roman" w:hAnsi="Times New Roman" w:cs="Times New Roman"/>
          <w:sz w:val="28"/>
          <w:szCs w:val="28"/>
        </w:rPr>
        <w:t>Tailwind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применяется для построения адаптивного интерфейса без написания отдельных </w:t>
      </w:r>
      <w:r>
        <w:rPr>
          <w:rFonts w:ascii="Times New Roman" w:eastAsia="Times New Roman" w:hAnsi="Times New Roman" w:cs="Times New Roman"/>
          <w:sz w:val="28"/>
          <w:szCs w:val="28"/>
        </w:rPr>
        <w:t>CSS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-файлов, а библиотека </w:t>
      </w:r>
      <w:r>
        <w:rPr>
          <w:rFonts w:ascii="Times New Roman" w:eastAsia="Times New Roman" w:hAnsi="Times New Roman" w:cs="Times New Roman"/>
          <w:sz w:val="28"/>
          <w:szCs w:val="28"/>
        </w:rPr>
        <w:t>Recharts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визуализации аналитических данных в виде интерактивных </w:t>
      </w:r>
      <w:r>
        <w:rPr>
          <w:rFonts w:ascii="Times New Roman" w:eastAsia="Times New Roman" w:hAnsi="Times New Roman" w:cs="Times New Roman"/>
          <w:sz w:val="28"/>
          <w:szCs w:val="28"/>
        </w:rPr>
        <w:t>SVG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-диаграмм. Управление серверным состоянием реализовано через </w:t>
      </w:r>
      <w:r>
        <w:rPr>
          <w:rFonts w:ascii="Times New Roman" w:eastAsia="Times New Roman" w:hAnsi="Times New Roman" w:cs="Times New Roman"/>
          <w:sz w:val="28"/>
          <w:szCs w:val="28"/>
        </w:rPr>
        <w:t>TanStack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5, обеспечивающий автоматическое кэширование, инвалидацию и повторные запросы при сетевых сбоях. [8, 9]</w:t>
      </w:r>
    </w:p>
    <w:p w14:paraId="62DA2FB9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Инфраструктурный уровень платформы основан на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контейнеризации всех компонентов системы и 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Actions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организации конвейера непрерывной интеграции и доставки (</w:t>
      </w: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Контейнеризация обеспечивает воспроизводимое развёртывание среды в любом окружении и упрощает масштабирование отдельных сервисов. </w:t>
      </w: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-пайплайн автоматизирует этапы статического анализа кода, запуска тестов и сборки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-образов при каждом коммите в основную ветку репозитория. [10, 11]</w:t>
      </w:r>
    </w:p>
    <w:p w14:paraId="6765AFA3" w14:textId="2C07C235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сформированный технологический стек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серверной стороне и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Tailwind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клиентской стороне, с контейнеризацией на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-пайплайном на 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Actions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полной мере соответствует функциональным и нефункциональным требованиям к разрабатываемой платформе. Целостность стека обеспечивается единым языком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обоих уровнях приложения, что даёт возможность повторного использования типов и интерфейсов и снижает количество ошибок при взаимодействии серверной и клиентской частей. [1, 2]</w:t>
      </w:r>
    </w:p>
    <w:p w14:paraId="430FDB7A" w14:textId="77777777" w:rsidR="00462E84" w:rsidRPr="00E3727E" w:rsidRDefault="00462E84" w:rsidP="0016180D">
      <w:pPr>
        <w:spacing w:line="360" w:lineRule="auto"/>
        <w:ind w:firstLine="709"/>
        <w:rPr>
          <w:lang w:val="ru-RU"/>
        </w:rPr>
      </w:pPr>
    </w:p>
    <w:p w14:paraId="5263BA4D" w14:textId="77777777" w:rsidR="00462E84" w:rsidRPr="00E3727E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2.2. Проектирование архитектуры платформы и реляционного хранилища данных</w:t>
      </w:r>
    </w:p>
    <w:p w14:paraId="56EEF3CA" w14:textId="0E6585AF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Архитектура разрабатываемой платформы построена по принципу многоуровневого разделения ответственности: серверная часть реализована в виде набора функциональных модулей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клиентская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виде страниц и компонентов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данные хранятся в реляционной базе данных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Такой подход соответствует классической трёхуровневой архитектуре корпоративных приложений и обеспечивает независимость каждого уровня от деталей реализации соседних. [3, 5]</w:t>
      </w:r>
    </w:p>
    <w:p w14:paraId="280B61BA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серверной части каждый функциональный модуль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объединяет контроллер, сервис и сущности базы данных, относящиеся к одной области предметной области. Контроллер отвечает за обработку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-запросов и делегирует бизнес-логику сервису. Сервис содержит логику операций с данными и взаимодействует с репозиторием </w:t>
      </w:r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Сущности описывают схему таблиц базы данных посредством декораторов. Такое разделение обеспечивает высокую тестируемость: каждый компонент может быть протестирован независимо с использованием мок-провайдеров. [6]</w:t>
      </w:r>
    </w:p>
    <w:p w14:paraId="57B0F223" w14:textId="70515926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Платформа включает следующие функциональные модули: </w:t>
      </w:r>
      <w:r>
        <w:rPr>
          <w:rFonts w:ascii="Times New Roman" w:eastAsia="Times New Roman" w:hAnsi="Times New Roman" w:cs="Times New Roman"/>
          <w:sz w:val="28"/>
          <w:szCs w:val="28"/>
        </w:rPr>
        <w:t>AuthModule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аутентификация и управление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-токенами; </w:t>
      </w:r>
      <w:r>
        <w:rPr>
          <w:rFonts w:ascii="Times New Roman" w:eastAsia="Times New Roman" w:hAnsi="Times New Roman" w:cs="Times New Roman"/>
          <w:sz w:val="28"/>
          <w:szCs w:val="28"/>
        </w:rPr>
        <w:t>OrdersModule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полный жизненный цикл заказов; </w:t>
      </w:r>
      <w:r>
        <w:rPr>
          <w:rFonts w:ascii="Times New Roman" w:eastAsia="Times New Roman" w:hAnsi="Times New Roman" w:cs="Times New Roman"/>
          <w:sz w:val="28"/>
          <w:szCs w:val="28"/>
        </w:rPr>
        <w:t>CustomersModule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управление клиентской базой; </w:t>
      </w:r>
      <w:r>
        <w:rPr>
          <w:rFonts w:ascii="Times New Roman" w:eastAsia="Times New Roman" w:hAnsi="Times New Roman" w:cs="Times New Roman"/>
          <w:sz w:val="28"/>
          <w:szCs w:val="28"/>
        </w:rPr>
        <w:t>AutoAssignModule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автоматическое распределение заказов по исполнителям; </w:t>
      </w:r>
      <w:r>
        <w:rPr>
          <w:rFonts w:ascii="Times New Roman" w:eastAsia="Times New Roman" w:hAnsi="Times New Roman" w:cs="Times New Roman"/>
          <w:sz w:val="28"/>
          <w:szCs w:val="28"/>
        </w:rPr>
        <w:t>NotificationsModule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 уведомлений; </w:t>
      </w:r>
      <w:r>
        <w:rPr>
          <w:rFonts w:ascii="Times New Roman" w:eastAsia="Times New Roman" w:hAnsi="Times New Roman" w:cs="Times New Roman"/>
          <w:sz w:val="28"/>
          <w:szCs w:val="28"/>
        </w:rPr>
        <w:t>AnalyticsModule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вычисление и предоставление аналитических показателей; </w:t>
      </w:r>
      <w:r>
        <w:rPr>
          <w:rFonts w:ascii="Times New Roman" w:eastAsia="Times New Roman" w:hAnsi="Times New Roman" w:cs="Times New Roman"/>
          <w:sz w:val="28"/>
          <w:szCs w:val="28"/>
        </w:rPr>
        <w:t>AdminModule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администрирование пользователей и системных настроек. Каждый модуль инкапсулирует собственную бизнес-логику и взаимодействует с другими через инъекцию зависимостей, что исключает жёсткую связанность компонентов. [5, 6]</w:t>
      </w:r>
    </w:p>
    <w:p w14:paraId="3A461330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Реляционная схема базы данных разработана на основе анализа предметной области и включает шесть основных сущностей. Проектирование выполнено с соблюдением третьей нормальной формы (3НФ), что минимизирует избыточность данных и риск аномалий при обновлении. [3, 7]</w:t>
      </w:r>
    </w:p>
    <w:p w14:paraId="2D5AF68D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Сущность </w:t>
      </w:r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данные о пользователях системы: адрес электронной почты (уникальный), хеш пароля (</w:t>
      </w:r>
      <w:r>
        <w:rPr>
          <w:rFonts w:ascii="Times New Roman" w:eastAsia="Times New Roman" w:hAnsi="Times New Roman" w:cs="Times New Roman"/>
          <w:sz w:val="28"/>
          <w:szCs w:val="28"/>
        </w:rPr>
        <w:t>bcrypt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фамилию, имя, отчество, номер телефона, роль (перечислимый тип: </w:t>
      </w:r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manager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executor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признак активности аккаунта и дату регистрации. Ролевая модель является атрибутом пользователя, что обеспечивает централизованное управление правами доступа через </w:t>
      </w:r>
      <w:r>
        <w:rPr>
          <w:rFonts w:ascii="Times New Roman" w:eastAsia="Times New Roman" w:hAnsi="Times New Roman" w:cs="Times New Roman"/>
          <w:sz w:val="28"/>
          <w:szCs w:val="28"/>
        </w:rPr>
        <w:t>RolesGuard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декоратор @</w:t>
      </w:r>
      <w:r>
        <w:rPr>
          <w:rFonts w:ascii="Times New Roman" w:eastAsia="Times New Roman" w:hAnsi="Times New Roman" w:cs="Times New Roman"/>
          <w:sz w:val="28"/>
          <w:szCs w:val="28"/>
        </w:rPr>
        <w:t>Roles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() в сервисном слое.</w:t>
      </w:r>
    </w:p>
    <w:p w14:paraId="15B13819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Сущность 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центральной в схеме базы данных и хранит все данные заказа: уникальный номер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t>ORD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YYMMDD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XXXX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(генерируется автоматически), статус (перечислимый тип из десяти значений), приоритет (</w:t>
      </w:r>
      <w:r>
        <w:rPr>
          <w:rFonts w:ascii="Times New Roman" w:eastAsia="Times New Roman" w:hAnsi="Times New Roman" w:cs="Times New Roman"/>
          <w:sz w:val="28"/>
          <w:szCs w:val="28"/>
        </w:rPr>
        <w:t>low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medium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high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urgent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суммарную стоимость, срок выполнения, комментарий. Заказ связан отношением </w:t>
      </w:r>
      <w:r>
        <w:rPr>
          <w:rFonts w:ascii="Times New Roman" w:eastAsia="Times New Roman" w:hAnsi="Times New Roman" w:cs="Times New Roman"/>
          <w:sz w:val="28"/>
          <w:szCs w:val="28"/>
        </w:rPr>
        <w:t>many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сущностью </w:t>
      </w:r>
      <w:r>
        <w:rPr>
          <w:rFonts w:ascii="Times New Roman" w:eastAsia="Times New Roman" w:hAnsi="Times New Roman" w:cs="Times New Roman"/>
          <w:sz w:val="28"/>
          <w:szCs w:val="28"/>
        </w:rPr>
        <w:t>customers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(клиент заказа) и отношением </w:t>
      </w:r>
      <w:r>
        <w:rPr>
          <w:rFonts w:ascii="Times New Roman" w:eastAsia="Times New Roman" w:hAnsi="Times New Roman" w:cs="Times New Roman"/>
          <w:sz w:val="28"/>
          <w:szCs w:val="28"/>
        </w:rPr>
        <w:t>many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сущностью </w:t>
      </w:r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(назначенный исполнитель). Позиции заказа выделены в отдельную сущность </w:t>
      </w:r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items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связаны отношением </w:t>
      </w:r>
      <w:r>
        <w:rPr>
          <w:rFonts w:ascii="Times New Roman" w:eastAsia="Times New Roman" w:hAnsi="Times New Roman" w:cs="Times New Roman"/>
          <w:sz w:val="28"/>
          <w:szCs w:val="28"/>
        </w:rPr>
        <w:t>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many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[7]</w:t>
      </w:r>
    </w:p>
    <w:p w14:paraId="4AC1C563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Сущность </w:t>
      </w:r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items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описывает отдельные позиции в составе заказа: наименование товара или услуги, количество, цену за единицу и единицу измерения. Выделение позиций в отдельную таблицу позволяет хранить произвольное число позиций для каждого заказа без ограничений схемы и упрощает вычисление итоговой стоимости через агрегирующие запросы.</w:t>
      </w:r>
    </w:p>
    <w:p w14:paraId="06BE4A8C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Сущность </w:t>
      </w:r>
      <w:r>
        <w:rPr>
          <w:rFonts w:ascii="Times New Roman" w:eastAsia="Times New Roman" w:hAnsi="Times New Roman" w:cs="Times New Roman"/>
          <w:sz w:val="28"/>
          <w:szCs w:val="28"/>
        </w:rPr>
        <w:t>customers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представляет карточку клиента: фамилию, имя, отчество, наименование компании, телефон, адрес электронной почты, адрес доставки, сегмент и произвольные примечания. Связь с сущностью 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организована по типу </w:t>
      </w:r>
      <w:r>
        <w:rPr>
          <w:rFonts w:ascii="Times New Roman" w:eastAsia="Times New Roman" w:hAnsi="Times New Roman" w:cs="Times New Roman"/>
          <w:sz w:val="28"/>
          <w:szCs w:val="28"/>
        </w:rPr>
        <w:t>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many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позволяет получить полную историю заказов клиента единственным запросом с </w:t>
      </w:r>
      <w:r>
        <w:rPr>
          <w:rFonts w:ascii="Times New Roman" w:eastAsia="Times New Roman" w:hAnsi="Times New Roman" w:cs="Times New Roman"/>
          <w:sz w:val="28"/>
          <w:szCs w:val="28"/>
        </w:rPr>
        <w:t>JOIN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-соединением.</w:t>
      </w:r>
    </w:p>
    <w:p w14:paraId="4D3E9FB2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Сущность </w:t>
      </w:r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history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журналом изменений заказа. При каждом изменении статуса, переназначении исполнителя или редактировании данных в таблицу добавляется запись, содержащая идентификатор пользователя, инициировавшего изменение, временную метку, наименование изменённого поля, а также предыдущее и новое значение. Такой журнал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используется как источник данных для разбора конфликтных ситуаций и как основа аналитики временны́х показателей. [3]</w:t>
      </w:r>
    </w:p>
    <w:p w14:paraId="76814A66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Сущность </w:t>
      </w:r>
      <w:r>
        <w:rPr>
          <w:rFonts w:ascii="Times New Roman" w:eastAsia="Times New Roman" w:hAnsi="Times New Roman" w:cs="Times New Roman"/>
          <w:sz w:val="28"/>
          <w:szCs w:val="28"/>
        </w:rPr>
        <w:t>notifications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уведомления, адресованные пользователям системы. Каждая запись содержит тип уведомления, заголовок, текст, идентификатор получателя, признак прочтения, канал доставки (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app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и временную метку создания. Архитектурное решение сохранять уведомления в базе данных обеспечивает их доступность в истории без привязки к активному сеансу пользователя.</w:t>
      </w:r>
    </w:p>
    <w:p w14:paraId="591029FB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Обобщённая характеристика сущностей реляционной схемы базы данных представлена в таблице 3.</w:t>
      </w:r>
    </w:p>
    <w:p w14:paraId="5C2776FF" w14:textId="77777777" w:rsidR="00462E84" w:rsidRPr="00E3727E" w:rsidRDefault="00462E84" w:rsidP="0016180D">
      <w:pPr>
        <w:spacing w:line="360" w:lineRule="auto"/>
        <w:ind w:firstLine="709"/>
        <w:rPr>
          <w:lang w:val="ru-RU"/>
        </w:rPr>
      </w:pPr>
    </w:p>
    <w:p w14:paraId="710CF54B" w14:textId="58A1B9E5" w:rsidR="00462E84" w:rsidRPr="00E3727E" w:rsidRDefault="00000000" w:rsidP="0016180D">
      <w:pPr>
        <w:spacing w:before="180" w:after="6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3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Сущности реляционной базы данных разрабатываемой платформы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1"/>
        <w:gridCol w:w="3000"/>
        <w:gridCol w:w="4354"/>
      </w:tblGrid>
      <w:tr w:rsidR="00462E84" w14:paraId="65890EC4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243A" w14:textId="77777777" w:rsidR="00462E84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80CA" w14:textId="77777777" w:rsidR="00462E84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4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964F" w14:textId="77777777" w:rsidR="00462E84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Ключевые атрибуты</w:t>
            </w:r>
          </w:p>
        </w:tc>
      </w:tr>
      <w:tr w:rsidR="00462E84" w14:paraId="42E81EE8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6CA3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9796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Пользователи системы</w:t>
            </w:r>
          </w:p>
        </w:tc>
        <w:tc>
          <w:tcPr>
            <w:tcW w:w="4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1E52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email, passwordHash, firstName, lastName, phone, role, isActive, createdAt</w:t>
            </w:r>
          </w:p>
        </w:tc>
      </w:tr>
      <w:tr w:rsidR="00462E84" w14:paraId="12B2DEF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926E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723B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Заказы (центральная сущность)</w:t>
            </w:r>
          </w:p>
        </w:tc>
        <w:tc>
          <w:tcPr>
            <w:tcW w:w="4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2D55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orderNumber, status, priority, totalAmount, deadline, comment, customer (FK), executor (FK)</w:t>
            </w:r>
          </w:p>
        </w:tc>
      </w:tr>
      <w:tr w:rsidR="00462E84" w14:paraId="29237922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547B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order_items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F4D6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Позиции заказа</w:t>
            </w:r>
          </w:p>
        </w:tc>
        <w:tc>
          <w:tcPr>
            <w:tcW w:w="4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7CD9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name, quantity, unitPrice, unit, order (FK)</w:t>
            </w:r>
          </w:p>
        </w:tc>
      </w:tr>
      <w:tr w:rsidR="00462E84" w14:paraId="40EBF756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E132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customers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1ED1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 клиентов</w:t>
            </w:r>
          </w:p>
        </w:tc>
        <w:tc>
          <w:tcPr>
            <w:tcW w:w="4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2818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firstName, lastName, company, phone, email, address, segment, notes</w:t>
            </w:r>
          </w:p>
        </w:tc>
      </w:tr>
      <w:tr w:rsidR="00462E84" w14:paraId="7727399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772F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order_history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10DA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Журнал изменений заказов</w:t>
            </w:r>
          </w:p>
        </w:tc>
        <w:tc>
          <w:tcPr>
            <w:tcW w:w="4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5FAD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 (FK), changedBy (FK), changedAt, field, oldValue, newValue</w:t>
            </w:r>
          </w:p>
        </w:tc>
      </w:tr>
      <w:tr w:rsidR="00462E84" w14:paraId="213ED0F2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B26A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69A5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Уведомления пользователей</w:t>
            </w:r>
          </w:p>
        </w:tc>
        <w:tc>
          <w:tcPr>
            <w:tcW w:w="4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B051" w14:textId="77777777" w:rsidR="00462E84" w:rsidRDefault="00000000" w:rsidP="009F22BE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recipient (FK), type, title, body, isRead, channel, createdAt</w:t>
            </w:r>
          </w:p>
        </w:tc>
      </w:tr>
    </w:tbl>
    <w:p w14:paraId="01E28C44" w14:textId="77777777" w:rsidR="00462E84" w:rsidRDefault="00462E84" w:rsidP="0016180D">
      <w:pPr>
        <w:spacing w:line="360" w:lineRule="auto"/>
        <w:ind w:firstLine="709"/>
      </w:pPr>
    </w:p>
    <w:p w14:paraId="6B2BB097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Статусная машина заказов является ключевым механизмом бизнес-логики платформы и включает десять состояний: новый (</w:t>
      </w:r>
      <w:r>
        <w:rPr>
          <w:rFonts w:ascii="Times New Roman" w:eastAsia="Times New Roman" w:hAnsi="Times New Roman" w:cs="Times New Roman"/>
          <w:sz w:val="28"/>
          <w:szCs w:val="28"/>
        </w:rPr>
        <w:t>new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принят (</w:t>
      </w:r>
      <w:r>
        <w:rPr>
          <w:rFonts w:ascii="Times New Roman" w:eastAsia="Times New Roman" w:hAnsi="Times New Roman" w:cs="Times New Roman"/>
          <w:sz w:val="28"/>
          <w:szCs w:val="28"/>
        </w:rPr>
        <w:t>accepted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в обработке (</w:t>
      </w:r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назначен исполнителю (</w:t>
      </w:r>
      <w:r>
        <w:rPr>
          <w:rFonts w:ascii="Times New Roman" w:eastAsia="Times New Roman" w:hAnsi="Times New Roman" w:cs="Times New Roman"/>
          <w:sz w:val="28"/>
          <w:szCs w:val="28"/>
        </w:rPr>
        <w:t>assigned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выполняется (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progress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готов (</w:t>
      </w:r>
      <w:r>
        <w:rPr>
          <w:rFonts w:ascii="Times New Roman" w:eastAsia="Times New Roman" w:hAnsi="Times New Roman" w:cs="Times New Roman"/>
          <w:sz w:val="28"/>
          <w:szCs w:val="28"/>
        </w:rPr>
        <w:t>ready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отправлен (</w:t>
      </w:r>
      <w:r>
        <w:rPr>
          <w:rFonts w:ascii="Times New Roman" w:eastAsia="Times New Roman" w:hAnsi="Times New Roman" w:cs="Times New Roman"/>
          <w:sz w:val="28"/>
          <w:szCs w:val="28"/>
        </w:rPr>
        <w:t>shipped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доставлен (</w:t>
      </w:r>
      <w:r>
        <w:rPr>
          <w:rFonts w:ascii="Times New Roman" w:eastAsia="Times New Roman" w:hAnsi="Times New Roman" w:cs="Times New Roman"/>
          <w:sz w:val="28"/>
          <w:szCs w:val="28"/>
        </w:rPr>
        <w:t>delivered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завершён (</w:t>
      </w:r>
      <w:r>
        <w:rPr>
          <w:rFonts w:ascii="Times New Roman" w:eastAsia="Times New Roman" w:hAnsi="Times New Roman" w:cs="Times New Roman"/>
          <w:sz w:val="28"/>
          <w:szCs w:val="28"/>
        </w:rPr>
        <w:t>completed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отменён (</w:t>
      </w:r>
      <w:r>
        <w:rPr>
          <w:rFonts w:ascii="Times New Roman" w:eastAsia="Times New Roman" w:hAnsi="Times New Roman" w:cs="Times New Roman"/>
          <w:sz w:val="28"/>
          <w:szCs w:val="28"/>
        </w:rPr>
        <w:t>cancelled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 Последнее состояние является терминальным и может быть достигнуто из любой точки жизненного цикла. Все остальные состояния образуют линейную последовательность с единственным допустимым прямым переходом на следующий шаг.</w:t>
      </w:r>
    </w:p>
    <w:p w14:paraId="0622914A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Допустимые переходы между состояниями регламентированы константой </w:t>
      </w:r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TRANSITIONS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сервисном слое </w:t>
      </w:r>
      <w:r>
        <w:rPr>
          <w:rFonts w:ascii="Times New Roman" w:eastAsia="Times New Roman" w:hAnsi="Times New Roman" w:cs="Times New Roman"/>
          <w:sz w:val="28"/>
          <w:szCs w:val="28"/>
        </w:rPr>
        <w:t>OrdersService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 попытке выполнить переход, не предусмотренный данной константой, сервис генерирует исключение </w:t>
      </w:r>
      <w:r>
        <w:rPr>
          <w:rFonts w:ascii="Times New Roman" w:eastAsia="Times New Roman" w:hAnsi="Times New Roman" w:cs="Times New Roman"/>
          <w:sz w:val="28"/>
          <w:szCs w:val="28"/>
        </w:rPr>
        <w:t>BadRequestException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которое глобальный </w:t>
      </w:r>
      <w:r>
        <w:rPr>
          <w:rFonts w:ascii="Times New Roman" w:eastAsia="Times New Roman" w:hAnsi="Times New Roman" w:cs="Times New Roman"/>
          <w:sz w:val="28"/>
          <w:szCs w:val="28"/>
        </w:rPr>
        <w:t>ExceptionFilter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преобразует в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-ответ с кодом 400. Такой подход исключает некорректные изменения статуса как через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так и через административный интерфейс, и обеспечивает целостность состояния заказа на уровне бизнес-логики вне зависимости от клиента, инициировавшего запрос. [5, 6]</w:t>
      </w:r>
    </w:p>
    <w:p w14:paraId="772C74CF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Проектирование архитектуры платформы и схемы базы данных было выполнено с соблюдением нефункциональных требований к безопасности, определённых в разделе 1. В частности, пароли пользователей хранятся исключительно в виде </w:t>
      </w:r>
      <w:r>
        <w:rPr>
          <w:rFonts w:ascii="Times New Roman" w:eastAsia="Times New Roman" w:hAnsi="Times New Roman" w:cs="Times New Roman"/>
          <w:sz w:val="28"/>
          <w:szCs w:val="28"/>
        </w:rPr>
        <w:t>bcrypt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-хешей с коэффициентом сложности 12, а весь доступ к данным реализован через параметризованные запросы </w:t>
      </w:r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исключает риск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-инъекций. Все маршруты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 исключением эндпоинтов аутентификации, защищены глобальным </w:t>
      </w:r>
      <w:r>
        <w:rPr>
          <w:rFonts w:ascii="Times New Roman" w:eastAsia="Times New Roman" w:hAnsi="Times New Roman" w:cs="Times New Roman"/>
          <w:sz w:val="28"/>
          <w:szCs w:val="28"/>
        </w:rPr>
        <w:t>JwtAuthGuard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верифицирует подпись </w:t>
      </w:r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-токена при каждом запросе. [17, 18]</w:t>
      </w:r>
    </w:p>
    <w:p w14:paraId="7F8A1A7D" w14:textId="77777777" w:rsidR="00462E84" w:rsidRPr="00E3727E" w:rsidRDefault="00462E84" w:rsidP="0016180D">
      <w:pPr>
        <w:spacing w:line="360" w:lineRule="auto"/>
        <w:ind w:firstLine="709"/>
        <w:rPr>
          <w:lang w:val="ru-RU"/>
        </w:rPr>
      </w:pPr>
    </w:p>
    <w:p w14:paraId="70271FD3" w14:textId="77777777" w:rsidR="00462E84" w:rsidRPr="00E3727E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2.3. Технологии и процесс создания платформы</w:t>
      </w:r>
    </w:p>
    <w:p w14:paraId="27FCC994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спроектированной архитектуры и схемы данных была выполнена реализация разрабатываемой платформы. Разработка велась итерационно, начиная с уровня данных и модулей аутентификации, и последовательно охватывала все функциональные области системы. Ниже приведено описание реализации серверной части, клиентского интерфейса, алгоритмов автоматического распределения заказов и инфраструктурных компонентов. [2, 3]</w:t>
      </w:r>
    </w:p>
    <w:p w14:paraId="27CE0A35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Разработка серверной части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66A6C1F" w14:textId="278DD0DC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AuthModule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реализует сценарии регистрации (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auth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register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входа в систему (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auth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и обновления токена (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auth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refresh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-стратегия реализована через библиотеку </w:t>
      </w:r>
      <w:r>
        <w:rPr>
          <w:rFonts w:ascii="Times New Roman" w:eastAsia="Times New Roman" w:hAnsi="Times New Roman" w:cs="Times New Roman"/>
          <w:sz w:val="28"/>
          <w:szCs w:val="28"/>
        </w:rPr>
        <w:t>passport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 входе выдаются два токена: </w:t>
      </w:r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-токен со сроком действия 15 минут для авторизации запросов и </w:t>
      </w:r>
      <w:r>
        <w:rPr>
          <w:rFonts w:ascii="Times New Roman" w:eastAsia="Times New Roman" w:hAnsi="Times New Roman" w:cs="Times New Roman"/>
          <w:sz w:val="28"/>
          <w:szCs w:val="28"/>
        </w:rPr>
        <w:t>refresh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-токен сроком 7 дней для безсессионного обновления доступа. </w:t>
      </w:r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-токен передаётся в заголовке </w:t>
      </w:r>
      <w:r>
        <w:rPr>
          <w:rFonts w:ascii="Times New Roman" w:eastAsia="Times New Roman" w:hAnsi="Times New Roman" w:cs="Times New Roman"/>
          <w:sz w:val="28"/>
          <w:szCs w:val="28"/>
        </w:rPr>
        <w:t>Authorization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Bearer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Хеширование паролей выполняется библиотекой </w:t>
      </w:r>
      <w:r>
        <w:rPr>
          <w:rFonts w:ascii="Times New Roman" w:eastAsia="Times New Roman" w:hAnsi="Times New Roman" w:cs="Times New Roman"/>
          <w:sz w:val="28"/>
          <w:szCs w:val="28"/>
        </w:rPr>
        <w:t>bcryptjs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коэффициентом сложности 12, что обеспечивает защиту от атак перебором в соответствии с действующими стандартами информационной безопасности. [17, 18]</w:t>
      </w:r>
    </w:p>
    <w:p w14:paraId="5BC2A512" w14:textId="57D670D4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OrdersModule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полный жизненный цикл заказа. Модуль предоставляет следующие эндпоинты: 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создание заказа с автоматическим формированием номера; 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получение списка заказов с фильтрацией по статусу, приоритету, исполнителю, клиенту, диапазону дат создания и признаку просроченности; 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/: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получение детальных данных заказа, включая позиции и историю изменений; </w:t>
      </w:r>
      <w:r>
        <w:rPr>
          <w:rFonts w:ascii="Times New Roman" w:eastAsia="Times New Roman" w:hAnsi="Times New Roman" w:cs="Times New Roman"/>
          <w:sz w:val="28"/>
          <w:szCs w:val="28"/>
        </w:rPr>
        <w:t>PATCH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/: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редактирование данных заказа; </w:t>
      </w:r>
      <w:r>
        <w:rPr>
          <w:rFonts w:ascii="Times New Roman" w:eastAsia="Times New Roman" w:hAnsi="Times New Roman" w:cs="Times New Roman"/>
          <w:sz w:val="28"/>
          <w:szCs w:val="28"/>
        </w:rPr>
        <w:t>PATCH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/: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смена статуса с проверкой допустимости перехода через </w:t>
      </w:r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TRANSITIONS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</w:rPr>
        <w:t>PATCH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/: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assign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ручное назначение исполнителя менеджером; </w:t>
      </w:r>
      <w:r>
        <w:rPr>
          <w:rFonts w:ascii="Times New Roman" w:eastAsia="Times New Roman" w:hAnsi="Times New Roman" w:cs="Times New Roman"/>
          <w:sz w:val="28"/>
          <w:szCs w:val="28"/>
        </w:rPr>
        <w:t>DELETE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/: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удаление заказа (только для роли </w:t>
      </w:r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Каждое изменение статуса или данных заказа автоматически фиксируется 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history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[6, 7]</w:t>
      </w:r>
    </w:p>
    <w:p w14:paraId="55438C23" w14:textId="73EA61F3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Ролевая модель доступа применяется на уровне контроллеров через декоратор @</w:t>
      </w:r>
      <w:r>
        <w:rPr>
          <w:rFonts w:ascii="Times New Roman" w:eastAsia="Times New Roman" w:hAnsi="Times New Roman" w:cs="Times New Roman"/>
          <w:sz w:val="28"/>
          <w:szCs w:val="28"/>
        </w:rPr>
        <w:t>Roles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 </w:t>
      </w:r>
      <w:r>
        <w:rPr>
          <w:rFonts w:ascii="Times New Roman" w:eastAsia="Times New Roman" w:hAnsi="Times New Roman" w:cs="Times New Roman"/>
          <w:sz w:val="28"/>
          <w:szCs w:val="28"/>
        </w:rPr>
        <w:t>RolesGuard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Менеджер имеет доступ ко всем заказам, исполнитель видит только заказы, назначенные ему, клиент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только собственные заявки. Такая сегрегация данных реализована на уровне условий выборки в сервисном слое в зависимости от роли пользователя, извлечённой из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-токена.</w:t>
      </w:r>
    </w:p>
    <w:p w14:paraId="1B640A6F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CustomersModule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управляет карточками клиентов и предоставляет эндпоинты для </w:t>
      </w:r>
      <w:r>
        <w:rPr>
          <w:rFonts w:ascii="Times New Roman" w:eastAsia="Times New Roman" w:hAnsi="Times New Roman" w:cs="Times New Roman"/>
          <w:sz w:val="28"/>
          <w:szCs w:val="28"/>
        </w:rPr>
        <w:t>CRUD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-операций, поиска по имени, компании или телефону, фильтрации по сегменту и экспорта данных в формат </w:t>
      </w:r>
      <w:r>
        <w:rPr>
          <w:rFonts w:ascii="Times New Roman" w:eastAsia="Times New Roman" w:hAnsi="Times New Roman" w:cs="Times New Roman"/>
          <w:sz w:val="28"/>
          <w:szCs w:val="28"/>
        </w:rPr>
        <w:t>CSV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Экспорт реализован на стороне сервера через формирование потока с </w:t>
      </w:r>
      <w:r>
        <w:rPr>
          <w:rFonts w:ascii="Times New Roman" w:eastAsia="Times New Roman" w:hAnsi="Times New Roman" w:cs="Times New Roman"/>
          <w:sz w:val="28"/>
          <w:szCs w:val="28"/>
        </w:rPr>
        <w:t>Content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Disposition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attachment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не требует хранения временных файлов. Карточка клиента содержит сводную информацию о суммарном объёме заказов и дате последней активности, вычисляемую через агрегирующий подзапрос к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[7]</w:t>
      </w:r>
    </w:p>
    <w:p w14:paraId="67F1177E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NotificationsModule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информирование участников процесса при изменении статуса заказа, назначении исполнителя и приближении срока выполнения. Поддерживаются два канала доставки: системные 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app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уведомления, хранящиеся 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notifications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базы данных и доступные пользователю через 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</w:rPr>
        <w:t>notifications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 уведомления по электронной почте, отправляемые через </w:t>
      </w:r>
      <w:r>
        <w:rPr>
          <w:rFonts w:ascii="Times New Roman" w:eastAsia="Times New Roman" w:hAnsi="Times New Roman" w:cs="Times New Roman"/>
          <w:sz w:val="28"/>
          <w:szCs w:val="28"/>
        </w:rPr>
        <w:t>SMTP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посредством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Nodemailer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Шаблоны писем настраиваются в административном разделе через подстановочные переменные. Модуль отправки уведомлений вызывается асинхронно из </w:t>
      </w:r>
      <w:r>
        <w:rPr>
          <w:rFonts w:ascii="Times New Roman" w:eastAsia="Times New Roman" w:hAnsi="Times New Roman" w:cs="Times New Roman"/>
          <w:sz w:val="28"/>
          <w:szCs w:val="28"/>
        </w:rPr>
        <w:t>OrdersService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блокировки основного потока обработки запроса, что не влияет на время ответа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[4]</w:t>
      </w:r>
    </w:p>
    <w:p w14:paraId="271F2E71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AnalyticsModule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формирует </w:t>
      </w:r>
      <w:r>
        <w:rPr>
          <w:rFonts w:ascii="Times New Roman" w:eastAsia="Times New Roman" w:hAnsi="Times New Roman" w:cs="Times New Roman"/>
          <w:sz w:val="28"/>
          <w:szCs w:val="28"/>
        </w:rPr>
        <w:t>KPI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-отчёты за настраиваемый временной период. Вычисляемые показатели включают: общее число заказов, количество завершённых, отменённых и просроченных заявок, суммарную выручку, число новых клиентов и количество активных исполнителей. Аналитические запросы к базе данных кэшируются в </w:t>
      </w:r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sz w:val="28"/>
          <w:szCs w:val="28"/>
        </w:rPr>
        <w:t>TTL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 минут, поскольку данные показатели не требуют обновления в режиме реального времени и вычисляются через относительно ресурсоёмкие агрегирующие запросы. [6, 7]</w:t>
      </w:r>
    </w:p>
    <w:p w14:paraId="72456D94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AdminModule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предоставляет администратору инструменты управления учётными записями: создание пользователей с назначением роли, редактирование профилей, блокировку и разблокировку аккаунтов. Кроме того, через данный модуль настраиваются системные параметры платформы: выбор алгоритма автоматического распределения заказов и шаблоны уведомлений. Изменение алгоритма вступает в силу немедленно и применяется ко всем последующим заказам.</w:t>
      </w:r>
    </w:p>
    <w:p w14:paraId="6C89C05F" w14:textId="63A9A99F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Глобальные компоненты серверной части включают: </w:t>
      </w:r>
      <w:r>
        <w:rPr>
          <w:rFonts w:ascii="Times New Roman" w:eastAsia="Times New Roman" w:hAnsi="Times New Roman" w:cs="Times New Roman"/>
          <w:sz w:val="28"/>
          <w:szCs w:val="28"/>
        </w:rPr>
        <w:t>ValidationPipe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декларативную валидацию всех входящих </w:t>
      </w:r>
      <w:r>
        <w:rPr>
          <w:rFonts w:ascii="Times New Roman" w:eastAsia="Times New Roman" w:hAnsi="Times New Roman" w:cs="Times New Roman"/>
          <w:sz w:val="28"/>
          <w:szCs w:val="28"/>
        </w:rPr>
        <w:t>DTO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аннотации </w:t>
      </w:r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validator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transformer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</w:rPr>
        <w:t>GlobalExceptionFilter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преобразует исключения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TypeORM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единообразные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-ответы с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-кодами; </w:t>
      </w:r>
      <w:r>
        <w:rPr>
          <w:rFonts w:ascii="Times New Roman" w:eastAsia="Times New Roman" w:hAnsi="Times New Roman" w:cs="Times New Roman"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фиксирует все входящие запросы и ошибки с временными метками; конфигурационный модуль @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config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чтение всех чувствительных параметров (строки подключения, секреты </w:t>
      </w:r>
      <w:r>
        <w:rPr>
          <w:rFonts w:ascii="Times New Roman" w:eastAsia="Times New Roman" w:hAnsi="Times New Roman" w:cs="Times New Roman"/>
          <w:sz w:val="28"/>
          <w:szCs w:val="28"/>
        </w:rPr>
        <w:t>JWT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SMTP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-данные) из переменных окружения без их хранения в коде репозитория. [5, 6]</w:t>
      </w:r>
    </w:p>
    <w:p w14:paraId="7BA5F538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Разработка клиентской части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React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8BD5729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Фронтенд реализован в виде одностраничного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-приложения с архитектурой </w:t>
      </w:r>
      <w:r>
        <w:rPr>
          <w:rFonts w:ascii="Times New Roman" w:eastAsia="Times New Roman" w:hAnsi="Times New Roman" w:cs="Times New Roman"/>
          <w:sz w:val="28"/>
          <w:szCs w:val="28"/>
        </w:rPr>
        <w:t>App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Router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Страница аутентификации включает форму входа и регистрации с валидацией через </w:t>
      </w:r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hook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form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библиотеку </w:t>
      </w:r>
      <w:r>
        <w:rPr>
          <w:rFonts w:ascii="Times New Roman" w:eastAsia="Times New Roman" w:hAnsi="Times New Roman" w:cs="Times New Roman"/>
          <w:sz w:val="28"/>
          <w:szCs w:val="28"/>
        </w:rPr>
        <w:t>zod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обработкой ошибок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перенаправлением после успешного входа в зависимости от роли пользователя.</w:t>
      </w:r>
    </w:p>
    <w:p w14:paraId="02C59671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Главная страница (дашборд) отображает карточки ключевых показателей: общее количество заказов за текущий период, выручку, среднее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время обработки и число просроченных заявок. Виджеты реализованы с использованием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Recharts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обновляются при изменении диапазона дат через </w:t>
      </w:r>
      <w:r>
        <w:rPr>
          <w:rFonts w:ascii="Times New Roman" w:eastAsia="Times New Roman" w:hAnsi="Times New Roman" w:cs="Times New Roman"/>
          <w:sz w:val="28"/>
          <w:szCs w:val="28"/>
        </w:rPr>
        <w:t>TanStack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перезагрузки страницы. [8, 9]</w:t>
      </w:r>
    </w:p>
    <w:p w14:paraId="712918A8" w14:textId="2C4E69B8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Страница управления заказами представляет таблицу с фильтрацией по статусу, приоритету, клиенту, исполнителю и диапазону дат. Для каждой роли применяется соответствующий фильтр данных: менеджер видит все заказы, исполнитель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только назначенные ему, клиент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только свои. Статусы и приоритеты визуализированы цветовыми метками (</w:t>
      </w:r>
      <w:r>
        <w:rPr>
          <w:rFonts w:ascii="Times New Roman" w:eastAsia="Times New Roman" w:hAnsi="Times New Roman" w:cs="Times New Roman"/>
          <w:sz w:val="28"/>
          <w:szCs w:val="28"/>
        </w:rPr>
        <w:t>badges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 Карточка заказа содержит детальную информацию, список позиций, кнопки смены статуса (набор кнопок формируется динамически в соответствии с допустимыми переходами для текущего статуса), форму назначения исполнителя и полную историю изменений.</w:t>
      </w:r>
    </w:p>
    <w:p w14:paraId="50A3DA4C" w14:textId="72E6A77B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Страница управления клиентами реализует </w:t>
      </w:r>
      <w:r>
        <w:rPr>
          <w:rFonts w:ascii="Times New Roman" w:eastAsia="Times New Roman" w:hAnsi="Times New Roman" w:cs="Times New Roman"/>
          <w:sz w:val="28"/>
          <w:szCs w:val="28"/>
        </w:rPr>
        <w:t>CRM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-интерфейс с поиском, фильтрацией по сегменту и карточкой клиента, включающей сводку по заказам. Аналитическая страница содержит три интерактивных графика: линейный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динамика числа заказов по дням, круговая диаграмма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распределение заказов по статусам, столбчатая диаграмма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рейтинг исполнителей по числу завершённых заказов. [8]</w:t>
      </w:r>
    </w:p>
    <w:p w14:paraId="38FA6A5B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Административная панель предоставляет интерфейс управления пользователями: создание, редактирование, назначение ролей и блокировку аккаунтов. Страница профиля позволяет пользователю редактировать личные данные, изменить пароль и настроить предпочтения уведомлений.</w:t>
      </w:r>
    </w:p>
    <w:p w14:paraId="79CEE93D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Взаимодействие клиентской части с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организовано через централизованный </w:t>
      </w:r>
      <w:r>
        <w:rPr>
          <w:rFonts w:ascii="Times New Roman" w:eastAsia="Times New Roman" w:hAnsi="Times New Roman" w:cs="Times New Roman"/>
          <w:sz w:val="28"/>
          <w:szCs w:val="28"/>
        </w:rPr>
        <w:t>axios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-клиент с перехватчиками (</w:t>
      </w:r>
      <w:r>
        <w:rPr>
          <w:rFonts w:ascii="Times New Roman" w:eastAsia="Times New Roman" w:hAnsi="Times New Roman" w:cs="Times New Roman"/>
          <w:sz w:val="28"/>
          <w:szCs w:val="28"/>
        </w:rPr>
        <w:t>interceptors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Перехватчик запросов автоматически подставляет </w:t>
      </w:r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-токен в заголовок </w:t>
      </w:r>
      <w:r>
        <w:rPr>
          <w:rFonts w:ascii="Times New Roman" w:eastAsia="Times New Roman" w:hAnsi="Times New Roman" w:cs="Times New Roman"/>
          <w:sz w:val="28"/>
          <w:szCs w:val="28"/>
        </w:rPr>
        <w:t>Authorization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Перехватчик ответов обрабатывает 401-ошибки: при истечении срока действия </w:t>
      </w:r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-токена выполняется автоматический запрос к /</w:t>
      </w:r>
      <w:r>
        <w:rPr>
          <w:rFonts w:ascii="Times New Roman" w:eastAsia="Times New Roman" w:hAnsi="Times New Roman" w:cs="Times New Roman"/>
          <w:sz w:val="28"/>
          <w:szCs w:val="28"/>
        </w:rPr>
        <w:t>auth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refresh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refresh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-токена, после чего исходный запрос повторяется с новым токеном. Такой механизм прозрачен для пользователя и не требует повторного входа в систему на протяжении сессии. [9]</w:t>
      </w:r>
    </w:p>
    <w:p w14:paraId="11D6D49B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Реализация алгоритмов автоматического распределения заказов.</w:t>
      </w:r>
    </w:p>
    <w:p w14:paraId="79A6F321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ascii="Times New Roman" w:eastAsia="Times New Roman" w:hAnsi="Times New Roman" w:cs="Times New Roman"/>
          <w:sz w:val="28"/>
          <w:szCs w:val="28"/>
        </w:rPr>
        <w:t>AutoAssignService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реализует три алгоритма выбора исполнителя при создании заказа или его переводе в статус «принят». Алгоритм применяется в соответствии с настройкой, заданной в системных параметрах администратором. [5]</w:t>
      </w:r>
    </w:p>
    <w:p w14:paraId="14CA3B5E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 </w:t>
      </w:r>
      <w:r>
        <w:rPr>
          <w:rFonts w:ascii="Times New Roman" w:eastAsia="Times New Roman" w:hAnsi="Times New Roman" w:cs="Times New Roman"/>
          <w:sz w:val="28"/>
          <w:szCs w:val="28"/>
        </w:rPr>
        <w:t>Round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Robin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последовательно перебирает список активных исполнителей. Состояние счётчика (индекс последнего назначенного исполнителя) хранится в памяти сервиса. При каждом новом назначении счётчик увеличивается на единицу и берётся по модулю от числа активных исполнителей. Алгоритм обеспечивает равномерное распределение заказов при условии, что все исполнители имеют одинаковую скорость выполнения задач.</w:t>
      </w:r>
    </w:p>
    <w:p w14:paraId="2D543AB9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минимальной нагрузки (</w:t>
      </w:r>
      <w:r>
        <w:rPr>
          <w:rFonts w:ascii="Times New Roman" w:eastAsia="Times New Roman" w:hAnsi="Times New Roman" w:cs="Times New Roman"/>
          <w:sz w:val="28"/>
          <w:szCs w:val="28"/>
        </w:rPr>
        <w:t>Min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Load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выбирает исполнителя с наименьшим числом заказов в состояниях «назначен» и «выполняется». Для каждого активного исполнителя выполняется </w:t>
      </w:r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 к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условием на статус и идентификатор исполнителя. Исполнитель с минимальным значением счётчика назначается на новый заказ. Алгоритм эффективнее </w:t>
      </w:r>
      <w:r>
        <w:rPr>
          <w:rFonts w:ascii="Times New Roman" w:eastAsia="Times New Roman" w:hAnsi="Times New Roman" w:cs="Times New Roman"/>
          <w:sz w:val="28"/>
          <w:szCs w:val="28"/>
        </w:rPr>
        <w:t>Round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Robin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случаях, когда задачи исполнителей существенно различаются по времени выполнения.</w:t>
      </w:r>
    </w:p>
    <w:p w14:paraId="135DA02E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приоритетного назначения (</w:t>
      </w:r>
      <w:r>
        <w:rPr>
          <w:rFonts w:ascii="Times New Roman" w:eastAsia="Times New Roman" w:hAnsi="Times New Roman" w:cs="Times New Roman"/>
          <w:sz w:val="28"/>
          <w:szCs w:val="28"/>
        </w:rPr>
        <w:t>Priority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является гибридным: для заказов с приоритетом «высокий» и «срочный» применяется алгоритм минимальной нагрузки, что гарантирует передачу срочных заданий наименее загруженному исполнителю; для заказов с низким и средним приоритетом применяется </w:t>
      </w:r>
      <w:r>
        <w:rPr>
          <w:rFonts w:ascii="Times New Roman" w:eastAsia="Times New Roman" w:hAnsi="Times New Roman" w:cs="Times New Roman"/>
          <w:sz w:val="28"/>
          <w:szCs w:val="28"/>
        </w:rPr>
        <w:t>Round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Robin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Такой подход балансирует между равномерностью распределения и скоростью обработки критически важных заявок. [5]</w:t>
      </w:r>
    </w:p>
    <w:p w14:paraId="09D6B771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случае если список активных исполнителей пуст, </w:t>
      </w:r>
      <w:r>
        <w:rPr>
          <w:rFonts w:ascii="Times New Roman" w:eastAsia="Times New Roman" w:hAnsi="Times New Roman" w:cs="Times New Roman"/>
          <w:sz w:val="28"/>
          <w:szCs w:val="28"/>
        </w:rPr>
        <w:t>AutoAssignService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возвращает </w:t>
      </w:r>
      <w:r>
        <w:rPr>
          <w:rFonts w:ascii="Times New Roman" w:eastAsia="Times New Roman" w:hAnsi="Times New Roman" w:cs="Times New Roman"/>
          <w:sz w:val="28"/>
          <w:szCs w:val="28"/>
        </w:rPr>
        <w:t>null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заказ сохраняется в статусе «принят» без назначения исполнителя, а в системе создаётся уведомление для администратора.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Повторное назначение может быть выполнено вручную менеджером или автоматически при следующем изменении статуса.</w:t>
      </w:r>
    </w:p>
    <w:p w14:paraId="0D481C68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Настройка инфраструктуры: контейнеризация 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27677A8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Контейнеризация платформы реализована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включает четыре сервиса: серверная часть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клиентская часть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frontend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СУБД </w:t>
      </w:r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16 и кэш-сервер </w:t>
      </w:r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7. Каждый сервис запускается в изолированном контейнере с чётко определёнными зависимостями через директиву </w:t>
      </w:r>
      <w:r>
        <w:rPr>
          <w:rFonts w:ascii="Times New Roman" w:eastAsia="Times New Roman" w:hAnsi="Times New Roman" w:cs="Times New Roman"/>
          <w:sz w:val="28"/>
          <w:szCs w:val="28"/>
        </w:rPr>
        <w:t>depends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Конфигурация всех сервисов параметризована через переменные окружения файла .</w:t>
      </w:r>
      <w:r>
        <w:rPr>
          <w:rFonts w:ascii="Times New Roman" w:eastAsia="Times New Roman" w:hAnsi="Times New Roman" w:cs="Times New Roman"/>
          <w:sz w:val="28"/>
          <w:szCs w:val="28"/>
        </w:rPr>
        <w:t>env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что обеспечивает единообразие развёртывания в среде разработки, тестирования и продуктивной эксплуатации. [10]</w:t>
      </w:r>
    </w:p>
    <w:p w14:paraId="35D93283" w14:textId="7777777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серверной и клиентской частей используется многоэтапная сборка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-образов (</w:t>
      </w:r>
      <w:r>
        <w:rPr>
          <w:rFonts w:ascii="Times New Roman" w:eastAsia="Times New Roman" w:hAnsi="Times New Roman" w:cs="Times New Roman"/>
          <w:sz w:val="28"/>
          <w:szCs w:val="28"/>
        </w:rPr>
        <w:t>multi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stage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на первом этапе компилируется </w:t>
      </w:r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-код, на втором в итоговый образ копируются только скомпилированные артефакты и необходимые зависимости. Применение многоэтапной сборки сокращает итоговый размер образов и исключает попадание инструментов разработки в продуктивную среду. [10]</w:t>
      </w:r>
    </w:p>
    <w:p w14:paraId="68739431" w14:textId="7000F58D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-пайплайн на 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Actions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запускается автоматически при каждом коммите в основную ветку репозитория и включает три последовательных задания (</w:t>
      </w:r>
      <w:r>
        <w:rPr>
          <w:rFonts w:ascii="Times New Roman" w:eastAsia="Times New Roman" w:hAnsi="Times New Roman" w:cs="Times New Roman"/>
          <w:sz w:val="28"/>
          <w:szCs w:val="28"/>
        </w:rPr>
        <w:t>jobs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линтинг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проверка кода инструментом </w:t>
      </w:r>
      <w:r>
        <w:rPr>
          <w:rFonts w:ascii="Times New Roman" w:eastAsia="Times New Roman" w:hAnsi="Times New Roman" w:cs="Times New Roman"/>
          <w:sz w:val="28"/>
          <w:szCs w:val="28"/>
        </w:rPr>
        <w:t>ESLint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соответствие стандарту; тестирование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 модульных тестов через </w:t>
      </w:r>
      <w:r>
        <w:rPr>
          <w:rFonts w:ascii="Times New Roman" w:eastAsia="Times New Roman" w:hAnsi="Times New Roman" w:cs="Times New Roman"/>
          <w:sz w:val="28"/>
          <w:szCs w:val="28"/>
        </w:rPr>
        <w:t>Jest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формированием отчёта о покрытии; сборка образов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компиляция и публикация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-образов в реестр. При сбое любого задания последующие не выполняются, а в интерфейсе 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отображается статус провала сборки. Такой подход предотвращает попадание кода с ошибками или непройденными тестами в основную ветку. [11]</w:t>
      </w:r>
    </w:p>
    <w:p w14:paraId="35091C61" w14:textId="4B73EB87" w:rsidR="00462E84" w:rsidRPr="00E3727E" w:rsidRDefault="00000000" w:rsidP="0016180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Совокупность реализованных компонентов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модульный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</w:rPr>
        <w:t>NestJS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реляционная база данных с журналом истории изменений, статусная машина заказов, алгоритмы автоматического распределения, система уведомлений, аналитический модуль, интерактивный интерфейс на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контейнеризованная инфраструктура с </w:t>
      </w: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-пайплайном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образует полнофункциональную разрабатываемую веб-платформу, обеспечивающую сквозную автоматизацию обработки заказов от момента создания заявки до её завершения с накоплением аналитических данных по результатам работы. [1, 2, 3]</w:t>
      </w:r>
    </w:p>
    <w:p w14:paraId="39928364" w14:textId="77777777" w:rsidR="00462E84" w:rsidRPr="00E3727E" w:rsidRDefault="00462E84" w:rsidP="0016180D">
      <w:pPr>
        <w:spacing w:line="360" w:lineRule="auto"/>
        <w:ind w:firstLine="709"/>
        <w:rPr>
          <w:lang w:val="ru-RU"/>
        </w:rPr>
      </w:pPr>
    </w:p>
    <w:p w14:paraId="05619E51" w14:textId="77777777" w:rsidR="00E66406" w:rsidRPr="0016180D" w:rsidRDefault="00000000" w:rsidP="0016180D">
      <w:pPr>
        <w:spacing w:line="360" w:lineRule="auto"/>
        <w:ind w:firstLine="709"/>
        <w:rPr>
          <w:lang w:val="ru-RU"/>
        </w:rPr>
      </w:pPr>
      <w:r w:rsidRPr="0016180D">
        <w:rPr>
          <w:lang w:val="ru-RU"/>
        </w:rPr>
        <w:br w:type="page"/>
      </w:r>
    </w:p>
    <w:p w14:paraId="0D032D65" w14:textId="77777777" w:rsidR="00E66406" w:rsidRDefault="00000000" w:rsidP="0016180D">
      <w:pPr>
        <w:spacing w:before="240" w:after="120" w:line="360" w:lineRule="auto"/>
        <w:ind w:firstLine="709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3. ОЦЕНКА ЭФФЕКТИВНОСТИ РАЗРАБАТЫВАЕМОЙ ВЕБ-ПЛАТФОРМЫ</w:t>
      </w:r>
    </w:p>
    <w:p w14:paraId="4DF1365C" w14:textId="77777777" w:rsidR="00E66406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3.1. Тестирование разрабатываемой веб-платформы</w:t>
      </w:r>
    </w:p>
    <w:p w14:paraId="39BF49E1" w14:textId="12EE66F9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этапе тестирования платформы применялось три уровня проверок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модульный, интеграционный и нагрузочный. Такой подход не является избыточным: каждый уровень выявляет дефекты, невидимые для предыдущего. Автоматизированный запуск тестов настроен в GitHub Actions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каждом коммите в main-ветку конвейер прогоняет полный тестовый набор, что не позволяет регрессиям попасть в рабочую версию.</w:t>
      </w:r>
    </w:p>
    <w:p w14:paraId="7A820A23" w14:textId="60BA15F6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проверки серверной бизнес-логики использовался Jest. Тесты охватывают сервисный слой каждого модуля NestJS: проверяются переходы статусов заказов, алгоритм автораспределения, формирование аналитических агрегатов и логика уведомлений. Зависимости изолированы через mock-объекты встроенного IoC-контейнера. Итоговое покрытие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78%; оставшиеся 22% приходятся на граничные сценарии при сбоях внешних сервисов, которые в изолированной среде воспроизводятся с трудом.</w:t>
      </w:r>
    </w:p>
    <w:p w14:paraId="69CBD2E7" w14:textId="5DFAA321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Интеграционные тесты работают с реальной базой PostgreSQL, разворачиваемой в Docker-контейнере непосредственно перед запуском набора. Проверялись сквозные сценарии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регистрации пользователя до итоговой аналитики по завершённым заказам. Все 47 сценариев пройдены без замечаний.</w:t>
      </w:r>
    </w:p>
    <w:p w14:paraId="4B66E13A" w14:textId="072E01F3" w:rsidR="00E66406" w:rsidRDefault="00000000" w:rsidP="0016180D">
      <w:pPr>
        <w:spacing w:before="180" w:after="6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4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Результаты функционального тестирования ключевых модулей платформы</w:t>
      </w:r>
    </w:p>
    <w:tbl>
      <w:tblPr>
        <w:tblW w:w="935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2513"/>
        <w:gridCol w:w="2127"/>
        <w:gridCol w:w="1984"/>
        <w:gridCol w:w="1280"/>
      </w:tblGrid>
      <w:tr w:rsidR="00E66406" w14:paraId="361ED510" w14:textId="77777777" w:rsidTr="00003645">
        <w:trPr>
          <w:tblHeader/>
        </w:trPr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DB4AD5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Модуль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D2A246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Тестовый сценарий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A8298D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04EE30F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Фактический результат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D69924F" w14:textId="77777777" w:rsidR="00E66406" w:rsidRDefault="00000000" w:rsidP="00003645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Статус</w:t>
            </w:r>
          </w:p>
        </w:tc>
      </w:tr>
      <w:tr w:rsidR="00E66406" w14:paraId="00C71667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7E0A406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015285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Регистрация с корректными данными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C79814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201, JWT-токены возвращены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D21EFFC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201, токены получены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A0083A4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2A330DE6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B32F94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352985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 с неверным паролем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3868FCA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401 Unauthorized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46DBE6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401 возвращён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6EE424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2BD786D9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3A8FBB6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AuthModule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4CD2FB7" w14:textId="77777777" w:rsidR="00E66406" w:rsidRPr="0016180D" w:rsidRDefault="00000000" w:rsidP="0000364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Обновление токена по refresh-токену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AC349B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200, новый access-токен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6AEFD5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200, токен обновлён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47F89D6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609F40C3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65CFDD7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OrdersModule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82CDC3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Создание заказа менеджером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D1C9593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201, статус «новый»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CA2D2D0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201, статус new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7E480F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064D4765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8846675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OrdersModule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5B8CBD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Недопустимый переход статуса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3320A0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400, сообщение об ошибке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777E88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HTTP 400 возвращён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3DEA2A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6D0CAC41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DB8A403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OrdersModule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78FB62" w14:textId="77777777" w:rsidR="00E66406" w:rsidRPr="0016180D" w:rsidRDefault="00000000" w:rsidP="0000364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Фильтрация по статусу и исполнителю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F508E7B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Список отфильтрованных заказов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76E125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Корректная выборка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A827D4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36781FFF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A393B51" w14:textId="4421F354" w:rsidR="00E66406" w:rsidRDefault="00003645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ssignService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0A55617" w14:textId="77777777" w:rsidR="00E66406" w:rsidRPr="0016180D" w:rsidRDefault="00000000" w:rsidP="0000364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Алгоритм Round Robin при 3 исполнителях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E464A9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Поочерёдное назначение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F652A1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Назначения чередуются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CCBCE9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7124C453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703BF3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AutoAssignService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1B8A99A" w14:textId="1DAFA0DC" w:rsidR="00E66406" w:rsidRPr="0016180D" w:rsidRDefault="00000000" w:rsidP="0000364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Алгоритм Min Load </w:t>
            </w:r>
            <w:r w:rsidR="0041392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наименьшая нагрузка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4F47FF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Исполнитель с min заказами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089CD51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Верный исполнитель выбран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966170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6361EBBA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8C9EA9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CustomersModule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FAF92A2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 клиента по ИНН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D993781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Карточка клиента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F323DC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Карточка найдена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B37A26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6A6DDA65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9D3C4D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AnalyticsModule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1F27DF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KPI за произвольный период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495DF2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Сводные показатели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0A5CEC8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Показатели корректны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3FA752B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2871E313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604FF4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NotificationsModule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E7EF65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Уведомление при смене статуса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D7F8E5" w14:textId="77777777" w:rsidR="00E66406" w:rsidRPr="0016180D" w:rsidRDefault="00000000" w:rsidP="0000364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Email и in-app уведомление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4741EC4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Оба канала сработали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CD1A2D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E66406" w14:paraId="59DD364E" w14:textId="77777777" w:rsidTr="00003645"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21289E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AdminModule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72011A2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Деактивация учётной записи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45164B2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 не может войти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190C945" w14:textId="77777777" w:rsidR="00E66406" w:rsidRDefault="00000000" w:rsidP="000036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 заблокирован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A863649" w14:textId="77777777" w:rsidR="00E66406" w:rsidRDefault="00000000" w:rsidP="00003645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</w:t>
            </w:r>
          </w:p>
        </w:tc>
      </w:tr>
    </w:tbl>
    <w:p w14:paraId="1679397C" w14:textId="77777777" w:rsidR="00E66406" w:rsidRDefault="00E66406" w:rsidP="0016180D">
      <w:pPr>
        <w:spacing w:after="120" w:line="360" w:lineRule="auto"/>
        <w:ind w:firstLine="709"/>
      </w:pPr>
    </w:p>
    <w:p w14:paraId="439F1A25" w14:textId="1A6FD608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Нагрузочный тест проведён с помощью k6 от Grafana. 200 виртуальных пользователей работали с платформой одновременно в течение пяти минут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акцент делался на двух наиболее тяжёлых эндпоинтах: выборка заказов с фильтрацией и создание заказа с автораспределением. Среднее время ответа составило 43 мс, P95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112 мс. Ни одного сбоя зафиксировано не было, все запросы завершились успешно.</w:t>
      </w:r>
    </w:p>
    <w:p w14:paraId="49BADDF3" w14:textId="674B6E29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Клиентскую часть проверяли в трёх браузерах: Chrome 125, Firefox 126 и Safari 17. Отдельно тестировалось мобильное разрешение 375×812 (iPhone SE). Всё отработало корректно. Время First Contentful Paint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1,1 с, Largest Contentful Paint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1,9 с; Google Web Vitals квалифицирует такие показатели как «хорошо».</w:t>
      </w:r>
    </w:p>
    <w:p w14:paraId="20E18B52" w14:textId="77777777" w:rsidR="00E66406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3.2. Техническая эффективность внедрения платформы</w:t>
      </w:r>
    </w:p>
    <w:p w14:paraId="07AA8CAE" w14:textId="20F8CD8A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оценить реальный эффект от автоматизации, имеет смысл сопоставить конкретные операционные показатели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 не ограничиваться общими словами об «ускорении процессов». Данные о состоянии ручной обработки заказов до внедрения получены из внутренних материалов ООО «Парнас АйТи» [23], фиксирующих показатели первого квартала 2026 года.</w:t>
      </w:r>
    </w:p>
    <w:p w14:paraId="34E3920E" w14:textId="7073634E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Платформа берёт на себя всё, что прежде выполнялось вручную: регистрацию заказа, распределение по исполнителям, отслеживание статусов, отправку уведомлений и формирование отчётности. Ключевой момент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встроенная статусная машина: система попросту не позволяет сохранить заказ в недопустимом состоянии. Именно это было главным источником ошибок при ручной работе.</w:t>
      </w:r>
    </w:p>
    <w:p w14:paraId="1966E853" w14:textId="75A6E257" w:rsidR="00E66406" w:rsidRDefault="00000000" w:rsidP="0016180D">
      <w:pPr>
        <w:spacing w:before="180" w:after="6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5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Сравнение показателей процесса управления заказами до и после внедрения</w:t>
      </w:r>
    </w:p>
    <w:tbl>
      <w:tblPr>
        <w:tblW w:w="935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2"/>
        <w:gridCol w:w="2030"/>
        <w:gridCol w:w="2030"/>
        <w:gridCol w:w="2203"/>
      </w:tblGrid>
      <w:tr w:rsidR="00E66406" w14:paraId="53AE4925" w14:textId="77777777">
        <w:trPr>
          <w:tblHeader/>
        </w:trPr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EB6556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09B5C06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До внедрения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3262C78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После внедрения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A84CCB6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Изменение</w:t>
            </w:r>
          </w:p>
        </w:tc>
      </w:tr>
      <w:tr w:rsidR="00E66406" w14:paraId="0C26453B" w14:textId="77777777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38E0FD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Среднее время регистрации заказа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1C2DD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12–18 минут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185CF7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1–2 минуты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B335D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−87%</w:t>
            </w:r>
          </w:p>
        </w:tc>
      </w:tr>
      <w:tr w:rsidR="00E66406" w14:paraId="4EF6FCF4" w14:textId="77777777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33A8D6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Время назначения исполнителя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84FD457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15–30 минут (вручную)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991F1F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&lt;1 секунды (авто)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FCAFF4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−99%</w:t>
            </w:r>
          </w:p>
        </w:tc>
      </w:tr>
      <w:tr w:rsidR="00E66406" w14:paraId="63F91F87" w14:textId="77777777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530A42" w14:textId="77777777" w:rsidR="00E66406" w:rsidRPr="0016180D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Доля заказов с ошибками в данных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0BD7C37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4,8%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531595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0,3%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6FD98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−94%</w:t>
            </w:r>
          </w:p>
        </w:tc>
      </w:tr>
      <w:tr w:rsidR="00E66406" w14:paraId="0E2D943F" w14:textId="77777777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3B782D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Время формирования ежемесячного отчёта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F7E330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3–4 часа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778AE32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&lt;10 секунд (авто)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BBF8A6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−99,9%</w:t>
            </w:r>
          </w:p>
        </w:tc>
      </w:tr>
      <w:tr w:rsidR="00E66406" w14:paraId="338C8ECD" w14:textId="77777777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9CEDE9" w14:textId="77777777" w:rsidR="00E66406" w:rsidRPr="0016180D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Число ручных операций на один заказ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5FBFE2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 действий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45142C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 действия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7C9C7F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−79%</w:t>
            </w:r>
          </w:p>
        </w:tc>
      </w:tr>
      <w:tr w:rsidR="00E66406" w14:paraId="650FDD6B" w14:textId="77777777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24F2012" w14:textId="77777777" w:rsidR="00E66406" w:rsidRPr="0016180D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Среднее время поиска статуса заказа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08E24F6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5–10 минут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2CC3B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&lt;5 секунд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5D0EDC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−98%</w:t>
            </w:r>
          </w:p>
        </w:tc>
      </w:tr>
      <w:tr w:rsidR="00E66406" w14:paraId="1DB2A772" w14:textId="77777777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AE475C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Покрытие истории изменений заказов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F46712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фиксировалась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F22DE6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100% операций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BBE0FA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+100%</w:t>
            </w:r>
          </w:p>
        </w:tc>
      </w:tr>
      <w:tr w:rsidR="00E66406" w14:paraId="484177F8" w14:textId="77777777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9CE84F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Одновременная работа пользователей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2D02604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Конфликты при &gt;2 чел.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4F2DF5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 200 без ошибок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A30D4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×100</w:t>
            </w:r>
          </w:p>
        </w:tc>
      </w:tr>
    </w:tbl>
    <w:p w14:paraId="12A445C1" w14:textId="77777777" w:rsidR="00E66406" w:rsidRDefault="00E66406" w:rsidP="0016180D">
      <w:pPr>
        <w:spacing w:after="120" w:line="360" w:lineRule="auto"/>
        <w:ind w:firstLine="709"/>
      </w:pPr>
    </w:p>
    <w:p w14:paraId="4314BCBA" w14:textId="044E6893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Цифры в таблице говорят сами за себя. Автоматическое назначение исполнителя занимает меньше секунды вместо прежних 15–30 минут. Ежемесячный отчёт, требовавший трёх-четырёх часов работы, теперь готов за десять секунд. Для руководства это означает не просто экономию времени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переход от реактивного управления к управлению на основе актуальных данных.</w:t>
      </w:r>
    </w:p>
    <w:p w14:paraId="0D990D94" w14:textId="785B7EF4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Помимо прямого ускорения, платформа устраняет ряд системных рисков. Менеджеры перестают дублировать данные между таблицами Excel и почтовыми переписками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вся информация хранится и изменяется в единой системе. Исполнители получают уведомления мгновенно, а не по итогам совещания. Руководство видит актуальную картину в режиме реального времени, не ожидая конца недели.</w:t>
      </w:r>
    </w:p>
    <w:p w14:paraId="43AAB0B8" w14:textId="77777777" w:rsidR="00E66406" w:rsidRDefault="00000000" w:rsidP="0016180D">
      <w:pPr>
        <w:spacing w:before="240"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3.3. Оценка экономической эффективности разработки</w:t>
      </w:r>
    </w:p>
    <w:p w14:paraId="064A6767" w14:textId="0EC0B03D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Экономическая оценка построена на сравнении затрат с реальными выгодами от автоматизации. Расчётный период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три года с момента ввода платформы в эксплуатацию. Ставка дисконтирования принята 15%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такова внутренняя норма доходности, применяемая ООО «Парнас АйТи» при оценке собственных инвестиций.</w:t>
      </w:r>
    </w:p>
    <w:p w14:paraId="6F6D84C0" w14:textId="55F9783E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Затраты разбиты на единовременные (разработка) и ежегодные эксплуатационные расходы. Фактическая трудоёмкость проекта составила пять месяцев. Среднерыночная зарплата fullstack-разработчика в Казани в 2026 году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165 000 руб. в месяц [23]. Руководитель проекта участвовал в объёме 20% рабочего времени при окладе 120 000 руб./мес.</w:t>
      </w:r>
    </w:p>
    <w:p w14:paraId="578AABA4" w14:textId="7173B346" w:rsidR="00E66406" w:rsidRDefault="00000000" w:rsidP="0016180D">
      <w:pPr>
        <w:spacing w:before="180" w:after="6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Таблица 6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Единовременные затраты на разработку платформы</w:t>
      </w:r>
    </w:p>
    <w:tbl>
      <w:tblPr>
        <w:tblW w:w="935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60"/>
        <w:gridCol w:w="1933"/>
        <w:gridCol w:w="3362"/>
      </w:tblGrid>
      <w:tr w:rsidR="00E66406" w14:paraId="0FE69B6D" w14:textId="77777777">
        <w:trPr>
          <w:tblHeader/>
        </w:trPr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E79003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Статья затрат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78CB056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Сумма, руб.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55A6A4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E66406" w14:paraId="0DB4237F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CE560C4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Оплата труда разработчика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6BE1393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825 000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501B61B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165 000 × 5 мес.</w:t>
            </w:r>
          </w:p>
        </w:tc>
      </w:tr>
      <w:tr w:rsidR="00E66406" w14:paraId="16889F0C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C27203" w14:textId="77777777" w:rsidR="00E66406" w:rsidRPr="0016180D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Страховые взносы с ФОТ разработчика (30,2%)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9CC3BF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249 150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0E2406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825 000 × 0,302</w:t>
            </w:r>
          </w:p>
        </w:tc>
      </w:tr>
      <w:tr w:rsidR="00E66406" w14:paraId="5F7D1E27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24A50ED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Оплата труда руководителя проекта (20%)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0F509A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120 000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94047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120 000 × 0,2 × 5 мес.</w:t>
            </w:r>
          </w:p>
        </w:tc>
      </w:tr>
      <w:tr w:rsidR="00E66406" w14:paraId="656C53F8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DFAA9D7" w14:textId="77777777" w:rsidR="00E66406" w:rsidRPr="0016180D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Страховые взносы с ФОТ руководителя (30,2%)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52779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36 240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AC3D26D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120 000 × 0,302</w:t>
            </w:r>
          </w:p>
        </w:tc>
      </w:tr>
      <w:tr w:rsidR="00E66406" w14:paraId="069ADEA4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7DE5007" w14:textId="77777777" w:rsidR="00E66406" w:rsidRPr="0016180D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Аренда VPS-сервера в период разработки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B0C47A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27 500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6E7567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5 500 × 5 мес.</w:t>
            </w:r>
          </w:p>
        </w:tc>
      </w:tr>
      <w:tr w:rsidR="00E66406" w14:paraId="73852126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E5BF48B" w14:textId="77777777" w:rsidR="00E66406" w:rsidRPr="0016180D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Регистрация домена и SSL-сертификат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C176D4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5 000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0F85FEF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Разовый платёж</w:t>
            </w:r>
          </w:p>
        </w:tc>
      </w:tr>
      <w:tr w:rsidR="00E66406" w14:paraId="1B07E7C2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559A07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Итого единовременных затрат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002D5AF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1 262 890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CC7DEF" w14:textId="7A34784A" w:rsidR="00E66406" w:rsidRDefault="0041392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</w:tbl>
    <w:p w14:paraId="1952BE38" w14:textId="77777777" w:rsidR="00E66406" w:rsidRDefault="00E66406" w:rsidP="0016180D">
      <w:pPr>
        <w:spacing w:after="120" w:line="360" w:lineRule="auto"/>
        <w:ind w:firstLine="709"/>
      </w:pPr>
    </w:p>
    <w:p w14:paraId="16581B6D" w14:textId="77777777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Ежегодные расходы на сопровождение относительно невелики. Основу составляют аренда VPS-сервера (5 500 руб./мес.) и 10% рабочего времени разработчика на поддержку и обновления.</w:t>
      </w:r>
    </w:p>
    <w:p w14:paraId="4D20D719" w14:textId="3CABC042" w:rsidR="00E66406" w:rsidRDefault="00000000" w:rsidP="0016180D">
      <w:pPr>
        <w:spacing w:before="180" w:after="6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7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Ежегодные эксплуатационные затраты</w:t>
      </w:r>
    </w:p>
    <w:tbl>
      <w:tblPr>
        <w:tblW w:w="935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60"/>
        <w:gridCol w:w="1933"/>
        <w:gridCol w:w="3362"/>
      </w:tblGrid>
      <w:tr w:rsidR="00E66406" w14:paraId="4CC96B6A" w14:textId="77777777">
        <w:trPr>
          <w:tblHeader/>
        </w:trPr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FE8C440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Статья затрат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FBDDA37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Сумма, руб./год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693956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E66406" w14:paraId="54E60500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2A8CCF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Аренда VPS-сервера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968D01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66 000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503FBF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5 500 руб./мес.</w:t>
            </w:r>
          </w:p>
        </w:tc>
      </w:tr>
      <w:tr w:rsidR="00E66406" w14:paraId="6CFE579F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5ABBC7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Техническое сопровождение (10% ФОТ разработчика)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E26E8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198 000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FB7E5F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165 000 × 0,1 × 12 мес.</w:t>
            </w:r>
          </w:p>
        </w:tc>
      </w:tr>
      <w:tr w:rsidR="00E66406" w14:paraId="4BB87C6D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746A9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Страховые взносы на сопровождение (30,2%)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2B12FB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59 796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83EA1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198 000 × 0,302</w:t>
            </w:r>
          </w:p>
        </w:tc>
      </w:tr>
      <w:tr w:rsidR="00E66406" w14:paraId="22295644" w14:textId="77777777"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F8A360A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Итого эксплуатационных затрат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4812AB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323 796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011FB0" w14:textId="026FA898" w:rsidR="00E66406" w:rsidRDefault="0041392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</w:tbl>
    <w:p w14:paraId="26DF3271" w14:textId="77777777" w:rsidR="00E66406" w:rsidRDefault="00E66406" w:rsidP="0016180D">
      <w:pPr>
        <w:spacing w:after="120" w:line="360" w:lineRule="auto"/>
        <w:ind w:firstLine="709"/>
      </w:pPr>
    </w:p>
    <w:p w14:paraId="5B9ED451" w14:textId="69E2AEF8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Откуда берётся экономический эффект? Выделяем три источника. Первый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высвобождение рабочего времени менеджеров. До внедрения три менеджера тратили порядка 40% своего времени на ручные операции: ввод данных, уточнение статусов по телефону, составление отчётов. После автоматизации это время возвращается. Поскольку сотрудники не увольняются, а переключаются на развитие клиентской базы, принимаем консервативную оценку: 50% от потенциальной трудовой экономии, то есть 732 499 руб./год.</w:t>
      </w:r>
    </w:p>
    <w:p w14:paraId="77441B43" w14:textId="564F1D6A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Второй источник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сокращение потерь от ошибок в заказах. До внедрения 4,8% заказов содержали ошибки в данных; исправление каждой обходилось примерно в 900 руб. рабочего времени. При объёме 520 заказов в месяц годовые потери составляли 269 568 руб. После перехода на платформу доля ошибок упала до 0,3%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экономия 252 720 руб./год.</w:t>
      </w:r>
    </w:p>
    <w:p w14:paraId="0AD6D281" w14:textId="0A99DABF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Третий источник менее очевиден, но реален: ускорение обработки позволяет без расширения штата принимать на 20% больше заявок. Консервативная оценка дополнительной маржи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180 000 руб./год. Итого совокупный годовой эффект: 732 499 + 252 720 + 180 000 = 1 165 219 руб.</w:t>
      </w:r>
    </w:p>
    <w:p w14:paraId="6E564766" w14:textId="29406DCA" w:rsidR="00E66406" w:rsidRDefault="00000000" w:rsidP="0016180D">
      <w:pPr>
        <w:spacing w:before="180" w:after="6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Таблица 8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 экономического эффекта по годам (ставка дисконтирования 15%)</w:t>
      </w:r>
    </w:p>
    <w:tbl>
      <w:tblPr>
        <w:tblW w:w="935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643"/>
        <w:gridCol w:w="1643"/>
        <w:gridCol w:w="1643"/>
        <w:gridCol w:w="1526"/>
      </w:tblGrid>
      <w:tr w:rsidR="00E66406" w14:paraId="701AC627" w14:textId="77777777">
        <w:trPr>
          <w:tblHeader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EFDF828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260A25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Год 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E6011C4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Год 2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69694CC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Год 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9D7350C" w14:textId="77777777" w:rsidR="00E66406" w:rsidRDefault="00000000" w:rsidP="0016180D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Итого</w:t>
            </w:r>
          </w:p>
        </w:tc>
      </w:tr>
      <w:tr w:rsidR="00E66406" w14:paraId="3BADDF7B" w14:textId="77777777"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30BA3B" w14:textId="77777777" w:rsidR="00E66406" w:rsidRPr="0016180D" w:rsidRDefault="00000000" w:rsidP="0016180D">
            <w:pPr>
              <w:spacing w:line="360" w:lineRule="auto"/>
              <w:ind w:firstLine="709"/>
              <w:jc w:val="both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Совокупный экономический эффект (выгоды), руб.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655136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1 165 219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FE94E0C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1 165 219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63FC80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1 165 219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DA81A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3 495 657</w:t>
            </w:r>
          </w:p>
        </w:tc>
      </w:tr>
      <w:tr w:rsidR="00E66406" w14:paraId="09E5FFB2" w14:textId="77777777"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63416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Эксплуатационные затраты, руб.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2D116D0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323 796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A64EFD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323 796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5219D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323 796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1B64E4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971 388</w:t>
            </w:r>
          </w:p>
        </w:tc>
      </w:tr>
      <w:tr w:rsidR="00E66406" w14:paraId="1E0BADE4" w14:textId="77777777"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78EF37B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Чистый годовой эффект, руб.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21F88C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841 423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ECF24F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841 423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BCAF0EC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841 423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8986F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2 524 269</w:t>
            </w:r>
          </w:p>
        </w:tc>
      </w:tr>
      <w:tr w:rsidR="00E66406" w14:paraId="0A541040" w14:textId="77777777"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11AB67B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Коэффициент дисконтирования (15%)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D75E6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0,870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4E8252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0,756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EA4DE5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0,658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BB1652" w14:textId="2288AC82" w:rsidR="00E66406" w:rsidRDefault="0041392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E66406" w14:paraId="4333FD22" w14:textId="77777777"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000D2A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Дисконтированный чистый эффект, руб.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B05DAA6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732 038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AA1FCB5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635 976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3685C89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553 876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B2B0C3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1 921 890</w:t>
            </w:r>
          </w:p>
        </w:tc>
      </w:tr>
      <w:tr w:rsidR="00E66406" w14:paraId="767B1FCE" w14:textId="77777777"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C82E874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Единовременные затраты (инвестиции), руб.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1C8196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1 262 890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A409FF" w14:textId="187864B7" w:rsidR="00E66406" w:rsidRDefault="0041392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203F72" w14:textId="2470F062" w:rsidR="00E66406" w:rsidRDefault="0041392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92EE103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1 262 890</w:t>
            </w:r>
          </w:p>
        </w:tc>
      </w:tr>
      <w:tr w:rsidR="00E66406" w14:paraId="6D85DDDD" w14:textId="77777777"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C801B5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Накопленный NPV, руб.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9A6D6D1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−530 852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8BD888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105 124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FFEB39E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659 000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93DA8EA" w14:textId="77777777" w:rsidR="00E66406" w:rsidRDefault="00000000" w:rsidP="0016180D">
            <w:pPr>
              <w:spacing w:line="360" w:lineRule="auto"/>
              <w:ind w:firstLine="7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659 000</w:t>
            </w:r>
          </w:p>
        </w:tc>
      </w:tr>
    </w:tbl>
    <w:p w14:paraId="439D64B7" w14:textId="77777777" w:rsidR="00E66406" w:rsidRDefault="00E66406" w:rsidP="0016180D">
      <w:pPr>
        <w:spacing w:after="120" w:line="360" w:lineRule="auto"/>
        <w:ind w:firstLine="709"/>
      </w:pPr>
    </w:p>
    <w:p w14:paraId="082D9CDF" w14:textId="77777777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Срок окупаемости рассчитывается через дисконтированные потоки. По данным таблицы 8 NPV становится положительным в конце второго года: PP = 1 + 530 852 / 635 976 ≈ 1,83 года ≈ 22 месяца. Иными словами, проект выходит в плюс примерно в середине третьего года с момента начала эксплуатации.</w:t>
      </w:r>
    </w:p>
    <w:p w14:paraId="58E7C910" w14:textId="1285B875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NPV за три года составляет 659 000 руб.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инвестиции окупились и принесли реальный доход. Рентабельность инвестиций: ROI = 659 000 / 1 262 890 × 100% ≈ 52,2%.</w:t>
      </w:r>
    </w:p>
    <w:p w14:paraId="4F19518A" w14:textId="002C7A2F" w:rsidR="00E66406" w:rsidRDefault="00000000" w:rsidP="0016180D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 соответствует всем основным критериям экономической состоятельности: срок окупаемости </w:t>
      </w:r>
      <w:r w:rsidR="0041392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около двух лет, NPV положителен, ROI превышает 50%. За этими цифрами стоит и кое-что, сложнее поддающееся измерению: платформа убирает системный риск ошибок, снижает нагрузку на персонал и создаёт технологическую основу для роста компании без пропорционального роста затрат.</w:t>
      </w:r>
    </w:p>
    <w:p w14:paraId="44C7581D" w14:textId="77777777" w:rsidR="00462E84" w:rsidRPr="00E3727E" w:rsidRDefault="00000000" w:rsidP="0016180D">
      <w:pPr>
        <w:spacing w:before="240" w:after="120" w:line="360" w:lineRule="auto"/>
        <w:ind w:firstLine="709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использованных источников</w:t>
      </w:r>
    </w:p>
    <w:p w14:paraId="2E8C20A3" w14:textId="40329D86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 Трофимов В. В. Информационные технологии : учебник для вузов / В. В. Трофимов, О. П. Ильина, В. И. Кияев.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Юрайт, 2024.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546 с.</w:t>
      </w:r>
    </w:p>
    <w:p w14:paraId="50CCC75C" w14:textId="5F773A02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 Тузовский А. Ф. Проектирование и разработка web-приложений : учебное пособие / А. Ф. Тузовский.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Юрайт, 2023.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218 с.</w:t>
      </w:r>
    </w:p>
    <w:p w14:paraId="5B08EC76" w14:textId="224A3A03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 Цуканов М. В. Разработка корпоративных информационных систем : учебное пособие / М. В. Цуканов, А. Л. Карпов.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Санкт-Петербург : Лань, 2023.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312 с.</w:t>
      </w:r>
    </w:p>
    <w:p w14:paraId="0064551F" w14:textId="4FAA6DD7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 Кэнту Ч. Node.js. Разработка серверных веб-приложений на JavaScript / Ч. Кэнту, С. Гэллоуэй ; пер. с англ.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Санкт-Петербург : Питер, 2022.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640 с.</w:t>
      </w:r>
    </w:p>
    <w:p w14:paraId="2422291B" w14:textId="46B0E675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 Фаулер М. Архитектура корпоративных программных приложений / М. Фаулер ; пер. с англ.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Вильямс, 2021.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544 с.</w:t>
      </w:r>
    </w:p>
    <w:p w14:paraId="4D8FB60B" w14:textId="07E5D76D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 NestJS Documentation // NestJS : официальная документация.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URL: https://docs.nestjs.com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Дата обращения: 19.05.2026.</w:t>
      </w:r>
    </w:p>
    <w:p w14:paraId="1D47A5EE" w14:textId="3A7B18EE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 TypeORM Documentation // TypeORM : официальная документация.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URL: https://typeorm.io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Дата обращения: 19.05.2026.</w:t>
      </w:r>
    </w:p>
    <w:p w14:paraId="60B55E72" w14:textId="3B5E49CE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8 Next.js Documentation // Vercel : официальная документация.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URL: https://nextjs.org/docs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Дата обращения: 19.05.2026.</w:t>
      </w:r>
    </w:p>
    <w:p w14:paraId="28F52417" w14:textId="76B4917D" w:rsidR="00462E84" w:rsidRDefault="00000000" w:rsidP="0016180D">
      <w:pPr>
        <w:spacing w:before="60" w:after="0" w:line="360" w:lineRule="auto"/>
        <w:ind w:left="709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9 React Documentation // Meta Open Source.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URL: https://react.dev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>
        <w:rPr>
          <w:rFonts w:ascii="Times New Roman" w:hAnsi="Times New Roman" w:cs="Times New Roman"/>
          <w:sz w:val="28"/>
          <w:szCs w:val="28"/>
        </w:rPr>
        <w:t>: 19.05.2026.</w:t>
      </w:r>
    </w:p>
    <w:p w14:paraId="5F7656AD" w14:textId="6F386BF2" w:rsidR="00462E84" w:rsidRDefault="00000000" w:rsidP="0016180D">
      <w:pPr>
        <w:spacing w:before="60" w:after="0" w:line="360" w:lineRule="auto"/>
        <w:ind w:left="709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10 Docker Documentation // Docker Inc.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URL: https://docs.docker.com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>
        <w:rPr>
          <w:rFonts w:ascii="Times New Roman" w:hAnsi="Times New Roman" w:cs="Times New Roman"/>
          <w:sz w:val="28"/>
          <w:szCs w:val="28"/>
        </w:rPr>
        <w:t>: 19.05.2026.</w:t>
      </w:r>
    </w:p>
    <w:p w14:paraId="59E82042" w14:textId="36735A5B" w:rsidR="00462E84" w:rsidRDefault="00000000" w:rsidP="0016180D">
      <w:pPr>
        <w:spacing w:before="60" w:after="0" w:line="360" w:lineRule="auto"/>
        <w:ind w:left="709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11 GitHub Actions Documentation // GitHub Inc.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URL: https://docs.github.com/actions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>
        <w:rPr>
          <w:rFonts w:ascii="Times New Roman" w:hAnsi="Times New Roman" w:cs="Times New Roman"/>
          <w:sz w:val="28"/>
          <w:szCs w:val="28"/>
        </w:rPr>
        <w:t>: 19.05.2026.</w:t>
      </w:r>
    </w:p>
    <w:p w14:paraId="392A7605" w14:textId="0FAE572E" w:rsidR="00462E84" w:rsidRDefault="00000000" w:rsidP="0016180D">
      <w:pPr>
        <w:spacing w:before="60" w:after="0" w:line="360" w:lineRule="auto"/>
        <w:ind w:left="709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12 PostgreSQL 16 Documentation // The PostgreSQL Global Development Group.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URL: https://www.postgresql.org/docs/16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>
        <w:rPr>
          <w:rFonts w:ascii="Times New Roman" w:hAnsi="Times New Roman" w:cs="Times New Roman"/>
          <w:sz w:val="28"/>
          <w:szCs w:val="28"/>
        </w:rPr>
        <w:t>: 19.05.2026.</w:t>
      </w:r>
    </w:p>
    <w:p w14:paraId="2CFE62D4" w14:textId="58E58392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13 ГОСТ 34.601-90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Автоматизированные системы. Стадии создания.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Введён 01.01.1992.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Стандартинформ, 1992.</w:t>
      </w:r>
    </w:p>
    <w:p w14:paraId="36221DA8" w14:textId="2F168517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14 ГОСТ 34.602-2020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Информационные технологии. Техническое задание на создание автоматизированной системы.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Введён 01.01.2022.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Стандартинформ, 2021.</w:t>
      </w:r>
    </w:p>
    <w:p w14:paraId="55D88A2D" w14:textId="1C184028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15 ГОСТ Р ИСО/МЭК 12207-2021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Системная и программная инженерия. Процессы жизненного цикла программных средств.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Введён 01.01.2022.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Росстандарт, 2021.</w:t>
      </w:r>
    </w:p>
    <w:p w14:paraId="6F39B983" w14:textId="292BDCD2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16 ГОСТ Р ИСО/МЭК 25010-2015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Системная и программная инженерия. Модели качества систем и программных продуктов.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Введён 01.06.2016.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Стандартинформ, 2016.</w:t>
      </w:r>
    </w:p>
    <w:p w14:paraId="148EB647" w14:textId="46939C43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17 ГОСТ Р 56939-2024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Защита информации. Разработка безопасного программного обеспечения. Общие требования.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Введён 20.12.2024.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Росстандарт, 2024.</w:t>
      </w:r>
    </w:p>
    <w:p w14:paraId="41F3739F" w14:textId="13EEA04D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18 ГОСТ Р ИСО/МЭК 27001-2021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Системы менеджмента информационной безопасности. Требования.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Введён 01.01.2022.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Росстандарт, 2021.</w:t>
      </w:r>
    </w:p>
    <w:p w14:paraId="33A76C96" w14:textId="7C924384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19 ГОСТ Р 7.0.5-2008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Библиографическая ссылка. Общие требования и правила составления.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Введён 2009-01-01.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Стандартинформ, 2008.</w:t>
      </w:r>
    </w:p>
    <w:p w14:paraId="38FD7775" w14:textId="2D17E081" w:rsidR="00462E84" w:rsidRDefault="00000000" w:rsidP="0016180D">
      <w:pPr>
        <w:spacing w:before="60" w:after="0" w:line="360" w:lineRule="auto"/>
        <w:ind w:left="709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20 ISO/IEC/IEEE 25010:2023. Systems and software engineering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Systems and software quality requirements and evaluation (SQuaRE)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Product quality model.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Geneva : ISO, 2023.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URL: https://www.iso.org/standard/78177.html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>
        <w:rPr>
          <w:rFonts w:ascii="Times New Roman" w:hAnsi="Times New Roman" w:cs="Times New Roman"/>
          <w:sz w:val="28"/>
          <w:szCs w:val="28"/>
        </w:rPr>
        <w:t>: 19.05.2026.</w:t>
      </w:r>
    </w:p>
    <w:p w14:paraId="6EDC897C" w14:textId="09FC08B7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21 Управление жизненным циклом заказа в корпоративных информационных системах // Министерство цифрового развития, связи и массовых коммуникаций Российской Федерации : официальный сайт.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URL: https://digital.gov.ru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Дата обращения: 19.05.2026.</w:t>
      </w:r>
    </w:p>
    <w:p w14:paraId="1D934CEA" w14:textId="5A988003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22 Обзор систем автоматизации управления взаимоотношениями с клиентами (CRM) в российском бизнесе // CNews Analytics.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URL: https://www.cnews.ru/reviews/crm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Дата обращения: 19.05.2026.</w:t>
      </w:r>
    </w:p>
    <w:p w14:paraId="36FA7205" w14:textId="51E08F16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23 Внутренние проектные материалы и техническая документация ООО «Парнас АйТи» по разработке платформы, проектированию базы данных, архитектуре модулей и организации бизнес-процессов : материалы корпоративного репозитория GitHub.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Доступ из внутренней сети организации.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Дата обращения: 19.05.2026.</w:t>
      </w:r>
    </w:p>
    <w:p w14:paraId="40F4E875" w14:textId="7091277F" w:rsidR="00462E84" w:rsidRDefault="00000000" w:rsidP="0016180D">
      <w:pPr>
        <w:spacing w:before="60" w:after="0" w:line="360" w:lineRule="auto"/>
        <w:ind w:left="709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24 Newman S. Building Microservices: Designing Fine-Grained Systems.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2nd ed.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Sebastopol : O'Reilly Media, 2021.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616 p.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URL: https://www.oreilly.com/library/view/building-microservices-2nd/9781492034018/ </w:t>
      </w:r>
      <w:r w:rsidR="00413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>
        <w:rPr>
          <w:rFonts w:ascii="Times New Roman" w:hAnsi="Times New Roman" w:cs="Times New Roman"/>
          <w:sz w:val="28"/>
          <w:szCs w:val="28"/>
        </w:rPr>
        <w:t>: 19.05.2026.</w:t>
      </w:r>
    </w:p>
    <w:p w14:paraId="0E86A4A7" w14:textId="10B4060E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25 Антипов В. А., Бубнов А. А., Пылькин А. Н., Столчнев В. К. Введение в программную инженерию : учебник.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Москва : КУРС : ИНФРА-М, 2024.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336 с.</w:t>
      </w:r>
    </w:p>
    <w:p w14:paraId="5E674D78" w14:textId="6008DD26" w:rsidR="00462E84" w:rsidRPr="00E3727E" w:rsidRDefault="00000000" w:rsidP="0016180D">
      <w:pPr>
        <w:spacing w:before="60" w:after="0"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26 Федеральный закон от 27.07.2006 № 152-ФЗ «О персональных данных» // Президент России : официальный сайт.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URL: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https://www.kremlin.ru/acts/bank/24154/print </w:t>
      </w:r>
      <w:r w:rsidR="00413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Дата обращения: 19.05.2026.</w:t>
      </w:r>
    </w:p>
    <w:sectPr w:rsidR="00462E84" w:rsidRPr="00E3727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ctor Slabnov" w:date="2026-06-10T10:03:00Z" w:initials="VS">
    <w:p w14:paraId="59E6F8BB" w14:textId="732B9AFA" w:rsidR="001A609F" w:rsidRPr="001A609F" w:rsidRDefault="001A609F">
      <w:pPr>
        <w:pStyle w:val="aff9"/>
        <w:rPr>
          <w:lang w:val="ru-RU"/>
        </w:rPr>
      </w:pPr>
      <w:r>
        <w:rPr>
          <w:rStyle w:val="aff8"/>
        </w:rPr>
        <w:annotationRef/>
      </w:r>
      <w:r>
        <w:rPr>
          <w:lang w:val="ru-RU"/>
        </w:rPr>
        <w:t>подправил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E6F8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AFF8A0" w16cex:dateUtc="2026-06-10T0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E6F8BB" w16cid:durableId="31AFF8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105039">
    <w:abstractNumId w:val="8"/>
  </w:num>
  <w:num w:numId="2" w16cid:durableId="1421411921">
    <w:abstractNumId w:val="6"/>
  </w:num>
  <w:num w:numId="3" w16cid:durableId="567228751">
    <w:abstractNumId w:val="5"/>
  </w:num>
  <w:num w:numId="4" w16cid:durableId="535002552">
    <w:abstractNumId w:val="4"/>
  </w:num>
  <w:num w:numId="5" w16cid:durableId="1345745621">
    <w:abstractNumId w:val="7"/>
  </w:num>
  <w:num w:numId="6" w16cid:durableId="1409690503">
    <w:abstractNumId w:val="3"/>
  </w:num>
  <w:num w:numId="7" w16cid:durableId="407729176">
    <w:abstractNumId w:val="2"/>
  </w:num>
  <w:num w:numId="8" w16cid:durableId="2048948155">
    <w:abstractNumId w:val="1"/>
  </w:num>
  <w:num w:numId="9" w16cid:durableId="11086222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ctor Slabnov">
    <w15:presenceInfo w15:providerId="Windows Live" w15:userId="30640ce63762b9a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645"/>
    <w:rsid w:val="00034616"/>
    <w:rsid w:val="00042A8E"/>
    <w:rsid w:val="0006063C"/>
    <w:rsid w:val="0015074B"/>
    <w:rsid w:val="0016180D"/>
    <w:rsid w:val="001A609F"/>
    <w:rsid w:val="001D7B49"/>
    <w:rsid w:val="00292176"/>
    <w:rsid w:val="0029639D"/>
    <w:rsid w:val="002A0A00"/>
    <w:rsid w:val="00326F90"/>
    <w:rsid w:val="003E5D84"/>
    <w:rsid w:val="00413920"/>
    <w:rsid w:val="00462E84"/>
    <w:rsid w:val="0049720E"/>
    <w:rsid w:val="0058653D"/>
    <w:rsid w:val="00637EEB"/>
    <w:rsid w:val="006968CA"/>
    <w:rsid w:val="007C120E"/>
    <w:rsid w:val="009502EA"/>
    <w:rsid w:val="009F22BE"/>
    <w:rsid w:val="00AA1D8D"/>
    <w:rsid w:val="00B47730"/>
    <w:rsid w:val="00CB0664"/>
    <w:rsid w:val="00CE7802"/>
    <w:rsid w:val="00DB2FF8"/>
    <w:rsid w:val="00E03109"/>
    <w:rsid w:val="00E3727E"/>
    <w:rsid w:val="00E66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46B95"/>
  <w14:defaultImageDpi w14:val="300"/>
  <w15:docId w15:val="{4FAF5C68-C943-4ABA-BAD3-1F894810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1A609F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1A609F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1A609F"/>
    <w:rPr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1A609F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1A609F"/>
    <w:rPr>
      <w:b/>
      <w:bCs/>
      <w:sz w:val="20"/>
      <w:szCs w:val="20"/>
    </w:rPr>
  </w:style>
  <w:style w:type="paragraph" w:customStyle="1" w:styleId="font-claude-response-body">
    <w:name w:val="font-claude-response-body"/>
    <w:basedOn w:val="a1"/>
    <w:rsid w:val="0016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9993</Words>
  <Characters>56965</Characters>
  <Application>Microsoft Office Word</Application>
  <DocSecurity>0</DocSecurity>
  <Lines>474</Lines>
  <Paragraphs>133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alexeyka</cp:lastModifiedBy>
  <cp:revision>3</cp:revision>
  <dcterms:created xsi:type="dcterms:W3CDTF">2026-06-15T23:15:00Z</dcterms:created>
  <dcterms:modified xsi:type="dcterms:W3CDTF">2026-06-16T00:03:00Z</dcterms:modified>
  <cp:category/>
</cp:coreProperties>
</file>