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16 de ma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 2023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12/03/2023 a 12/04/2023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675"/>
        <w:gridCol w:w="3000"/>
        <w:gridCol w:w="1710"/>
        <w:gridCol w:w="855"/>
        <w:gridCol w:w="855"/>
        <w:gridCol w:w="795"/>
        <w:gridCol w:w="1185"/>
        <w:gridCol w:w="855"/>
        <w:tblGridChange w:id="0">
          <w:tblGrid>
            <w:gridCol w:w="855"/>
            <w:gridCol w:w="675"/>
            <w:gridCol w:w="3000"/>
            <w:gridCol w:w="1710"/>
            <w:gridCol w:w="855"/>
            <w:gridCol w:w="855"/>
            <w:gridCol w:w="795"/>
            <w:gridCol w:w="1185"/>
            <w:gridCol w:w="855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reuniões mensais de acompanhamento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12/03/2023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12/04/2023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alcançar a Meta 1.1, que envolve a realização de reuniões semanais de acompanhamento pedagógico, as seguintes atividades foram realizadas: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 das reuniões: definição das datas e horários das reuniões semanais de acompanhamento pedagógico, levando em consideração a disponibilidade dos envolvidos no projeto.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da pauta: Estabelecimento dos tópicos a serem discutidos durante as reuniões, incluindo a revisão do progresso do projeto, identificação de possíveis dificuldades, atualizações técnicas e pedagógicas e ações corretivas, se necessário.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Convocação dos participantes: Convidar os instrutores, coordenadores e outros integrantes relevantes do projeto para participar das reuniões mensais.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das reuniões: condução das reuniões semanais de acompanhamento pedagógico, abordando os tópicos estabelecidos na pauta e promovendo discussões construtivas para o progresso do projeto.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das deliberações: Documentação das decisões tomadas durante as reuniões, incluindo ações corretivas, atualizações e melhorias no projeto, bem como os responsáveis por executá-las.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participantes: Manter um registro atualizado dos participantes de cada reunião, incluindo informações sobre integrantes externos, se houver.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 de relatórios técnicos: Elaborar relatórios técnicos mensais específicos, que incluam informações sobre as datas das reuniões, local ou meio utilizado, pauta, duração, deliberações e lista de participantes.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Evidências comprobatórias: Anexar aos relatórios técnicos evidências que comprovem a realização das reuniões, como atas, fotografias e outros documentos relevantes.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 e ajustes: Analisar os relatórios técnicos e as evidências comprobatórias para identificar áreas de melhoria e ajustar as ações e estratégias do projeto conforme necessário.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Monitoramento do progresso: Acompanhar a implementação das deliberações das reuniões e garantir que as ações corretivas e atualizações sejam efetivamente aplicadas ao projeto.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Essas atividades são fundamentais para garantir um acompanhamento eficiente do progresso do projeto e a implementação de melhorias contínuas na capacitação dos estudantes em Inteligência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  <w:br w:type="textWrapping"/>
              <w:t xml:space="preserve">José Augusto Andrade Filho</w:t>
            </w:r>
          </w:p>
          <w:p w:rsidR="00000000" w:rsidDel="00000000" w:rsidP="00000000" w:rsidRDefault="00000000" w:rsidRPr="00000000" w14:paraId="0000003C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Catuxe Varjão de Santana Oliveira</w:t>
            </w:r>
          </w:p>
          <w:p w:rsidR="00000000" w:rsidDel="00000000" w:rsidP="00000000" w:rsidRDefault="00000000" w:rsidRPr="00000000" w14:paraId="0000003D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Itauan Silva Eduão Ferreira</w:t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Diego Lopes Coriolano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Pautas da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Ata simplificada das 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Prints das Telas das reuniões virtuais que ocorreram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53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Aracaju/SE, 16 de maio de 2023</w:t>
      </w:r>
    </w:p>
    <w:sectPr>
      <w:headerReference r:id="rId6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/>
      <w:pict>
        <v:shape id="WordPictureWatermark1" style="position:absolute;width:378.0pt;height:464.6249999999999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