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7227B" w14:textId="71AFF6AA" w:rsidR="00FF52E5" w:rsidRDefault="004D59DF">
      <w:pPr>
        <w:rPr>
          <w:lang w:val="en-US"/>
        </w:rPr>
      </w:pPr>
      <w:r>
        <w:rPr>
          <w:lang w:val="en-US"/>
        </w:rPr>
        <w:t>Blog 29</w:t>
      </w:r>
      <w:r w:rsidRPr="004D59DF">
        <w:rPr>
          <w:vertAlign w:val="superscript"/>
          <w:lang w:val="en-US"/>
        </w:rPr>
        <w:t>th</w:t>
      </w:r>
      <w:r>
        <w:rPr>
          <w:lang w:val="en-US"/>
        </w:rPr>
        <w:t xml:space="preserve"> Jan</w:t>
      </w:r>
    </w:p>
    <w:p w14:paraId="18BD7221" w14:textId="42ED341D" w:rsidR="004A32D7" w:rsidRPr="004A32D7" w:rsidRDefault="004A32D7" w:rsidP="004A32D7">
      <w:r w:rsidRPr="004A32D7">
        <w:rPr>
          <w:b/>
          <w:bCs/>
        </w:rPr>
        <w:t xml:space="preserve">The Essential Guide to Choosing a Pharmacy Refrigerator for Your </w:t>
      </w:r>
      <w:r>
        <w:rPr>
          <w:b/>
          <w:bCs/>
        </w:rPr>
        <w:t>Laboratory</w:t>
      </w:r>
    </w:p>
    <w:p w14:paraId="36D02186" w14:textId="0FB0007A" w:rsidR="004A32D7" w:rsidRPr="004A32D7" w:rsidRDefault="004A32D7" w:rsidP="004A32D7">
      <w:r w:rsidRPr="004A32D7">
        <w:t xml:space="preserve">In any </w:t>
      </w:r>
      <w:r w:rsidR="001C6D8A">
        <w:t>Laboratory</w:t>
      </w:r>
      <w:r w:rsidRPr="004A32D7">
        <w:t>, ensuring that temperature-sensitive medications are stored properly is a top priority. A pharmacy refrigerator plays a crucial role in maintaining the integrity of vaccines, biologics, and other temperature-sensitive pharmaceuticals. When selecting a pharmacy refrigerator, it’s important to consider factors such as temperature control, energy efficiency, and capacity to meet your specific needs.</w:t>
      </w:r>
    </w:p>
    <w:p w14:paraId="69A2DABC" w14:textId="77777777" w:rsidR="004A32D7" w:rsidRPr="004A32D7" w:rsidRDefault="004A32D7" w:rsidP="004A32D7">
      <w:r w:rsidRPr="004A32D7">
        <w:rPr>
          <w:b/>
          <w:bCs/>
        </w:rPr>
        <w:t>Why Choose a Pharmacy Refrigerator?</w:t>
      </w:r>
    </w:p>
    <w:p w14:paraId="27AE3BF6" w14:textId="23AAC545" w:rsidR="004A32D7" w:rsidRPr="004A32D7" w:rsidRDefault="004A32D7" w:rsidP="004A32D7">
      <w:r w:rsidRPr="004A32D7">
        <w:t xml:space="preserve">A pharmacy refrigerator is designed to provide reliable and consistent cooling for medications that require precise temperature management. Unlike standard refrigerators, these units are built with advanced technology that guarantees the optimal temperature range for pharmaceuticals. This ensures that medications such as vaccines remain effective and safe for use, safeguarding both the health of your patients and your </w:t>
      </w:r>
      <w:r>
        <w:t>laboratory</w:t>
      </w:r>
      <w:r w:rsidRPr="004A32D7">
        <w:t xml:space="preserve"> reputation.</w:t>
      </w:r>
    </w:p>
    <w:p w14:paraId="623F01CA" w14:textId="77777777" w:rsidR="004A32D7" w:rsidRPr="004A32D7" w:rsidRDefault="004A32D7" w:rsidP="004A32D7">
      <w:r w:rsidRPr="004A32D7">
        <w:rPr>
          <w:b/>
          <w:bCs/>
        </w:rPr>
        <w:t>Key Features to Look For</w:t>
      </w:r>
    </w:p>
    <w:p w14:paraId="26348FC8" w14:textId="77777777" w:rsidR="004A32D7" w:rsidRPr="004A32D7" w:rsidRDefault="004A32D7" w:rsidP="004A32D7">
      <w:pPr>
        <w:numPr>
          <w:ilvl w:val="0"/>
          <w:numId w:val="1"/>
        </w:numPr>
      </w:pPr>
      <w:r w:rsidRPr="004A32D7">
        <w:rPr>
          <w:b/>
          <w:bCs/>
        </w:rPr>
        <w:t>Precise Temperature Control</w:t>
      </w:r>
      <w:r w:rsidRPr="004A32D7">
        <w:t>: The best pharmacy refrigerators come with accurate temperature monitoring systems to keep your medications at the correct temperature, preventing any spoilage or inefficacy.</w:t>
      </w:r>
    </w:p>
    <w:p w14:paraId="497CA6A0" w14:textId="77777777" w:rsidR="004A32D7" w:rsidRPr="004A32D7" w:rsidRDefault="004A32D7" w:rsidP="004A32D7">
      <w:pPr>
        <w:numPr>
          <w:ilvl w:val="0"/>
          <w:numId w:val="1"/>
        </w:numPr>
      </w:pPr>
      <w:r w:rsidRPr="004A32D7">
        <w:rPr>
          <w:b/>
          <w:bCs/>
        </w:rPr>
        <w:t>Energy Efficiency</w:t>
      </w:r>
      <w:r w:rsidRPr="004A32D7">
        <w:t>: Pharmacy refrigerators are designed to use less energy while maintaining a consistent cooling environment. This can lead to significant savings over time.</w:t>
      </w:r>
    </w:p>
    <w:p w14:paraId="4E112017" w14:textId="77777777" w:rsidR="004A32D7" w:rsidRPr="004A32D7" w:rsidRDefault="004A32D7" w:rsidP="004A32D7">
      <w:pPr>
        <w:numPr>
          <w:ilvl w:val="0"/>
          <w:numId w:val="1"/>
        </w:numPr>
      </w:pPr>
      <w:r w:rsidRPr="004A32D7">
        <w:rPr>
          <w:b/>
          <w:bCs/>
        </w:rPr>
        <w:t>Spacious Storage</w:t>
      </w:r>
      <w:r w:rsidRPr="004A32D7">
        <w:t>: With adjustable shelves and storage options, pharmacy refrigerators can accommodate a variety of medication sizes and quantities.</w:t>
      </w:r>
    </w:p>
    <w:p w14:paraId="0208F5A4" w14:textId="695EAC53" w:rsidR="004A32D7" w:rsidRPr="004A32D7" w:rsidRDefault="004A32D7" w:rsidP="004A32D7">
      <w:r w:rsidRPr="004A32D7">
        <w:t>When choosing a pharmacy refrigerator for your pharmacy, Labix Scientific offers reliable options tailored to meet the needs of pharmacies, labs, and healthcare. Their commitment to providing high-quality refrigeration solutions ensures that your pharmacy can operate with peace of mind, knowing your medications are stored safely.</w:t>
      </w:r>
    </w:p>
    <w:p w14:paraId="2CC43B8B" w14:textId="77777777" w:rsidR="004A32D7" w:rsidRPr="004A32D7" w:rsidRDefault="004A32D7" w:rsidP="004A32D7">
      <w:r w:rsidRPr="004A32D7">
        <w:t xml:space="preserve">For more information, visit </w:t>
      </w:r>
      <w:r w:rsidRPr="004A32D7">
        <w:rPr>
          <w:b/>
          <w:bCs/>
        </w:rPr>
        <w:t>Labix Scientific</w:t>
      </w:r>
      <w:r w:rsidRPr="004A32D7">
        <w:t xml:space="preserve"> and discover their range of top-rated pharmacy refrigerators.</w:t>
      </w:r>
    </w:p>
    <w:p w14:paraId="63BCABFA" w14:textId="77777777" w:rsidR="004D59DF" w:rsidRPr="004D59DF" w:rsidRDefault="004D59DF">
      <w:pPr>
        <w:rPr>
          <w:lang w:val="en-US"/>
        </w:rPr>
      </w:pPr>
    </w:p>
    <w:sectPr w:rsidR="004D59DF" w:rsidRPr="004D5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673771"/>
    <w:multiLevelType w:val="multilevel"/>
    <w:tmpl w:val="6BBE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98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1661CA"/>
    <w:rsid w:val="001C6D8A"/>
    <w:rsid w:val="00222011"/>
    <w:rsid w:val="004438E9"/>
    <w:rsid w:val="004A32D7"/>
    <w:rsid w:val="004D59DF"/>
    <w:rsid w:val="00FF5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458E"/>
  <w15:chartTrackingRefBased/>
  <w15:docId w15:val="{A30D9720-FD67-4F0B-9940-508EFE52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011"/>
    <w:rPr>
      <w:rFonts w:eastAsiaTheme="majorEastAsia" w:cstheme="majorBidi"/>
      <w:color w:val="272727" w:themeColor="text1" w:themeTint="D8"/>
    </w:rPr>
  </w:style>
  <w:style w:type="paragraph" w:styleId="Title">
    <w:name w:val="Title"/>
    <w:basedOn w:val="Normal"/>
    <w:next w:val="Normal"/>
    <w:link w:val="TitleChar"/>
    <w:uiPriority w:val="10"/>
    <w:qFormat/>
    <w:rsid w:val="00222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011"/>
    <w:pPr>
      <w:spacing w:before="160"/>
      <w:jc w:val="center"/>
    </w:pPr>
    <w:rPr>
      <w:i/>
      <w:iCs/>
      <w:color w:val="404040" w:themeColor="text1" w:themeTint="BF"/>
    </w:rPr>
  </w:style>
  <w:style w:type="character" w:customStyle="1" w:styleId="QuoteChar">
    <w:name w:val="Quote Char"/>
    <w:basedOn w:val="DefaultParagraphFont"/>
    <w:link w:val="Quote"/>
    <w:uiPriority w:val="29"/>
    <w:rsid w:val="00222011"/>
    <w:rPr>
      <w:i/>
      <w:iCs/>
      <w:color w:val="404040" w:themeColor="text1" w:themeTint="BF"/>
    </w:rPr>
  </w:style>
  <w:style w:type="paragraph" w:styleId="ListParagraph">
    <w:name w:val="List Paragraph"/>
    <w:basedOn w:val="Normal"/>
    <w:uiPriority w:val="34"/>
    <w:qFormat/>
    <w:rsid w:val="00222011"/>
    <w:pPr>
      <w:ind w:left="720"/>
      <w:contextualSpacing/>
    </w:pPr>
  </w:style>
  <w:style w:type="character" w:styleId="IntenseEmphasis">
    <w:name w:val="Intense Emphasis"/>
    <w:basedOn w:val="DefaultParagraphFont"/>
    <w:uiPriority w:val="21"/>
    <w:qFormat/>
    <w:rsid w:val="00222011"/>
    <w:rPr>
      <w:i/>
      <w:iCs/>
      <w:color w:val="0F4761" w:themeColor="accent1" w:themeShade="BF"/>
    </w:rPr>
  </w:style>
  <w:style w:type="paragraph" w:styleId="IntenseQuote">
    <w:name w:val="Intense Quote"/>
    <w:basedOn w:val="Normal"/>
    <w:next w:val="Normal"/>
    <w:link w:val="IntenseQuoteChar"/>
    <w:uiPriority w:val="30"/>
    <w:qFormat/>
    <w:rsid w:val="00222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011"/>
    <w:rPr>
      <w:i/>
      <w:iCs/>
      <w:color w:val="0F4761" w:themeColor="accent1" w:themeShade="BF"/>
    </w:rPr>
  </w:style>
  <w:style w:type="character" w:styleId="IntenseReference">
    <w:name w:val="Intense Reference"/>
    <w:basedOn w:val="DefaultParagraphFont"/>
    <w:uiPriority w:val="32"/>
    <w:qFormat/>
    <w:rsid w:val="002220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20246">
      <w:bodyDiv w:val="1"/>
      <w:marLeft w:val="0"/>
      <w:marRight w:val="0"/>
      <w:marTop w:val="0"/>
      <w:marBottom w:val="0"/>
      <w:divBdr>
        <w:top w:val="none" w:sz="0" w:space="0" w:color="auto"/>
        <w:left w:val="none" w:sz="0" w:space="0" w:color="auto"/>
        <w:bottom w:val="none" w:sz="0" w:space="0" w:color="auto"/>
        <w:right w:val="none" w:sz="0" w:space="0" w:color="auto"/>
      </w:divBdr>
    </w:div>
    <w:div w:id="4841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Virk</dc:creator>
  <cp:keywords/>
  <dc:description/>
  <cp:lastModifiedBy>Simran Virk</cp:lastModifiedBy>
  <cp:revision>4</cp:revision>
  <dcterms:created xsi:type="dcterms:W3CDTF">2025-01-29T09:51:00Z</dcterms:created>
  <dcterms:modified xsi:type="dcterms:W3CDTF">2025-01-29T10:06:00Z</dcterms:modified>
</cp:coreProperties>
</file>