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75b61b1c3b3fc34f1ce5910f07f1b6820af91a3"/>
    <w:p>
      <w:pPr>
        <w:pStyle w:val="Heading1"/>
      </w:pPr>
      <w:r>
        <w:t xml:space="preserve">Procès-verbal de l’assemblée générale constitutive</w:t>
      </w:r>
    </w:p>
    <w:bookmarkStart w:id="29" w:name="association-poivre-sens"/>
    <w:p>
      <w:pPr>
        <w:pStyle w:val="Heading2"/>
      </w:pPr>
      <w:r>
        <w:t xml:space="preserve">Association</w:t>
      </w:r>
      <w:r>
        <w:t xml:space="preserve"> </w:t>
      </w:r>
      <w:r>
        <w:rPr>
          <w:bCs/>
          <w:b/>
        </w:rPr>
        <w:t xml:space="preserve">Poivre &amp; Sens</w:t>
      </w:r>
    </w:p>
    <w:p>
      <w:r>
        <w:pict>
          <v:rect style="width:0;height:1.5pt" o:hralign="center" o:hrstd="t" o:hr="t"/>
        </w:pict>
      </w:r>
    </w:p>
    <w:p>
      <w:pPr>
        <w:pStyle w:val="FirstParagraph"/>
      </w:pPr>
      <w:r>
        <w:rPr>
          <w:bCs/>
          <w:b/>
        </w:rPr>
        <w:t xml:space="preserve">Date :</w:t>
      </w:r>
      <w:r>
        <w:t xml:space="preserve"> </w:t>
      </w:r>
      <w:r>
        <w:rPr>
          <w:iCs/>
          <w:i/>
        </w:rPr>
        <w:t xml:space="preserve">(à compléter)</w:t>
      </w:r>
      <w:r>
        <w:br/>
      </w:r>
      <w:r>
        <w:rPr>
          <w:bCs/>
          <w:b/>
        </w:rPr>
        <w:t xml:space="preserve">Heure de début :</w:t>
      </w:r>
      <w:r>
        <w:t xml:space="preserve"> </w:t>
      </w:r>
      <w:r>
        <w:rPr>
          <w:iCs/>
          <w:i/>
        </w:rPr>
        <w:t xml:space="preserve">(à compléter)</w:t>
      </w:r>
      <w:r>
        <w:br/>
      </w:r>
      <w:r>
        <w:rPr>
          <w:bCs/>
          <w:b/>
        </w:rPr>
        <w:t xml:space="preserve">Lieu :</w:t>
      </w:r>
      <w:r>
        <w:t xml:space="preserve"> </w:t>
      </w:r>
      <w:r>
        <w:rPr>
          <w:iCs/>
          <w:i/>
        </w:rPr>
        <w:t xml:space="preserve">(adresse complète à compléter)</w:t>
      </w:r>
    </w:p>
    <w:p>
      <w:r>
        <w:pict>
          <v:rect style="width:0;height:1.5pt" o:hralign="center" o:hrstd="t" o:hr="t"/>
        </w:pict>
      </w:r>
    </w:p>
    <w:bookmarkStart w:id="20" w:name="membres-présents"/>
    <w:p>
      <w:pPr>
        <w:pStyle w:val="Heading3"/>
      </w:pPr>
      <w:r>
        <w:t xml:space="preserve">Membres présents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Nom</w:t>
            </w:r>
          </w:p>
        </w:tc>
        <w:tc>
          <w:tcPr/>
          <w:p>
            <w:pPr>
              <w:pStyle w:val="Compact"/>
              <w:jc w:val="left"/>
            </w:pPr>
            <w:r>
              <w:t xml:space="preserve">Prénom</w:t>
            </w:r>
          </w:p>
        </w:tc>
        <w:tc>
          <w:tcPr/>
          <w:p>
            <w:pPr>
              <w:pStyle w:val="Compact"/>
              <w:jc w:val="left"/>
            </w:pPr>
            <w:r>
              <w:t xml:space="preserve">Qualité</w:t>
            </w:r>
          </w:p>
        </w:tc>
      </w:tr>
      <w:tr>
        <w:tc>
          <w:tcPr/>
          <w:p>
            <w:pPr>
              <w:pStyle w:val="Compact"/>
              <w:jc w:val="left"/>
            </w:pPr>
            <w:r>
              <w:t xml:space="preserve">Lavignac</w:t>
            </w:r>
          </w:p>
        </w:tc>
        <w:tc>
          <w:tcPr/>
          <w:p>
            <w:pPr>
              <w:pStyle w:val="Compact"/>
              <w:jc w:val="left"/>
            </w:pPr>
            <w:r>
              <w:t xml:space="preserve">Ambre</w:t>
            </w:r>
          </w:p>
        </w:tc>
        <w:tc>
          <w:tcPr/>
          <w:p>
            <w:pPr>
              <w:pStyle w:val="Compact"/>
              <w:jc w:val="left"/>
            </w:pPr>
            <w:r>
              <w:t xml:space="preserve">Membre fondatrice</w:t>
            </w:r>
          </w:p>
        </w:tc>
      </w:tr>
      <w:tr>
        <w:tc>
          <w:tcPr/>
          <w:p>
            <w:pPr>
              <w:pStyle w:val="Compact"/>
              <w:jc w:val="left"/>
            </w:pPr>
            <w:r>
              <w:t xml:space="preserve">d’Aviau</w:t>
            </w:r>
          </w:p>
        </w:tc>
        <w:tc>
          <w:tcPr/>
          <w:p>
            <w:pPr>
              <w:pStyle w:val="Compact"/>
              <w:jc w:val="left"/>
            </w:pPr>
            <w:r>
              <w:t xml:space="preserve">Ewen</w:t>
            </w:r>
          </w:p>
        </w:tc>
        <w:tc>
          <w:tcPr/>
          <w:p>
            <w:pPr>
              <w:pStyle w:val="Compact"/>
              <w:jc w:val="left"/>
            </w:pPr>
            <w:r>
              <w:t xml:space="preserve">Membre fondateur</w:t>
            </w:r>
          </w:p>
        </w:tc>
      </w:tr>
    </w:tbl>
    <w:p>
      <w:pPr>
        <w:pStyle w:val="BodyText"/>
      </w:pPr>
      <w:r>
        <w:rPr>
          <w:bCs/>
          <w:b/>
        </w:rPr>
        <w:t xml:space="preserve">Membres excusés :</w:t>
      </w:r>
      <w:r>
        <w:t xml:space="preserve"> </w:t>
      </w:r>
      <w:r>
        <w:t xml:space="preserve">néant</w:t>
      </w:r>
      <w:r>
        <w:br/>
      </w:r>
      <w:r>
        <w:rPr>
          <w:bCs/>
          <w:b/>
        </w:rPr>
        <w:t xml:space="preserve">Membres absents :</w:t>
      </w:r>
      <w:r>
        <w:t xml:space="preserve"> </w:t>
      </w:r>
      <w:r>
        <w:t xml:space="preserve">néant</w:t>
      </w:r>
    </w:p>
    <w:p>
      <w:pPr>
        <w:pStyle w:val="BodyText"/>
      </w:pPr>
      <w:r>
        <w:rPr>
          <w:bCs/>
          <w:b/>
        </w:rPr>
        <w:t xml:space="preserve">Présidence de séance :</w:t>
      </w:r>
      <w:r>
        <w:t xml:space="preserve"> </w:t>
      </w:r>
      <w:r>
        <w:t xml:space="preserve">Ambre Lavignac</w:t>
      </w:r>
      <w:r>
        <w:br/>
      </w:r>
      <w:r>
        <w:rPr>
          <w:bCs/>
          <w:b/>
        </w:rPr>
        <w:t xml:space="preserve">Secrétaire de séance :</w:t>
      </w:r>
      <w:r>
        <w:t xml:space="preserve"> </w:t>
      </w:r>
      <w:r>
        <w:t xml:space="preserve">Ewen d’Aviau</w:t>
      </w:r>
    </w:p>
    <w:p>
      <w:pPr>
        <w:pStyle w:val="BodyText"/>
      </w:pPr>
      <w:r>
        <w:t xml:space="preserve">Le quorum étant atteint, l’assemblée peut valablement délibérer.</w:t>
      </w:r>
    </w:p>
    <w:p>
      <w:r>
        <w:pict>
          <v:rect style="width:0;height:1.5pt" o:hralign="center" o:hrstd="t" o:hr="t"/>
        </w:pict>
      </w:r>
    </w:p>
    <w:bookmarkEnd w:id="20"/>
    <w:bookmarkStart w:id="21" w:name="ordre-du-jour"/>
    <w:p>
      <w:pPr>
        <w:pStyle w:val="Heading3"/>
      </w:pPr>
      <w:r>
        <w:t xml:space="preserve">Ordre du jour</w:t>
      </w:r>
    </w:p>
    <w:p>
      <w:pPr>
        <w:numPr>
          <w:ilvl w:val="0"/>
          <w:numId w:val="1001"/>
        </w:numPr>
        <w:pStyle w:val="Compact"/>
      </w:pPr>
      <w:r>
        <w:t xml:space="preserve">Présentation du projet de création de l’association</w:t>
      </w:r>
    </w:p>
    <w:p>
      <w:pPr>
        <w:numPr>
          <w:ilvl w:val="0"/>
          <w:numId w:val="1001"/>
        </w:numPr>
        <w:pStyle w:val="Compact"/>
      </w:pPr>
      <w:r>
        <w:t xml:space="preserve">Adoption des statuts</w:t>
      </w:r>
    </w:p>
    <w:p>
      <w:pPr>
        <w:numPr>
          <w:ilvl w:val="0"/>
          <w:numId w:val="1001"/>
        </w:numPr>
        <w:pStyle w:val="Compact"/>
      </w:pPr>
      <w:r>
        <w:t xml:space="preserve">Élection du conseil d’administration et du bureau</w:t>
      </w:r>
    </w:p>
    <w:p>
      <w:pPr>
        <w:numPr>
          <w:ilvl w:val="0"/>
          <w:numId w:val="1001"/>
        </w:numPr>
        <w:pStyle w:val="Compact"/>
      </w:pPr>
      <w:r>
        <w:t xml:space="preserve">Fixation du montant des cotisations</w:t>
      </w:r>
    </w:p>
    <w:p>
      <w:pPr>
        <w:numPr>
          <w:ilvl w:val="0"/>
          <w:numId w:val="1001"/>
        </w:numPr>
        <w:pStyle w:val="Compact"/>
      </w:pPr>
      <w:r>
        <w:t xml:space="preserve">Adoption du règlement intérieur</w:t>
      </w:r>
    </w:p>
    <w:p>
      <w:pPr>
        <w:numPr>
          <w:ilvl w:val="0"/>
          <w:numId w:val="1001"/>
        </w:numPr>
        <w:pStyle w:val="Compact"/>
      </w:pPr>
      <w:r>
        <w:t xml:space="preserve">Questions diverses</w:t>
      </w:r>
    </w:p>
    <w:p>
      <w:r>
        <w:pict>
          <v:rect style="width:0;height:1.5pt" o:hralign="center" o:hrstd="t" o:hr="t"/>
        </w:pict>
      </w:r>
    </w:p>
    <w:bookmarkEnd w:id="21"/>
    <w:bookmarkStart w:id="22" w:name="point-1-présentation-du-projet"/>
    <w:p>
      <w:pPr>
        <w:pStyle w:val="Heading3"/>
      </w:pPr>
      <w:r>
        <w:t xml:space="preserve">Point 1 — Présentation du projet</w:t>
      </w:r>
    </w:p>
    <w:p>
      <w:pPr>
        <w:pStyle w:val="FirstParagraph"/>
      </w:pPr>
      <w:r>
        <w:t xml:space="preserve">Ambre Lavignac ouvre la séance et présente le projet de création d’une association ayant pour vocation la création artistique, la diffusion et la transmission autour de la danse contemporaine, du contact-improvisation et de la musique improvisée.</w:t>
      </w:r>
    </w:p>
    <w:p>
      <w:pPr>
        <w:pStyle w:val="BodyText"/>
      </w:pPr>
      <w:r>
        <w:t xml:space="preserve">Elle rappelle les grandes lignes du projet artistique : faire se rencontrer le corps, le son et l’espace dans des formes vivantes, ouvertes et sensibles, nourries des pratiques somatiques, du Tao, de l’aïkido et de la lutherie.</w:t>
      </w:r>
    </w:p>
    <w:p>
      <w:pPr>
        <w:pStyle w:val="BodyText"/>
      </w:pPr>
      <w:r>
        <w:t xml:space="preserve">L’assemblée approuve unanimement la pertinence du projet.</w:t>
      </w:r>
    </w:p>
    <w:p>
      <w:r>
        <w:pict>
          <v:rect style="width:0;height:1.5pt" o:hralign="center" o:hrstd="t" o:hr="t"/>
        </w:pict>
      </w:r>
    </w:p>
    <w:bookmarkEnd w:id="22"/>
    <w:bookmarkStart w:id="23" w:name="point-2-adoption-des-statuts"/>
    <w:p>
      <w:pPr>
        <w:pStyle w:val="Heading3"/>
      </w:pPr>
      <w:r>
        <w:t xml:space="preserve">Point 2 — Adoption des statuts</w:t>
      </w:r>
    </w:p>
    <w:p>
      <w:pPr>
        <w:pStyle w:val="FirstParagraph"/>
      </w:pPr>
      <w:r>
        <w:t xml:space="preserve">Les statuts de l’association, dont chacun des membres présents a reçu communication préalable, sont lus et commentés article par article.</w:t>
      </w:r>
    </w:p>
    <w:p>
      <w:pPr>
        <w:pStyle w:val="BodyText"/>
      </w:pPr>
      <w:r>
        <w:t xml:space="preserve">Après discussion, l’assemblée adopte les statuts</w:t>
      </w:r>
      <w:r>
        <w:t xml:space="preserve"> </w:t>
      </w:r>
      <w:r>
        <w:rPr>
          <w:bCs/>
          <w:b/>
        </w:rPr>
        <w:t xml:space="preserve">à l’unanimité</w:t>
      </w:r>
      <w:r>
        <w:t xml:space="preserve">.</w:t>
      </w:r>
    </w:p>
    <w:p>
      <w:pPr>
        <w:pStyle w:val="BodyText"/>
      </w:pPr>
      <w:r>
        <w:t xml:space="preserve">Le siège social de l’association est fixé à :</w:t>
      </w:r>
    </w:p>
    <w:p>
      <w:pPr>
        <w:pStyle w:val="BlockText"/>
      </w:pPr>
      <w:r>
        <w:rPr>
          <w:iCs/>
          <w:i/>
        </w:rPr>
        <w:t xml:space="preserve">(adresse complète du siège social — domicile ou local)</w:t>
      </w:r>
      <w:r>
        <w:t xml:space="preserve"> </w:t>
      </w:r>
      <w:r>
        <w:rPr>
          <w:iCs/>
          <w:i/>
        </w:rPr>
        <w:t xml:space="preserve">(code postal et ville)</w:t>
      </w:r>
    </w:p>
    <w:p>
      <w:r>
        <w:pict>
          <v:rect style="width:0;height:1.5pt" o:hralign="center" o:hrstd="t" o:hr="t"/>
        </w:pict>
      </w:r>
    </w:p>
    <w:bookmarkEnd w:id="23"/>
    <w:bookmarkStart w:id="24" w:name="X71bd80c2695a4b535652bf786823bb2dff225e1"/>
    <w:p>
      <w:pPr>
        <w:pStyle w:val="Heading3"/>
      </w:pPr>
      <w:r>
        <w:t xml:space="preserve">Point 3 — Élection du conseil d’administration et du bureau</w:t>
      </w:r>
    </w:p>
    <w:p>
      <w:pPr>
        <w:pStyle w:val="FirstParagraph"/>
      </w:pPr>
      <w:r>
        <w:t xml:space="preserve">L’assemblée procède à l’élection du conseil d’administration composé des membres fondateurs :</w:t>
      </w:r>
    </w:p>
    <w:p>
      <w:pPr>
        <w:numPr>
          <w:ilvl w:val="0"/>
          <w:numId w:val="1002"/>
        </w:numPr>
        <w:pStyle w:val="Compact"/>
      </w:pPr>
      <w:r>
        <w:rPr>
          <w:bCs/>
          <w:b/>
        </w:rPr>
        <w:t xml:space="preserve">Ambre Lavignac</w:t>
      </w:r>
    </w:p>
    <w:p>
      <w:pPr>
        <w:numPr>
          <w:ilvl w:val="0"/>
          <w:numId w:val="1002"/>
        </w:numPr>
        <w:pStyle w:val="Compact"/>
      </w:pPr>
      <w:r>
        <w:rPr>
          <w:bCs/>
          <w:b/>
        </w:rPr>
        <w:t xml:space="preserve">Ewen d’Aviau</w:t>
      </w:r>
    </w:p>
    <w:p>
      <w:pPr>
        <w:pStyle w:val="FirstParagraph"/>
      </w:pPr>
      <w:r>
        <w:t xml:space="preserve">Élus</w:t>
      </w:r>
      <w:r>
        <w:t xml:space="preserve"> </w:t>
      </w:r>
      <w:r>
        <w:rPr>
          <w:bCs/>
          <w:b/>
        </w:rPr>
        <w:t xml:space="preserve">à l’unanimité</w:t>
      </w:r>
      <w:r>
        <w:t xml:space="preserve">.</w:t>
      </w:r>
    </w:p>
    <w:p>
      <w:pPr>
        <w:pStyle w:val="BodyText"/>
      </w:pPr>
      <w:r>
        <w:t xml:space="preserve">Le conseil d’administration, réuni immédiatement après l’assemblée générale, élit le bureau comme suit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Fonction</w:t>
            </w:r>
          </w:p>
        </w:tc>
        <w:tc>
          <w:tcPr/>
          <w:p>
            <w:pPr>
              <w:pStyle w:val="Compact"/>
              <w:jc w:val="left"/>
            </w:pPr>
            <w:r>
              <w:t xml:space="preserve">Nom</w:t>
            </w:r>
          </w:p>
        </w:tc>
        <w:tc>
          <w:tcPr/>
          <w:p>
            <w:pPr>
              <w:pStyle w:val="Compact"/>
              <w:jc w:val="left"/>
            </w:pPr>
            <w:r>
              <w:t xml:space="preserve">Prénom</w:t>
            </w:r>
          </w:p>
        </w:tc>
      </w:tr>
      <w:tr>
        <w:tc>
          <w:tcPr/>
          <w:p>
            <w:pPr>
              <w:pStyle w:val="Compact"/>
              <w:jc w:val="left"/>
            </w:pPr>
            <w:r>
              <w:t xml:space="preserve">Présidente</w:t>
            </w:r>
          </w:p>
        </w:tc>
        <w:tc>
          <w:tcPr/>
          <w:p>
            <w:pPr>
              <w:pStyle w:val="Compact"/>
              <w:jc w:val="left"/>
            </w:pPr>
            <w:r>
              <w:t xml:space="preserve">Lavignac</w:t>
            </w:r>
          </w:p>
        </w:tc>
        <w:tc>
          <w:tcPr/>
          <w:p>
            <w:pPr>
              <w:pStyle w:val="Compact"/>
              <w:jc w:val="left"/>
            </w:pPr>
            <w:r>
              <w:t xml:space="preserve">Ambre</w:t>
            </w:r>
          </w:p>
        </w:tc>
      </w:tr>
      <w:tr>
        <w:tc>
          <w:tcPr/>
          <w:p>
            <w:pPr>
              <w:pStyle w:val="Compact"/>
              <w:jc w:val="left"/>
            </w:pPr>
            <w:r>
              <w:t xml:space="preserve">Secrétaire</w:t>
            </w:r>
          </w:p>
        </w:tc>
        <w:tc>
          <w:tcPr/>
          <w:p>
            <w:pPr>
              <w:pStyle w:val="Compact"/>
              <w:jc w:val="left"/>
            </w:pPr>
            <w:r>
              <w:t xml:space="preserve">d’Aviau</w:t>
            </w:r>
          </w:p>
        </w:tc>
        <w:tc>
          <w:tcPr/>
          <w:p>
            <w:pPr>
              <w:pStyle w:val="Compact"/>
              <w:jc w:val="left"/>
            </w:pPr>
            <w:r>
              <w:t xml:space="preserve">Ewen</w:t>
            </w:r>
          </w:p>
        </w:tc>
      </w:tr>
      <w:tr>
        <w:tc>
          <w:tcPr/>
          <w:p>
            <w:pPr>
              <w:pStyle w:val="Compact"/>
              <w:jc w:val="left"/>
            </w:pPr>
            <w:r>
              <w:t xml:space="preserve">Trésorier</w:t>
            </w:r>
          </w:p>
        </w:tc>
        <w:tc>
          <w:tcPr/>
          <w:p>
            <w:pPr>
              <w:pStyle w:val="Compact"/>
              <w:jc w:val="left"/>
            </w:pPr>
            <w:r>
              <w:t xml:space="preserve">d’Aviau</w:t>
            </w:r>
          </w:p>
        </w:tc>
        <w:tc>
          <w:tcPr/>
          <w:p>
            <w:pPr>
              <w:pStyle w:val="Compact"/>
              <w:jc w:val="left"/>
            </w:pPr>
            <w:r>
              <w:t xml:space="preserve">Ewen</w:t>
            </w:r>
          </w:p>
        </w:tc>
      </w:tr>
    </w:tbl>
    <w:p>
      <w:pPr>
        <w:pStyle w:val="BodyText"/>
      </w:pPr>
      <w:r>
        <w:rPr>
          <w:iCs/>
          <w:i/>
        </w:rPr>
        <w:t xml:space="preserve">(Note : les fonctions de secrétaire et de trésorier peuvent être occupées par la même personne dans le cas d’une petite structure. Il est conseillé de séparer ces rôles dès que l’association comptera davantage de membres.)</w:t>
      </w:r>
    </w:p>
    <w:p>
      <w:r>
        <w:pict>
          <v:rect style="width:0;height:1.5pt" o:hralign="center" o:hrstd="t" o:hr="t"/>
        </w:pict>
      </w:r>
    </w:p>
    <w:bookmarkEnd w:id="24"/>
    <w:bookmarkStart w:id="25" w:name="X9830c286347c735f1731d0a0e9809a7016e4971"/>
    <w:p>
      <w:pPr>
        <w:pStyle w:val="Heading3"/>
      </w:pPr>
      <w:r>
        <w:t xml:space="preserve">Point 4 — Fixation du montant des cotisations</w:t>
      </w:r>
    </w:p>
    <w:p>
      <w:pPr>
        <w:pStyle w:val="FirstParagraph"/>
      </w:pPr>
      <w:r>
        <w:t xml:space="preserve">Après discussion, l’assemblée fixe les cotisations annuelles comme suit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Catégorie</w:t>
            </w:r>
          </w:p>
        </w:tc>
        <w:tc>
          <w:tcPr/>
          <w:p>
            <w:pPr>
              <w:pStyle w:val="Compact"/>
              <w:jc w:val="left"/>
            </w:pPr>
            <w:r>
              <w:t xml:space="preserve">Montant</w:t>
            </w:r>
          </w:p>
        </w:tc>
      </w:tr>
      <w:tr>
        <w:tc>
          <w:tcPr/>
          <w:p>
            <w:pPr>
              <w:pStyle w:val="Compact"/>
              <w:jc w:val="left"/>
            </w:pPr>
            <w:r>
              <w:t xml:space="preserve">Membre actif (tarif plein)</w:t>
            </w:r>
          </w:p>
        </w:tc>
        <w:tc>
          <w:tcPr/>
          <w:p>
            <w:pPr>
              <w:pStyle w:val="Compact"/>
              <w:jc w:val="left"/>
            </w:pPr>
            <w:r>
              <w:rPr>
                <w:iCs/>
                <w:i/>
              </w:rPr>
              <w:t xml:space="preserve">(à compléter)</w:t>
            </w:r>
            <w:r>
              <w:t xml:space="preserve"> </w:t>
            </w:r>
            <w:r>
              <w:t xml:space="preserve">€ / an</w:t>
            </w:r>
          </w:p>
        </w:tc>
      </w:tr>
      <w:tr>
        <w:tc>
          <w:tcPr/>
          <w:p>
            <w:pPr>
              <w:pStyle w:val="Compact"/>
              <w:jc w:val="left"/>
            </w:pPr>
            <w:r>
              <w:t xml:space="preserve">Membre actif (tarif réduit — étudiant, demandeur d’emploi)</w:t>
            </w:r>
          </w:p>
        </w:tc>
        <w:tc>
          <w:tcPr/>
          <w:p>
            <w:pPr>
              <w:pStyle w:val="Compact"/>
              <w:jc w:val="left"/>
            </w:pPr>
            <w:r>
              <w:rPr>
                <w:iCs/>
                <w:i/>
              </w:rPr>
              <w:t xml:space="preserve">(à compléter)</w:t>
            </w:r>
            <w:r>
              <w:t xml:space="preserve"> </w:t>
            </w:r>
            <w:r>
              <w:t xml:space="preserve">€ / an</w:t>
            </w:r>
          </w:p>
        </w:tc>
      </w:tr>
      <w:tr>
        <w:tc>
          <w:tcPr/>
          <w:p>
            <w:pPr>
              <w:pStyle w:val="Compact"/>
              <w:jc w:val="left"/>
            </w:pPr>
            <w:r>
              <w:t xml:space="preserve">Membre bienfaiteur</w:t>
            </w:r>
          </w:p>
        </w:tc>
        <w:tc>
          <w:tcPr/>
          <w:p>
            <w:pPr>
              <w:pStyle w:val="Compact"/>
              <w:jc w:val="left"/>
            </w:pPr>
            <w:r>
              <w:rPr>
                <w:iCs/>
                <w:i/>
              </w:rPr>
              <w:t xml:space="preserve">(à compléter)</w:t>
            </w:r>
            <w:r>
              <w:t xml:space="preserve"> </w:t>
            </w:r>
            <w:r>
              <w:t xml:space="preserve">€ / an minimum</w:t>
            </w:r>
          </w:p>
        </w:tc>
      </w:tr>
      <w:tr>
        <w:tc>
          <w:tcPr/>
          <w:p>
            <w:pPr>
              <w:pStyle w:val="Compact"/>
              <w:jc w:val="left"/>
            </w:pPr>
            <w:r>
              <w:t xml:space="preserve">Membre d’honneur</w:t>
            </w:r>
          </w:p>
        </w:tc>
        <w:tc>
          <w:tcPr/>
          <w:p>
            <w:pPr>
              <w:pStyle w:val="Compact"/>
              <w:jc w:val="left"/>
            </w:pPr>
            <w:r>
              <w:t xml:space="preserve">Exempt</w:t>
            </w:r>
          </w:p>
        </w:tc>
      </w:tr>
    </w:tbl>
    <w:p>
      <w:pPr>
        <w:pStyle w:val="BodyText"/>
      </w:pPr>
      <w:r>
        <w:t xml:space="preserve">Adopté</w:t>
      </w:r>
      <w:r>
        <w:t xml:space="preserve"> </w:t>
      </w:r>
      <w:r>
        <w:rPr>
          <w:bCs/>
          <w:b/>
        </w:rPr>
        <w:t xml:space="preserve">à l’unanimité</w:t>
      </w:r>
      <w:r>
        <w:t xml:space="preserve">.</w:t>
      </w:r>
    </w:p>
    <w:p>
      <w:r>
        <w:pict>
          <v:rect style="width:0;height:1.5pt" o:hralign="center" o:hrstd="t" o:hr="t"/>
        </w:pict>
      </w:r>
    </w:p>
    <w:bookmarkEnd w:id="25"/>
    <w:bookmarkStart w:id="26" w:name="point-5-adoption-du-règlement-intérieur"/>
    <w:p>
      <w:pPr>
        <w:pStyle w:val="Heading3"/>
      </w:pPr>
      <w:r>
        <w:t xml:space="preserve">Point 5 — Adoption du règlement intérieur</w:t>
      </w:r>
    </w:p>
    <w:p>
      <w:pPr>
        <w:pStyle w:val="FirstParagraph"/>
      </w:pPr>
      <w:r>
        <w:t xml:space="preserve">Le règlement intérieur, dont chacun des membres présents a reçu communication préalable, est soumis au vote de l’assemblée.</w:t>
      </w:r>
    </w:p>
    <w:p>
      <w:pPr>
        <w:pStyle w:val="BodyText"/>
      </w:pPr>
      <w:r>
        <w:t xml:space="preserve">Adopté</w:t>
      </w:r>
      <w:r>
        <w:t xml:space="preserve"> </w:t>
      </w:r>
      <w:r>
        <w:rPr>
          <w:bCs/>
          <w:b/>
        </w:rPr>
        <w:t xml:space="preserve">à l’unanimité</w:t>
      </w:r>
      <w:r>
        <w:t xml:space="preserve">.</w:t>
      </w:r>
    </w:p>
    <w:p>
      <w:r>
        <w:pict>
          <v:rect style="width:0;height:1.5pt" o:hralign="center" o:hrstd="t" o:hr="t"/>
        </w:pict>
      </w:r>
    </w:p>
    <w:bookmarkEnd w:id="26"/>
    <w:bookmarkStart w:id="27" w:name="point-6-questions-diverses"/>
    <w:p>
      <w:pPr>
        <w:pStyle w:val="Heading3"/>
      </w:pPr>
      <w:r>
        <w:t xml:space="preserve">Point 6 — Questions diverses</w:t>
      </w:r>
    </w:p>
    <w:p>
      <w:pPr>
        <w:pStyle w:val="FirstParagraph"/>
      </w:pPr>
      <w:r>
        <w:t xml:space="preserve">Aucune question diverse n’est soulevée.</w:t>
      </w:r>
    </w:p>
    <w:p>
      <w:r>
        <w:pict>
          <v:rect style="width:0;height:1.5pt" o:hralign="center" o:hrstd="t" o:hr="t"/>
        </w:pict>
      </w:r>
    </w:p>
    <w:bookmarkEnd w:id="27"/>
    <w:bookmarkStart w:id="28" w:name="clôture-de-la-séance"/>
    <w:p>
      <w:pPr>
        <w:pStyle w:val="Heading3"/>
      </w:pPr>
      <w:r>
        <w:t xml:space="preserve">Clôture de la séance</w:t>
      </w:r>
    </w:p>
    <w:p>
      <w:pPr>
        <w:pStyle w:val="FirstParagraph"/>
      </w:pPr>
      <w:r>
        <w:t xml:space="preserve">La présidente déclare l’assemblée close à</w:t>
      </w:r>
      <w:r>
        <w:t xml:space="preserve"> </w:t>
      </w:r>
      <w:r>
        <w:rPr>
          <w:iCs/>
          <w:i/>
        </w:rPr>
        <w:t xml:space="preserve">(heure à compléter)</w:t>
      </w:r>
      <w:r>
        <w:t xml:space="preserve">.</w:t>
      </w:r>
    </w:p>
    <w:p>
      <w:r>
        <w:pict>
          <v:rect style="width:0;height:1.5pt" o:hralign="center" o:hrstd="t" o:hr="t"/>
        </w:pict>
      </w:r>
    </w:p>
    <w:p>
      <w:pPr>
        <w:pStyle w:val="FirstParagraph"/>
      </w:pPr>
      <w:r>
        <w:rPr>
          <w:bCs/>
          <w:b/>
        </w:rPr>
        <w:t xml:space="preserve">Fait à __________, le __________</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Fonction</w:t>
            </w:r>
          </w:p>
        </w:tc>
        <w:tc>
          <w:tcPr/>
          <w:p>
            <w:pPr>
              <w:pStyle w:val="Compact"/>
              <w:jc w:val="left"/>
            </w:pPr>
            <w:r>
              <w:t xml:space="preserve">Nom &amp; Prénom</w:t>
            </w:r>
          </w:p>
        </w:tc>
        <w:tc>
          <w:tcPr/>
          <w:p>
            <w:pPr>
              <w:pStyle w:val="Compact"/>
              <w:jc w:val="left"/>
            </w:pPr>
            <w:r>
              <w:t xml:space="preserve">Signature</w:t>
            </w:r>
          </w:p>
        </w:tc>
      </w:tr>
      <w:tr>
        <w:tc>
          <w:tcPr/>
          <w:p>
            <w:pPr>
              <w:pStyle w:val="Compact"/>
              <w:jc w:val="left"/>
            </w:pPr>
            <w:r>
              <w:t xml:space="preserve">Présidente de séance</w:t>
            </w:r>
          </w:p>
        </w:tc>
        <w:tc>
          <w:tcPr/>
          <w:p>
            <w:pPr>
              <w:pStyle w:val="Compact"/>
              <w:jc w:val="left"/>
            </w:pPr>
            <w:r>
              <w:t xml:space="preserve">Ambre Lavignac</w:t>
            </w:r>
          </w:p>
        </w:tc>
        <w:tc>
          <w:tcPr/>
          <w:p>
            <w:pPr>
              <w:pStyle w:val="Compact"/>
            </w:pPr>
          </w:p>
        </w:tc>
      </w:tr>
      <w:tr>
        <w:tc>
          <w:tcPr/>
          <w:p>
            <w:pPr>
              <w:pStyle w:val="Compact"/>
              <w:jc w:val="left"/>
            </w:pPr>
            <w:r>
              <w:t xml:space="preserve">Secrétaire de séance</w:t>
            </w:r>
          </w:p>
        </w:tc>
        <w:tc>
          <w:tcPr/>
          <w:p>
            <w:pPr>
              <w:pStyle w:val="Compact"/>
              <w:jc w:val="left"/>
            </w:pPr>
            <w:r>
              <w:t xml:space="preserve">Ewen d’Aviau</w:t>
            </w:r>
          </w:p>
        </w:tc>
        <w:tc>
          <w:tcPr/>
          <w:p>
            <w:pPr>
              <w:pStyle w:val="Compact"/>
            </w:pPr>
          </w:p>
        </w:tc>
      </w:tr>
    </w:tbl>
    <w:bookmarkEnd w:id="28"/>
    <w:bookmarkEnd w:id="29"/>
    <w:bookmarkEnd w:id="30"/>
    <w:sectPr>
      <w:pgMar w:bottom="1417" w:left="1701"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80" w:lineRule="exact"/>
    </w:pPr>
    <w:rPr>
      <w:rFonts w:ascii="Calibri" w:hAnsi="Calibri"/>
      <w:b w:val="0"/>
      <w:color w:val="404040"/>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360"/>
      <w:outlineLvl w:val="0"/>
    </w:pPr>
    <w:rPr>
      <w:rFonts w:ascii="Calibri" w:asciiTheme="majorHAnsi" w:cstheme="majorBidi" w:eastAsiaTheme="majorEastAsia" w:hAnsi="Calibri" w:hAnsiTheme="majorHAnsi"/>
      <w:b/>
      <w:bCs/>
      <w:color w:val="1F396B"/>
      <w:sz w:val="32"/>
      <w:szCs w:val="32"/>
    </w:rPr>
  </w:style>
  <w:style w:styleId="Heading2" w:type="paragraph">
    <w:name w:val="Heading 2"/>
    <w:basedOn w:val="Normal"/>
    <w:next w:val="BodyText"/>
    <w:uiPriority w:val="9"/>
    <w:unhideWhenUsed/>
    <w:qFormat/>
    <w:pPr>
      <w:keepNext/>
      <w:keepLines/>
      <w:spacing w:after="120" w:before="280"/>
      <w:outlineLvl w:val="1"/>
    </w:pPr>
    <w:rPr>
      <w:rFonts w:ascii="Calibri" w:asciiTheme="majorHAnsi" w:cstheme="majorBidi" w:eastAsiaTheme="majorEastAsia" w:hAnsi="Calibri" w:hAnsiTheme="majorHAnsi"/>
      <w:b/>
      <w:bCs/>
      <w:color w:val="1F396B"/>
      <w:sz w:val="26"/>
      <w:szCs w:val="28"/>
    </w:rPr>
  </w:style>
  <w:style w:styleId="Heading3" w:type="paragraph">
    <w:name w:val="Heading 3"/>
    <w:basedOn w:val="Normal"/>
    <w:next w:val="BodyText"/>
    <w:uiPriority w:val="9"/>
    <w:unhideWhenUsed/>
    <w:qFormat/>
    <w:pPr>
      <w:keepNext/>
      <w:keepLines/>
      <w:spacing w:after="80" w:before="200"/>
      <w:outlineLvl w:val="2"/>
    </w:pPr>
    <w:rPr>
      <w:rFonts w:ascii="Calibri" w:asciiTheme="majorHAnsi" w:cstheme="majorBidi" w:eastAsiaTheme="majorEastAsia" w:hAnsi="Calibri" w:hAnsiTheme="majorHAnsi"/>
      <w:b/>
      <w:bCs/>
      <w:color w:val="8B1A1A"/>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2026-03-25T14:09:33Z</dcterms:created>
  <dcterms:modified xsi:type="dcterms:W3CDTF">2026-03-25T14:09:33Z</dcterms:modified>
</cp:coreProperties>
</file>

<file path=docProps/custom.xml><?xml version="1.0" encoding="utf-8"?>
<Properties xmlns="http://schemas.openxmlformats.org/officeDocument/2006/custom-properties" xmlns:vt="http://schemas.openxmlformats.org/officeDocument/2006/docPropsVTypes"/>
</file>