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1F9B1" w14:textId="63B52565" w:rsidR="00C06FE1" w:rsidRPr="00D47B59" w:rsidRDefault="00D47B59">
      <w:pPr>
        <w:rPr>
          <w:b/>
          <w:bCs/>
          <w:sz w:val="36"/>
          <w:szCs w:val="36"/>
          <w:lang w:val="es-419"/>
        </w:rPr>
      </w:pPr>
      <w:r w:rsidRPr="00D47B59">
        <w:rPr>
          <w:b/>
          <w:bCs/>
          <w:sz w:val="36"/>
          <w:szCs w:val="36"/>
          <w:lang w:val="es-419"/>
        </w:rPr>
        <w:t>MANUAL DE USO</w:t>
      </w:r>
    </w:p>
    <w:p w14:paraId="3C7841B9" w14:textId="5CC89BC1" w:rsidR="00662318" w:rsidRPr="0036509C" w:rsidRDefault="00C93CD9" w:rsidP="0036509C">
      <w:pPr>
        <w:pStyle w:val="Prrafodelista"/>
        <w:numPr>
          <w:ilvl w:val="0"/>
          <w:numId w:val="4"/>
        </w:numPr>
        <w:rPr>
          <w:lang w:val="es-419"/>
        </w:rPr>
      </w:pPr>
      <w:r w:rsidRPr="0036509C">
        <w:rPr>
          <w:lang w:val="es-419"/>
        </w:rPr>
        <w:t>SOFTWARE REQUERIDO:</w:t>
      </w:r>
    </w:p>
    <w:p w14:paraId="0D82E4E0" w14:textId="6477C941" w:rsidR="00662318" w:rsidRDefault="002E37A9">
      <w:pPr>
        <w:rPr>
          <w:lang w:val="es-419"/>
        </w:rPr>
      </w:pPr>
      <w:r>
        <w:rPr>
          <w:lang w:val="es-419"/>
        </w:rPr>
        <w:t>El software del sistema se compone de dos partes que deben correr en dos instancias separadas de Matlab:</w:t>
      </w:r>
    </w:p>
    <w:p w14:paraId="08D77C06" w14:textId="44BC5EA3" w:rsidR="002E37A9" w:rsidRPr="002E37A9" w:rsidRDefault="002E37A9" w:rsidP="002E37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Sistema de reconocimiento: es necesario tener instalados los complementos de Matlab para poder utilizar el sensor </w:t>
      </w:r>
      <w:proofErr w:type="spellStart"/>
      <w:r>
        <w:rPr>
          <w:lang w:val="es-419"/>
        </w:rPr>
        <w:t>Myo</w:t>
      </w:r>
      <w:proofErr w:type="spellEnd"/>
      <w:r>
        <w:rPr>
          <w:lang w:val="es-419"/>
        </w:rPr>
        <w:t xml:space="preserve"> y además agregar la carpeta </w:t>
      </w:r>
      <w:proofErr w:type="spellStart"/>
      <w:r w:rsidRPr="001E7598">
        <w:rPr>
          <w:b/>
          <w:bCs/>
          <w:lang w:val="es-419"/>
        </w:rPr>
        <w:t>GeneralHGR</w:t>
      </w:r>
      <w:proofErr w:type="spellEnd"/>
      <w:r w:rsidRPr="001E7598">
        <w:rPr>
          <w:b/>
          <w:bCs/>
          <w:lang w:val="es-419"/>
        </w:rPr>
        <w:t xml:space="preserve"> </w:t>
      </w:r>
      <w:r>
        <w:rPr>
          <w:lang w:val="es-419"/>
        </w:rPr>
        <w:t>al PATH de Matlab. Todos los archivos son iguales a la versión original excepción de:</w:t>
      </w:r>
    </w:p>
    <w:p w14:paraId="65B7A868" w14:textId="0DE92E83" w:rsidR="002E37A9" w:rsidRDefault="002E37A9" w:rsidP="002E37A9">
      <w:pPr>
        <w:pStyle w:val="Prrafodelista"/>
        <w:numPr>
          <w:ilvl w:val="1"/>
          <w:numId w:val="1"/>
        </w:numPr>
        <w:rPr>
          <w:b/>
          <w:bCs/>
          <w:lang w:val="es-419"/>
        </w:rPr>
      </w:pPr>
      <w:proofErr w:type="spellStart"/>
      <w:r w:rsidRPr="002E37A9">
        <w:rPr>
          <w:b/>
          <w:bCs/>
          <w:lang w:val="es-419"/>
        </w:rPr>
        <w:t>WMselection.m</w:t>
      </w:r>
      <w:proofErr w:type="spellEnd"/>
    </w:p>
    <w:p w14:paraId="2A08808D" w14:textId="29A10903" w:rsidR="00F33706" w:rsidRPr="002E37A9" w:rsidRDefault="00F33706" w:rsidP="002E37A9">
      <w:pPr>
        <w:pStyle w:val="Prrafodelista"/>
        <w:numPr>
          <w:ilvl w:val="1"/>
          <w:numId w:val="1"/>
        </w:numPr>
        <w:rPr>
          <w:b/>
          <w:bCs/>
          <w:lang w:val="es-419"/>
        </w:rPr>
      </w:pPr>
      <w:r>
        <w:rPr>
          <w:b/>
          <w:bCs/>
          <w:lang w:val="es-419"/>
        </w:rPr>
        <w:t xml:space="preserve">Referirse al “Manual de Instalación y Uso </w:t>
      </w:r>
      <w:r w:rsidR="000F2895">
        <w:rPr>
          <w:b/>
          <w:bCs/>
          <w:lang w:val="es-419"/>
        </w:rPr>
        <w:t>HGR</w:t>
      </w:r>
      <w:r>
        <w:rPr>
          <w:b/>
          <w:bCs/>
          <w:lang w:val="es-419"/>
        </w:rPr>
        <w:t>”</w:t>
      </w:r>
    </w:p>
    <w:p w14:paraId="26FD175C" w14:textId="3C11A3F3" w:rsidR="002E37A9" w:rsidRDefault="002E37A9" w:rsidP="002E37A9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 xml:space="preserve">Interfaz de usuario y </w:t>
      </w:r>
      <w:proofErr w:type="spellStart"/>
      <w:r>
        <w:rPr>
          <w:lang w:val="es-419"/>
        </w:rPr>
        <w:t>Simulink</w:t>
      </w:r>
      <w:proofErr w:type="spellEnd"/>
      <w:r>
        <w:rPr>
          <w:lang w:val="es-419"/>
        </w:rPr>
        <w:t>: se incluyen los siguientes archivos:</w:t>
      </w:r>
    </w:p>
    <w:p w14:paraId="0BCB7893" w14:textId="0FFB17A9" w:rsidR="002E37A9" w:rsidRDefault="002E37A9" w:rsidP="002E37A9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 w:rsidRPr="002E37A9">
        <w:rPr>
          <w:b/>
          <w:bCs/>
          <w:lang w:val="es-419"/>
        </w:rPr>
        <w:t>Conexion_Inalambrica.slx</w:t>
      </w:r>
      <w:proofErr w:type="spellEnd"/>
      <w:r>
        <w:rPr>
          <w:lang w:val="es-419"/>
        </w:rPr>
        <w:t xml:space="preserve"> (modelo en </w:t>
      </w:r>
      <w:proofErr w:type="spellStart"/>
      <w:r>
        <w:rPr>
          <w:lang w:val="es-419"/>
        </w:rPr>
        <w:t>Simulink</w:t>
      </w:r>
      <w:proofErr w:type="spellEnd"/>
      <w:r>
        <w:rPr>
          <w:lang w:val="es-419"/>
        </w:rPr>
        <w:t xml:space="preserve">, requiere complemento </w:t>
      </w:r>
      <w:proofErr w:type="spellStart"/>
      <w:r>
        <w:rPr>
          <w:lang w:val="es-419"/>
        </w:rPr>
        <w:t>Simulink</w:t>
      </w:r>
      <w:proofErr w:type="spellEnd"/>
      <w:r>
        <w:rPr>
          <w:lang w:val="es-419"/>
        </w:rPr>
        <w:t xml:space="preserve"> Real Time)</w:t>
      </w:r>
    </w:p>
    <w:p w14:paraId="2EC76CD0" w14:textId="6E8078B0" w:rsidR="002E37A9" w:rsidRPr="002E37A9" w:rsidRDefault="002E37A9" w:rsidP="002E37A9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>
        <w:rPr>
          <w:b/>
          <w:bCs/>
          <w:lang w:val="es-419"/>
        </w:rPr>
        <w:t>Pantalla_Inicio</w:t>
      </w:r>
      <w:proofErr w:type="spellEnd"/>
    </w:p>
    <w:p w14:paraId="51A2FA16" w14:textId="41C57D06" w:rsidR="002E37A9" w:rsidRPr="002E37A9" w:rsidRDefault="002E37A9" w:rsidP="002E37A9">
      <w:pPr>
        <w:pStyle w:val="Prrafodelista"/>
        <w:numPr>
          <w:ilvl w:val="1"/>
          <w:numId w:val="1"/>
        </w:numPr>
        <w:rPr>
          <w:lang w:val="es-419"/>
        </w:rPr>
      </w:pPr>
      <w:proofErr w:type="spellStart"/>
      <w:r>
        <w:rPr>
          <w:b/>
          <w:bCs/>
          <w:lang w:val="es-419"/>
        </w:rPr>
        <w:t>Pantalla_Informacion</w:t>
      </w:r>
      <w:proofErr w:type="spellEnd"/>
    </w:p>
    <w:p w14:paraId="6995CC69" w14:textId="04A9CC0B" w:rsidR="001E7598" w:rsidRPr="001E7598" w:rsidRDefault="002E37A9" w:rsidP="001E7598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b/>
          <w:bCs/>
          <w:lang w:val="es-419"/>
        </w:rPr>
        <w:t>INTERFAZ_V6</w:t>
      </w:r>
    </w:p>
    <w:p w14:paraId="45110213" w14:textId="323EB619" w:rsidR="001E7598" w:rsidRPr="001E7598" w:rsidRDefault="001E7598" w:rsidP="001E7598">
      <w:pPr>
        <w:jc w:val="both"/>
        <w:rPr>
          <w:lang w:val="es-419"/>
        </w:rPr>
      </w:pPr>
      <w:r w:rsidRPr="001E7598">
        <w:rPr>
          <w:lang w:val="es-419"/>
        </w:rPr>
        <w:t xml:space="preserve">La aplicación de </w:t>
      </w:r>
      <w:r>
        <w:rPr>
          <w:lang w:val="es-419"/>
        </w:rPr>
        <w:t>“</w:t>
      </w:r>
      <w:proofErr w:type="spellStart"/>
      <w:r w:rsidRPr="001E7598">
        <w:rPr>
          <w:b/>
          <w:bCs/>
          <w:lang w:val="es-419"/>
        </w:rPr>
        <w:t>Pantalla_Informacion</w:t>
      </w:r>
      <w:proofErr w:type="spellEnd"/>
      <w:r>
        <w:rPr>
          <w:b/>
          <w:bCs/>
          <w:lang w:val="es-419"/>
        </w:rPr>
        <w:t xml:space="preserve">” </w:t>
      </w:r>
      <w:r w:rsidRPr="001E7598">
        <w:rPr>
          <w:lang w:val="es-419"/>
        </w:rPr>
        <w:t>necesita los archivos de HTML que se incluyen en la carpeta “Pagina”</w:t>
      </w:r>
    </w:p>
    <w:p w14:paraId="01056717" w14:textId="4E5E2195" w:rsidR="001E7598" w:rsidRPr="0036509C" w:rsidRDefault="00C93CD9" w:rsidP="0036509C">
      <w:pPr>
        <w:pStyle w:val="Prrafodelista"/>
        <w:numPr>
          <w:ilvl w:val="0"/>
          <w:numId w:val="4"/>
        </w:numPr>
        <w:rPr>
          <w:lang w:val="es-419"/>
        </w:rPr>
      </w:pPr>
      <w:r w:rsidRPr="0036509C">
        <w:rPr>
          <w:lang w:val="es-419"/>
        </w:rPr>
        <w:t>INICIALIZACIÓN</w:t>
      </w:r>
    </w:p>
    <w:p w14:paraId="711F2DE4" w14:textId="3823D883" w:rsidR="001E7598" w:rsidRDefault="001E7598" w:rsidP="001E7598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Para empezar a correr el sistema es </w:t>
      </w:r>
      <w:r w:rsidR="000F2187">
        <w:rPr>
          <w:lang w:val="es-419"/>
        </w:rPr>
        <w:t xml:space="preserve">necesario </w:t>
      </w:r>
      <w:r w:rsidR="003E2FDC">
        <w:rPr>
          <w:lang w:val="es-419"/>
        </w:rPr>
        <w:t>tener listo:</w:t>
      </w:r>
    </w:p>
    <w:p w14:paraId="78C60BC7" w14:textId="5907D9E6" w:rsidR="003E2FDC" w:rsidRDefault="003E2FDC" w:rsidP="003E2FDC">
      <w:pPr>
        <w:pStyle w:val="Prrafodelista"/>
        <w:numPr>
          <w:ilvl w:val="1"/>
          <w:numId w:val="3"/>
        </w:numPr>
        <w:rPr>
          <w:lang w:val="en-US"/>
        </w:rPr>
      </w:pPr>
      <w:r w:rsidRPr="00651157">
        <w:rPr>
          <w:lang w:val="en-US"/>
        </w:rPr>
        <w:t xml:space="preserve">Sensor </w:t>
      </w:r>
      <w:proofErr w:type="spellStart"/>
      <w:r w:rsidRPr="00651157">
        <w:rPr>
          <w:lang w:val="en-US"/>
        </w:rPr>
        <w:t>Myo</w:t>
      </w:r>
      <w:proofErr w:type="spellEnd"/>
      <w:r w:rsidRPr="00651157">
        <w:rPr>
          <w:lang w:val="en-US"/>
        </w:rPr>
        <w:t xml:space="preserve"> Armband</w:t>
      </w:r>
      <w:r w:rsidR="00776EF3">
        <w:rPr>
          <w:lang w:val="en-US"/>
        </w:rPr>
        <w:t xml:space="preserve"> </w:t>
      </w:r>
      <w:proofErr w:type="spellStart"/>
      <w:r w:rsidR="00776EF3">
        <w:rPr>
          <w:lang w:val="en-US"/>
        </w:rPr>
        <w:t>cargado</w:t>
      </w:r>
      <w:proofErr w:type="spellEnd"/>
      <w:r w:rsidRPr="00651157">
        <w:rPr>
          <w:lang w:val="en-US"/>
        </w:rPr>
        <w:t xml:space="preserve"> y </w:t>
      </w:r>
      <w:r w:rsidR="00776EF3">
        <w:rPr>
          <w:lang w:val="en-US"/>
        </w:rPr>
        <w:t xml:space="preserve">receptor </w:t>
      </w:r>
      <w:proofErr w:type="spellStart"/>
      <w:r w:rsidR="00651157" w:rsidRPr="00651157">
        <w:rPr>
          <w:lang w:val="en-US"/>
        </w:rPr>
        <w:t>bluetooth</w:t>
      </w:r>
      <w:proofErr w:type="spellEnd"/>
      <w:r w:rsidR="00651157" w:rsidRPr="00651157">
        <w:rPr>
          <w:lang w:val="en-US"/>
        </w:rPr>
        <w:t xml:space="preserve"> US</w:t>
      </w:r>
      <w:r w:rsidR="00651157">
        <w:rPr>
          <w:lang w:val="en-US"/>
        </w:rPr>
        <w:t>B</w:t>
      </w:r>
    </w:p>
    <w:p w14:paraId="4911F3E2" w14:textId="208BE54C" w:rsidR="00651157" w:rsidRDefault="00651157" w:rsidP="003E2FDC">
      <w:pPr>
        <w:pStyle w:val="Prrafodelista"/>
        <w:numPr>
          <w:ilvl w:val="1"/>
          <w:numId w:val="3"/>
        </w:numPr>
      </w:pPr>
      <w:r w:rsidRPr="00651157">
        <w:t>Módulo XBee con conector USB a</w:t>
      </w:r>
      <w:r>
        <w:t xml:space="preserve"> la computadora</w:t>
      </w:r>
    </w:p>
    <w:p w14:paraId="3A893E7B" w14:textId="324B2D1E" w:rsidR="00651157" w:rsidRDefault="00166C53" w:rsidP="003E2FDC">
      <w:pPr>
        <w:pStyle w:val="Prrafodelista"/>
        <w:numPr>
          <w:ilvl w:val="1"/>
          <w:numId w:val="3"/>
        </w:numPr>
      </w:pPr>
      <w:r>
        <w:t xml:space="preserve">Helicóptero de 3-GDL conectado </w:t>
      </w:r>
    </w:p>
    <w:p w14:paraId="0F86E238" w14:textId="79D368AD" w:rsidR="00166C53" w:rsidRDefault="00F651BF" w:rsidP="003E2FDC">
      <w:pPr>
        <w:pStyle w:val="Prrafodelista"/>
        <w:numPr>
          <w:ilvl w:val="1"/>
          <w:numId w:val="3"/>
        </w:numPr>
      </w:pPr>
      <w:r>
        <w:t>Verificar que el jumper de alimentación se encuentra conectado LED Rojo</w:t>
      </w:r>
    </w:p>
    <w:p w14:paraId="11949625" w14:textId="063E306F" w:rsidR="00282A42" w:rsidRDefault="00172D62" w:rsidP="00282A42">
      <w:pPr>
        <w:pStyle w:val="Prrafodelista"/>
        <w:numPr>
          <w:ilvl w:val="1"/>
          <w:numId w:val="3"/>
        </w:numPr>
        <w:rPr>
          <w:b/>
          <w:bCs/>
        </w:rPr>
      </w:pPr>
      <w:r w:rsidRPr="00282A42">
        <w:rPr>
          <w:b/>
          <w:bCs/>
        </w:rPr>
        <w:t xml:space="preserve">En caso de no tener el jumper de alimentación será necesario conectar el </w:t>
      </w:r>
      <w:r w:rsidR="00282A42" w:rsidRPr="00282A42">
        <w:rPr>
          <w:b/>
          <w:bCs/>
        </w:rPr>
        <w:t xml:space="preserve">cable micro USB a la placa </w:t>
      </w:r>
      <w:proofErr w:type="spellStart"/>
      <w:r w:rsidR="00282A42" w:rsidRPr="00282A42">
        <w:rPr>
          <w:b/>
          <w:bCs/>
        </w:rPr>
        <w:t>Pyboard</w:t>
      </w:r>
      <w:proofErr w:type="spellEnd"/>
      <w:r w:rsidR="00282A42" w:rsidRPr="00282A42">
        <w:rPr>
          <w:b/>
          <w:bCs/>
        </w:rPr>
        <w:t xml:space="preserve"> y evitar que dicho cable se enrede</w:t>
      </w:r>
    </w:p>
    <w:p w14:paraId="705613E6" w14:textId="3AA84231" w:rsidR="005B59D1" w:rsidRPr="005B59D1" w:rsidRDefault="00F03894" w:rsidP="005B59D1">
      <w:pPr>
        <w:pStyle w:val="Prrafodelista"/>
        <w:ind w:left="1440"/>
        <w:rPr>
          <w:b/>
          <w:bCs/>
        </w:rPr>
      </w:pPr>
      <w:r>
        <w:rPr>
          <w:b/>
          <w:bCs/>
        </w:rPr>
        <w:t xml:space="preserve"> </w:t>
      </w:r>
    </w:p>
    <w:p w14:paraId="0FCFA05F" w14:textId="1F208C7E" w:rsidR="00F651BF" w:rsidRDefault="005067FF" w:rsidP="0036509C">
      <w:pPr>
        <w:pStyle w:val="Prrafodelista"/>
        <w:numPr>
          <w:ilvl w:val="0"/>
          <w:numId w:val="5"/>
        </w:numPr>
      </w:pPr>
      <w:r>
        <w:t>Abrir una ventana de Matlab y correr el programa de HGR llamado “</w:t>
      </w:r>
      <w:proofErr w:type="spellStart"/>
      <w:r>
        <w:t>Main.m</w:t>
      </w:r>
      <w:proofErr w:type="spellEnd"/>
      <w:r>
        <w:t xml:space="preserve">” realizar el </w:t>
      </w:r>
      <w:r w:rsidR="001E08D4">
        <w:t>gesto de</w:t>
      </w:r>
      <w:r>
        <w:t xml:space="preserve"> sincronización Wave </w:t>
      </w:r>
      <w:proofErr w:type="spellStart"/>
      <w:r>
        <w:t>Out</w:t>
      </w:r>
      <w:proofErr w:type="spellEnd"/>
      <w:r>
        <w:t xml:space="preserve"> </w:t>
      </w:r>
      <w:r w:rsidR="00EF2473">
        <w:t xml:space="preserve">y verificar el correcto funcionamiento </w:t>
      </w:r>
    </w:p>
    <w:p w14:paraId="3381E337" w14:textId="4361EA14" w:rsidR="00EF2473" w:rsidRDefault="00EF2473" w:rsidP="00EF2473">
      <w:pPr>
        <w:jc w:val="center"/>
      </w:pPr>
      <w:r w:rsidRPr="00EF2473">
        <w:drawing>
          <wp:inline distT="0" distB="0" distL="0" distR="0" wp14:anchorId="1E5DE4EC" wp14:editId="60E118BA">
            <wp:extent cx="3145629" cy="253365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091" cy="253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4E5B" w14:textId="6C45D9BF" w:rsidR="00D2137F" w:rsidRDefault="00D2137F" w:rsidP="00D2137F">
      <w:pPr>
        <w:pStyle w:val="Prrafodelista"/>
        <w:numPr>
          <w:ilvl w:val="0"/>
          <w:numId w:val="5"/>
        </w:numPr>
      </w:pPr>
      <w:r>
        <w:t>Encendido del helicóptero de 3-GDL</w:t>
      </w:r>
    </w:p>
    <w:p w14:paraId="01F3241A" w14:textId="15A81D4F" w:rsidR="00DC04B3" w:rsidRDefault="00DC04B3" w:rsidP="00D2137F">
      <w:pPr>
        <w:pStyle w:val="Prrafodelista"/>
        <w:numPr>
          <w:ilvl w:val="1"/>
          <w:numId w:val="5"/>
        </w:numPr>
      </w:pPr>
      <w:r>
        <w:lastRenderedPageBreak/>
        <w:t>Verificar que el jumper de alimentación se encuentra conectado</w:t>
      </w:r>
    </w:p>
    <w:p w14:paraId="5B541AD3" w14:textId="7292BA5A" w:rsidR="00DC04B3" w:rsidRDefault="00FB3D32" w:rsidP="00D2137F">
      <w:pPr>
        <w:pStyle w:val="Prrafodelista"/>
        <w:numPr>
          <w:ilvl w:val="1"/>
          <w:numId w:val="5"/>
        </w:numPr>
      </w:pPr>
      <w:r>
        <w:t>Encender la plataforma con el botón de emergencia</w:t>
      </w:r>
    </w:p>
    <w:p w14:paraId="1EC3BAD1" w14:textId="7C2DBE86" w:rsidR="00D2137F" w:rsidRDefault="00DC04B3" w:rsidP="00D2137F">
      <w:pPr>
        <w:pStyle w:val="Prrafodelista"/>
        <w:numPr>
          <w:ilvl w:val="1"/>
          <w:numId w:val="5"/>
        </w:numPr>
      </w:pPr>
      <w:r>
        <w:t>Mantener el brazo de soporte y el cuerpo del helicóptero en posición horizontal</w:t>
      </w:r>
    </w:p>
    <w:p w14:paraId="1E1414AD" w14:textId="5A3A2C83" w:rsidR="00596118" w:rsidRDefault="00596118" w:rsidP="00D2137F">
      <w:pPr>
        <w:pStyle w:val="Prrafodelista"/>
        <w:numPr>
          <w:ilvl w:val="1"/>
          <w:numId w:val="5"/>
        </w:numPr>
      </w:pPr>
      <w:r>
        <w:t xml:space="preserve">Presionar el botón de </w:t>
      </w:r>
      <w:proofErr w:type="spellStart"/>
      <w:r>
        <w:t>reset</w:t>
      </w:r>
      <w:proofErr w:type="spellEnd"/>
      <w:r>
        <w:t xml:space="preserve"> mientras se mantiene en esta posición. Con esto se determina la posición 0 del </w:t>
      </w:r>
      <w:r w:rsidR="00F33706">
        <w:t>sistema</w:t>
      </w:r>
    </w:p>
    <w:p w14:paraId="5127347D" w14:textId="7AC1A7CB" w:rsidR="00F33706" w:rsidRDefault="00F33706" w:rsidP="00F33706">
      <w:pPr>
        <w:pStyle w:val="Prrafodelista"/>
        <w:numPr>
          <w:ilvl w:val="1"/>
          <w:numId w:val="5"/>
        </w:numPr>
        <w:jc w:val="both"/>
      </w:pPr>
      <w:r w:rsidRPr="00F33706">
        <w:t>Luego de 5s se escuchará una serie de pitidos que indican que los motores se han encendido. Luego de otros 5s las hélices empezarán a moverse. En este punto se puede soltar la plataforma lentamente y el sistema se encuentra ya encendido.</w:t>
      </w:r>
    </w:p>
    <w:p w14:paraId="60FC2555" w14:textId="77777777" w:rsidR="0074652E" w:rsidRDefault="0074652E" w:rsidP="0074652E">
      <w:pPr>
        <w:pStyle w:val="Prrafodelista"/>
        <w:jc w:val="both"/>
      </w:pPr>
    </w:p>
    <w:p w14:paraId="5A6C3635" w14:textId="45C6ABC8" w:rsidR="0083306F" w:rsidRDefault="00D2137F" w:rsidP="0083306F">
      <w:pPr>
        <w:pStyle w:val="Prrafodelista"/>
        <w:numPr>
          <w:ilvl w:val="0"/>
          <w:numId w:val="5"/>
        </w:numPr>
      </w:pPr>
      <w:r>
        <w:t xml:space="preserve">En otra ventana de Matlab se debe </w:t>
      </w:r>
      <w:r w:rsidR="00553274">
        <w:t xml:space="preserve">correr el modelo de </w:t>
      </w:r>
      <w:proofErr w:type="spellStart"/>
      <w:r w:rsidR="00553274">
        <w:t>Simulink</w:t>
      </w:r>
      <w:proofErr w:type="spellEnd"/>
      <w:r w:rsidR="00553274">
        <w:t xml:space="preserve"> “</w:t>
      </w:r>
      <w:proofErr w:type="spellStart"/>
      <w:r w:rsidR="00553274" w:rsidRPr="002E37A9">
        <w:rPr>
          <w:b/>
          <w:bCs/>
          <w:lang w:val="es-419"/>
        </w:rPr>
        <w:t>Conexion_Inalambrica.slx</w:t>
      </w:r>
      <w:proofErr w:type="spellEnd"/>
      <w:r w:rsidR="00553274">
        <w:t>”</w:t>
      </w:r>
      <w:r w:rsidR="00C93CD9">
        <w:t xml:space="preserve"> y en esta misma ventana se debe tener </w:t>
      </w:r>
      <w:r w:rsidR="0083306F">
        <w:t>la interfaz gráfica.</w:t>
      </w:r>
    </w:p>
    <w:p w14:paraId="457CCB9A" w14:textId="2186F5EB" w:rsidR="0083306F" w:rsidRDefault="0083306F" w:rsidP="0083306F">
      <w:pPr>
        <w:pStyle w:val="Prrafodelista"/>
        <w:numPr>
          <w:ilvl w:val="1"/>
          <w:numId w:val="5"/>
        </w:numPr>
      </w:pPr>
      <w:r>
        <w:t>Seleccionar el puerto COM correspondiente al</w:t>
      </w:r>
      <w:r w:rsidR="00433F51">
        <w:t xml:space="preserve"> USB XBee para comunicarse con el </w:t>
      </w:r>
      <w:r w:rsidR="0074652E">
        <w:t>prototipo</w:t>
      </w:r>
    </w:p>
    <w:p w14:paraId="27EAF08D" w14:textId="77777777" w:rsidR="0074652E" w:rsidRDefault="0074652E" w:rsidP="0074652E">
      <w:pPr>
        <w:pStyle w:val="Prrafodelista"/>
      </w:pPr>
    </w:p>
    <w:p w14:paraId="618AEA7C" w14:textId="0DC3A02A" w:rsidR="0083306F" w:rsidRDefault="0083306F" w:rsidP="0083306F">
      <w:pPr>
        <w:pStyle w:val="Prrafodelista"/>
        <w:numPr>
          <w:ilvl w:val="0"/>
          <w:numId w:val="5"/>
        </w:numPr>
      </w:pPr>
      <w:r>
        <w:t>Una vez que está corriend</w:t>
      </w:r>
      <w:r w:rsidR="0074652E">
        <w:t xml:space="preserve">o el modelo en </w:t>
      </w:r>
      <w:proofErr w:type="spellStart"/>
      <w:r w:rsidR="0074652E">
        <w:t>Simulink</w:t>
      </w:r>
      <w:proofErr w:type="spellEnd"/>
      <w:r w:rsidR="0074652E">
        <w:t xml:space="preserve"> y el HGR en la otra ventana, se puede ejecutar </w:t>
      </w:r>
      <w:r w:rsidR="0078374D">
        <w:t>la interfaz, empezando por la ventana de inicio. Una vez aquí se puede abrir la interfaz y la ventana de información.</w:t>
      </w:r>
    </w:p>
    <w:p w14:paraId="5DD24B99" w14:textId="451833C9" w:rsidR="0078374D" w:rsidRDefault="0078374D" w:rsidP="0078374D">
      <w:pPr>
        <w:pStyle w:val="Prrafodelista"/>
        <w:numPr>
          <w:ilvl w:val="1"/>
          <w:numId w:val="5"/>
        </w:numPr>
      </w:pPr>
      <w:r>
        <w:t xml:space="preserve">En caso de encontrar un error con la conexión del sensor </w:t>
      </w:r>
      <w:proofErr w:type="spellStart"/>
      <w:r>
        <w:t>Myo</w:t>
      </w:r>
      <w:proofErr w:type="spellEnd"/>
      <w:r>
        <w:t>, por favor cerrar la ventana de Matlab y abrirla nuevamente.</w:t>
      </w:r>
    </w:p>
    <w:p w14:paraId="0025638C" w14:textId="545DE7CB" w:rsidR="00914430" w:rsidRPr="00D47B59" w:rsidRDefault="000F2895" w:rsidP="00914430">
      <w:pPr>
        <w:pStyle w:val="Prrafodelista"/>
        <w:numPr>
          <w:ilvl w:val="1"/>
          <w:numId w:val="5"/>
        </w:numPr>
      </w:pPr>
      <w:r>
        <w:t xml:space="preserve">Referirse al </w:t>
      </w:r>
      <w:r>
        <w:rPr>
          <w:b/>
          <w:bCs/>
          <w:lang w:val="es-419"/>
        </w:rPr>
        <w:t xml:space="preserve">“Manual de </w:t>
      </w:r>
      <w:r>
        <w:rPr>
          <w:b/>
          <w:bCs/>
          <w:lang w:val="es-419"/>
        </w:rPr>
        <w:t>Usuario</w:t>
      </w:r>
      <w:r>
        <w:rPr>
          <w:b/>
          <w:bCs/>
          <w:lang w:val="es-419"/>
        </w:rPr>
        <w:t>”</w:t>
      </w:r>
    </w:p>
    <w:p w14:paraId="4F30E9BE" w14:textId="77777777" w:rsidR="00D47B59" w:rsidRPr="000F2895" w:rsidRDefault="00D47B59" w:rsidP="00D47B59">
      <w:pPr>
        <w:pStyle w:val="Prrafodelista"/>
      </w:pPr>
    </w:p>
    <w:p w14:paraId="3211ACC1" w14:textId="30A2DA8A" w:rsidR="000F2895" w:rsidRDefault="00914430" w:rsidP="00914430">
      <w:pPr>
        <w:pStyle w:val="Prrafodelista"/>
        <w:numPr>
          <w:ilvl w:val="0"/>
          <w:numId w:val="4"/>
        </w:numPr>
      </w:pPr>
      <w:r>
        <w:t>APAGADO</w:t>
      </w:r>
    </w:p>
    <w:p w14:paraId="7CDC65D5" w14:textId="6F73DEBA" w:rsidR="00C279ED" w:rsidRDefault="00914430" w:rsidP="00D04268">
      <w:pPr>
        <w:pStyle w:val="Prrafodelista"/>
        <w:numPr>
          <w:ilvl w:val="0"/>
          <w:numId w:val="6"/>
        </w:numPr>
      </w:pPr>
      <w:r>
        <w:t>Para apagar el sistema se</w:t>
      </w:r>
      <w:r w:rsidR="00C279ED">
        <w:t xml:space="preserve"> debe</w:t>
      </w:r>
      <w:r>
        <w:t xml:space="preserve"> presionar el botón de DETENER en la interfaz</w:t>
      </w:r>
      <w:r w:rsidR="00C279ED">
        <w:t>.</w:t>
      </w:r>
    </w:p>
    <w:p w14:paraId="3705C53C" w14:textId="288D4DCC" w:rsidR="00C279ED" w:rsidRDefault="00C279ED" w:rsidP="00D04268">
      <w:pPr>
        <w:pStyle w:val="Prrafodelista"/>
        <w:numPr>
          <w:ilvl w:val="0"/>
          <w:numId w:val="6"/>
        </w:numPr>
      </w:pPr>
      <w:r>
        <w:t xml:space="preserve">Si se cierra la ventana de aplicación, </w:t>
      </w:r>
      <w:r w:rsidR="00D04268">
        <w:t xml:space="preserve">el modelo en </w:t>
      </w:r>
      <w:proofErr w:type="spellStart"/>
      <w:r w:rsidR="00D04268">
        <w:t>simulink</w:t>
      </w:r>
      <w:proofErr w:type="spellEnd"/>
      <w:r w:rsidR="00D04268">
        <w:t xml:space="preserve"> se deberá arrancar nuevamente porque se habrá detenido</w:t>
      </w:r>
    </w:p>
    <w:p w14:paraId="77919712" w14:textId="75E2B585" w:rsidR="00D04268" w:rsidRDefault="00D04268" w:rsidP="00D04268">
      <w:pPr>
        <w:pStyle w:val="Prrafodelista"/>
        <w:numPr>
          <w:ilvl w:val="0"/>
          <w:numId w:val="6"/>
        </w:numPr>
      </w:pPr>
      <w:r>
        <w:t xml:space="preserve">Para apagar el helicóptero se debe elevar </w:t>
      </w:r>
      <w:r w:rsidR="00272A34">
        <w:t>un poco la plataforma (de modo que la acción proporcional disminuya la velocidad de los motores) y luego se debe presionar el botón azul de apagado de motores</w:t>
      </w:r>
    </w:p>
    <w:p w14:paraId="4D2D11AC" w14:textId="59846FD5" w:rsidR="00D47B59" w:rsidRPr="00651157" w:rsidRDefault="00D47B59" w:rsidP="00D47B59">
      <w:pPr>
        <w:pStyle w:val="Prrafodelista"/>
        <w:numPr>
          <w:ilvl w:val="0"/>
          <w:numId w:val="6"/>
        </w:numPr>
      </w:pPr>
      <w:r>
        <w:t>Finalmente, p</w:t>
      </w:r>
      <w:r w:rsidR="00272A34">
        <w:t>ara apagar todo el sistema</w:t>
      </w:r>
      <w:r>
        <w:t xml:space="preserve"> se presiona el botón de emergencia con lo cual se interrumpe la alimentación a la fuente.</w:t>
      </w:r>
    </w:p>
    <w:sectPr w:rsidR="00D47B59" w:rsidRPr="00651157" w:rsidSect="00662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54DF3"/>
    <w:multiLevelType w:val="hybridMultilevel"/>
    <w:tmpl w:val="77B25F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823A3"/>
    <w:multiLevelType w:val="hybridMultilevel"/>
    <w:tmpl w:val="AE406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BA14FE"/>
    <w:multiLevelType w:val="hybridMultilevel"/>
    <w:tmpl w:val="F06A9CA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ED06D4"/>
    <w:multiLevelType w:val="hybridMultilevel"/>
    <w:tmpl w:val="4A109F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F7441"/>
    <w:multiLevelType w:val="hybridMultilevel"/>
    <w:tmpl w:val="23E0D1F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FBC277A"/>
    <w:multiLevelType w:val="hybridMultilevel"/>
    <w:tmpl w:val="F984C2B6"/>
    <w:lvl w:ilvl="0" w:tplc="08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18"/>
    <w:rsid w:val="000F2187"/>
    <w:rsid w:val="000F2895"/>
    <w:rsid w:val="00125698"/>
    <w:rsid w:val="00166C53"/>
    <w:rsid w:val="00172D62"/>
    <w:rsid w:val="001B6013"/>
    <w:rsid w:val="001D02BE"/>
    <w:rsid w:val="001E070E"/>
    <w:rsid w:val="001E08D4"/>
    <w:rsid w:val="001E7598"/>
    <w:rsid w:val="00272A34"/>
    <w:rsid w:val="00282A42"/>
    <w:rsid w:val="002D04CB"/>
    <w:rsid w:val="002E37A9"/>
    <w:rsid w:val="0036509C"/>
    <w:rsid w:val="003E2FDC"/>
    <w:rsid w:val="004011DE"/>
    <w:rsid w:val="00433F51"/>
    <w:rsid w:val="005067FF"/>
    <w:rsid w:val="00553274"/>
    <w:rsid w:val="00596118"/>
    <w:rsid w:val="005B59D1"/>
    <w:rsid w:val="00651157"/>
    <w:rsid w:val="00662318"/>
    <w:rsid w:val="006835A1"/>
    <w:rsid w:val="0074652E"/>
    <w:rsid w:val="00776EF3"/>
    <w:rsid w:val="0078374D"/>
    <w:rsid w:val="0083306F"/>
    <w:rsid w:val="00914430"/>
    <w:rsid w:val="00B20D59"/>
    <w:rsid w:val="00C06FE1"/>
    <w:rsid w:val="00C279ED"/>
    <w:rsid w:val="00C93CD9"/>
    <w:rsid w:val="00D01700"/>
    <w:rsid w:val="00D04268"/>
    <w:rsid w:val="00D2137F"/>
    <w:rsid w:val="00D47B59"/>
    <w:rsid w:val="00DC04B3"/>
    <w:rsid w:val="00E401E8"/>
    <w:rsid w:val="00E62E85"/>
    <w:rsid w:val="00EF2473"/>
    <w:rsid w:val="00F03894"/>
    <w:rsid w:val="00F33706"/>
    <w:rsid w:val="00F651BF"/>
    <w:rsid w:val="00FB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00DCF"/>
  <w15:docId w15:val="{FDA05837-0074-4D8C-BBD6-8DFB3EA80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Romero Paredes</dc:creator>
  <cp:keywords/>
  <dc:description/>
  <cp:lastModifiedBy>Ricardo Romero Paredes</cp:lastModifiedBy>
  <cp:revision>32</cp:revision>
  <dcterms:created xsi:type="dcterms:W3CDTF">2022-03-07T04:11:00Z</dcterms:created>
  <dcterms:modified xsi:type="dcterms:W3CDTF">2022-03-07T12:38:00Z</dcterms:modified>
</cp:coreProperties>
</file>