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7F2B6" w14:textId="77777777" w:rsidR="0023033F" w:rsidRDefault="0023033F"/>
    <w:sectPr w:rsidR="0023033F" w:rsidSect="00C9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4F"/>
    <w:rsid w:val="0023033F"/>
    <w:rsid w:val="0026504F"/>
    <w:rsid w:val="00C9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6F632"/>
  <w15:chartTrackingRefBased/>
  <w15:docId w15:val="{7EF35AAD-B294-8442-B55D-8A59310D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Fragoso</dc:creator>
  <cp:keywords/>
  <dc:description/>
  <cp:lastModifiedBy>Evelyn Fragoso</cp:lastModifiedBy>
  <cp:revision>1</cp:revision>
  <dcterms:created xsi:type="dcterms:W3CDTF">2021-04-03T05:52:00Z</dcterms:created>
  <dcterms:modified xsi:type="dcterms:W3CDTF">2021-04-03T05:52:00Z</dcterms:modified>
</cp:coreProperties>
</file>