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537" w:rsidRDefault="00234537">
      <w:pPr>
        <w:rPr>
          <w:rFonts w:ascii="Century Gothic" w:eastAsia="Century Gothic" w:hAnsi="Century Gothic" w:cs="Century Gothic"/>
          <w:b/>
          <w:color w:val="0070C0"/>
          <w:sz w:val="44"/>
          <w:szCs w:val="44"/>
        </w:rPr>
      </w:pPr>
    </w:p>
    <w:p w:rsidR="00234537" w:rsidRDefault="0010275D">
      <w:pPr>
        <w:rPr>
          <w:rFonts w:ascii="Century Gothic" w:hAnsi="Century Gothic"/>
          <w:b/>
          <w:bCs/>
          <w:color w:val="0070C0"/>
          <w:sz w:val="36"/>
          <w:szCs w:val="36"/>
        </w:rPr>
        <w:sectPr w:rsidR="00234537">
          <w:type w:val="continuous"/>
          <w:pgSz w:w="12240" w:h="15840"/>
          <w:pgMar w:top="1440" w:right="1080" w:bottom="1440" w:left="1080" w:header="708" w:footer="708" w:gutter="0"/>
          <w:cols w:space="720"/>
        </w:sectPr>
      </w:pPr>
      <w:r>
        <w:rPr>
          <w:rFonts w:ascii="Century Gothic" w:hAnsi="Century Gothic"/>
          <w:b/>
          <w:bCs/>
          <w:color w:val="0070C0"/>
          <w:sz w:val="36"/>
          <w:szCs w:val="36"/>
        </w:rPr>
        <w:t xml:space="preserve">¡¡El equipo de </w:t>
      </w:r>
      <w:proofErr w:type="spellStart"/>
      <w:r>
        <w:rPr>
          <w:rFonts w:ascii="Century Gothic" w:hAnsi="Century Gothic"/>
          <w:b/>
          <w:bCs/>
          <w:color w:val="0070C0"/>
          <w:sz w:val="36"/>
          <w:szCs w:val="36"/>
        </w:rPr>
        <w:t>Morpho</w:t>
      </w:r>
      <w:proofErr w:type="spellEnd"/>
      <w:r>
        <w:rPr>
          <w:rFonts w:ascii="Century Gothic" w:hAnsi="Century Gothic"/>
          <w:b/>
          <w:bCs/>
          <w:color w:val="0070C0"/>
          <w:sz w:val="36"/>
          <w:szCs w:val="36"/>
        </w:rPr>
        <w:t xml:space="preserve"> </w:t>
      </w:r>
      <w:proofErr w:type="spellStart"/>
      <w:r>
        <w:rPr>
          <w:rFonts w:ascii="Century Gothic" w:hAnsi="Century Gothic"/>
          <w:b/>
          <w:bCs/>
          <w:color w:val="0070C0"/>
          <w:sz w:val="36"/>
          <w:szCs w:val="36"/>
        </w:rPr>
        <w:t>Evasions</w:t>
      </w:r>
      <w:proofErr w:type="spellEnd"/>
      <w:r>
        <w:rPr>
          <w:rFonts w:ascii="Century Gothic" w:hAnsi="Century Gothic"/>
          <w:b/>
          <w:bCs/>
          <w:color w:val="0070C0"/>
          <w:sz w:val="36"/>
          <w:szCs w:val="36"/>
        </w:rPr>
        <w:t xml:space="preserve"> les desea un excelente viaje!!</w:t>
      </w:r>
    </w:p>
    <w:p w:rsidR="00E9364B" w:rsidRDefault="009A2274">
      <w:r>
        <w:rPr>
          <w:rFonts w:ascii="Century Gothic" w:eastAsia="Century Gothic" w:hAnsi="Century Gothic" w:cs="Century Gothic"/>
          <w:sz w:val="40"/>
          <w:szCs w:val="40"/>
        </w:rPr>
        <w:lastRenderedPageBreak/>
        <w:t>Notas de viajes</w:t>
      </w:r>
    </w:p>
    <w:p w:rsidR="00757D46" w:rsidRDefault="00E9364B" w:rsidP="00745D0F">
      <w:pPr>
        <w:jc w:val="left"/>
        <w:rPr>
          <w:rFonts w:ascii="Century Gothic" w:eastAsia="Century Gothic" w:hAnsi="Century Gothic" w:cs="Century Gothic"/>
          <w:sz w:val="40"/>
          <w:szCs w:val="40"/>
        </w:rPr>
      </w:pPr>
      <w:r>
        <w:br w:type="page"/>
      </w:r>
      <w:r w:rsidR="009A2274">
        <w:rPr>
          <w:rFonts w:ascii="Century Gothic" w:eastAsia="Century Gothic" w:hAnsi="Century Gothic" w:cs="Century Gothic"/>
          <w:sz w:val="36"/>
          <w:szCs w:val="36"/>
        </w:rPr>
        <w:lastRenderedPageBreak/>
        <w:t>Información útil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Números de urgencia: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Policía/Urgencias: 911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Embajada de España: Tel. (506) </w:t>
      </w:r>
      <w:hyperlink r:id="rId5">
        <w:r>
          <w:rPr>
            <w:rFonts w:ascii="Arial" w:eastAsia="Arial" w:hAnsi="Arial" w:cs="Arial"/>
            <w:color w:val="1A0DAB"/>
            <w:highlight w:val="white"/>
          </w:rPr>
          <w:t> </w:t>
        </w:r>
      </w:hyperlink>
      <w:hyperlink r:id="rId6">
        <w:r>
          <w:rPr>
            <w:rFonts w:ascii="Century Gothic" w:eastAsia="Century Gothic" w:hAnsi="Century Gothic" w:cs="Century Gothic"/>
          </w:rPr>
          <w:t>2222 1933</w:t>
        </w:r>
      </w:hyperlink>
      <w:r>
        <w:rPr>
          <w:rFonts w:ascii="Century Gothic" w:eastAsia="Century Gothic" w:hAnsi="Century Gothic" w:cs="Century Gothic"/>
        </w:rPr>
        <w:br/>
      </w:r>
      <w:r>
        <w:rPr>
          <w:rFonts w:ascii="Century Gothic" w:eastAsia="Century Gothic" w:hAnsi="Century Gothic" w:cs="Century Gothic"/>
        </w:rPr>
        <w:br/>
        <w:t xml:space="preserve">Agencia </w:t>
      </w:r>
      <w:proofErr w:type="spellStart"/>
      <w:r>
        <w:rPr>
          <w:rFonts w:ascii="Century Gothic" w:eastAsia="Century Gothic" w:hAnsi="Century Gothic" w:cs="Century Gothic"/>
        </w:rPr>
        <w:t>Morpho</w:t>
      </w:r>
      <w:proofErr w:type="spellEnd"/>
      <w:r>
        <w:rPr>
          <w:rFonts w:ascii="Century Gothic" w:eastAsia="Century Gothic" w:hAnsi="Century Gothic" w:cs="Century Gothic"/>
        </w:rPr>
        <w:t xml:space="preserve"> </w:t>
      </w:r>
      <w:proofErr w:type="spellStart"/>
      <w:r>
        <w:rPr>
          <w:rFonts w:ascii="Century Gothic" w:eastAsia="Century Gothic" w:hAnsi="Century Gothic" w:cs="Century Gothic"/>
        </w:rPr>
        <w:t>Evasions</w:t>
      </w:r>
      <w:proofErr w:type="spellEnd"/>
      <w:r>
        <w:rPr>
          <w:rFonts w:ascii="Century Gothic" w:eastAsia="Century Gothic" w:hAnsi="Century Gothic" w:cs="Century Gothic"/>
        </w:rPr>
        <w:t xml:space="preserve">: Celular (506) 8887-6832  Fijo: (506) 2430-2042 // 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(506) 2430-2043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Importante: utilice nuestro servicio de asistencia con prudencia de acuerdo a los siguientes horarios: (esto tiene el propósito de dividir las llamadas durante todo el día y, por lo tanto, poder reaccionar lo más rápidamente posible en caso de emergencias inesperadas)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- Horario de oficina: de 8:30 a.m. a 4:30 p.m. al siguiente número de teléfono fijo: (506) 2430-2042: para todas las solicitudes específicas, necesidades de asesoramiento, reservas o cambios en hoteles / actividades.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- Horarios de emergencia: 7d / 7 y 24h / 24h en el siguiente número de teléfono móvil: (506) 8887-6832: Para todas las emergencias: retraso / cancelación de vuelo, accidentes automovilísticos / corporales / carreteras bloqueadas.</w:t>
      </w:r>
      <w:r>
        <w:rPr>
          <w:rFonts w:ascii="Century Gothic" w:eastAsia="Century Gothic" w:hAnsi="Century Gothic" w:cs="Century Gothic"/>
        </w:rPr>
        <w:t>..</w:t>
      </w:r>
    </w:p>
    <w:p w:rsidR="00E9364B" w:rsidRDefault="009A2274" w:rsidP="00E9364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br/>
      </w:r>
      <w:r w:rsidR="00E9364B">
        <w:rPr>
          <w:rFonts w:ascii="Century Gothic" w:eastAsia="Century Gothic" w:hAnsi="Century Gothic" w:cs="Century Gothic"/>
        </w:rPr>
        <w:t>Centros médicos en  San José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Cruz Roja Costa Rica: 128 </w:t>
      </w:r>
    </w:p>
    <w:p w:rsidR="00757D46" w:rsidRDefault="009A227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Hospital Calderón Guardia       Tel: (506) 2212-1000</w:t>
      </w:r>
    </w:p>
    <w:p w:rsidR="00757D46" w:rsidRDefault="009A2274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rPr>
          <w:rFonts w:ascii="Century Gothic" w:eastAsia="Century Gothic" w:hAnsi="Century Gothic" w:cs="Century Gothic"/>
          <w:b/>
          <w:sz w:val="26"/>
          <w:szCs w:val="26"/>
        </w:rPr>
        <w:t>ALIMENTACIÓN- AGUA</w:t>
      </w: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</w:rPr>
      </w:pPr>
      <w:r>
        <w:rPr>
          <w:rFonts w:ascii="Century Gothic" w:eastAsia="Century Gothic" w:hAnsi="Century Gothic" w:cs="Century Gothic"/>
          <w:color w:val="262626"/>
        </w:rPr>
        <w:t xml:space="preserve">El agua es potable en todo el país, excepto en algunas áreas remotas como Corcovado o </w:t>
      </w:r>
      <w:proofErr w:type="spellStart"/>
      <w:r>
        <w:rPr>
          <w:rFonts w:ascii="Century Gothic" w:eastAsia="Century Gothic" w:hAnsi="Century Gothic" w:cs="Century Gothic"/>
          <w:color w:val="262626"/>
        </w:rPr>
        <w:t>Tortuguero</w:t>
      </w:r>
      <w:proofErr w:type="spellEnd"/>
      <w:r>
        <w:rPr>
          <w:rFonts w:ascii="Century Gothic" w:eastAsia="Century Gothic" w:hAnsi="Century Gothic" w:cs="Century Gothic"/>
          <w:color w:val="262626"/>
        </w:rPr>
        <w:t xml:space="preserve"> donde los hoteles le proporcionarán agua potable a voluntad. Si usted come fruta comprada al margen de la carretera, recuerde lavarse con agua limpia. La gran mayoría de los platos de Costa Rica consiste en arroz y frijoles negros. El plato más popular se llama "casado" (hombre casado), que comprende, además, estos dos alimentos, plátanos al horno, ensalada y elección de pollo, carne o pescado.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</w:rPr>
      </w:pP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</w:rPr>
      </w:pPr>
      <w:r>
        <w:rPr>
          <w:rFonts w:ascii="Century Gothic" w:eastAsia="Century Gothic" w:hAnsi="Century Gothic" w:cs="Century Gothic"/>
          <w:color w:val="262626"/>
        </w:rPr>
        <w:t>El pescado más famoso es la tilapia y se come más a menudo frito o "ceviche" -pescado cortado en pequeños trozos y cocinado con jugo de limón, mezclado con cilantro, pimienta y cebolla, picada -. Otros platos como "chicharrones" –carne de cerdo frita- o - "</w:t>
      </w:r>
      <w:proofErr w:type="spellStart"/>
      <w:r>
        <w:rPr>
          <w:rFonts w:ascii="Century Gothic" w:eastAsia="Century Gothic" w:hAnsi="Century Gothic" w:cs="Century Gothic"/>
          <w:color w:val="262626"/>
        </w:rPr>
        <w:t>Chifrijo</w:t>
      </w:r>
      <w:proofErr w:type="spellEnd"/>
      <w:r>
        <w:rPr>
          <w:rFonts w:ascii="Century Gothic" w:eastAsia="Century Gothic" w:hAnsi="Century Gothic" w:cs="Century Gothic"/>
          <w:color w:val="262626"/>
        </w:rPr>
        <w:t>", el arroz, tomate, aguacate, carne de res cocida, se comen como tapas en bares-</w:t>
      </w:r>
    </w:p>
    <w:p w:rsidR="00745D0F" w:rsidRDefault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</w:rPr>
      </w:pPr>
    </w:p>
    <w:p w:rsidR="00745D0F" w:rsidRDefault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</w:rPr>
      </w:pP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b/>
          <w:color w:val="5B9BD5"/>
          <w:sz w:val="28"/>
          <w:szCs w:val="28"/>
        </w:rPr>
      </w:pPr>
      <w:r>
        <w:rPr>
          <w:rFonts w:ascii="Century Gothic" w:eastAsia="Century Gothic" w:hAnsi="Century Gothic" w:cs="Century Gothic"/>
          <w:b/>
          <w:color w:val="5B9BD5"/>
          <w:sz w:val="28"/>
          <w:szCs w:val="28"/>
        </w:rPr>
        <w:lastRenderedPageBreak/>
        <w:t xml:space="preserve">La </w:t>
      </w:r>
      <w:proofErr w:type="spellStart"/>
      <w:r>
        <w:rPr>
          <w:rFonts w:ascii="Century Gothic" w:eastAsia="Century Gothic" w:hAnsi="Century Gothic" w:cs="Century Gothic"/>
          <w:b/>
          <w:color w:val="5B9BD5"/>
          <w:sz w:val="28"/>
          <w:szCs w:val="28"/>
        </w:rPr>
        <w:t>Gastronomia</w:t>
      </w:r>
      <w:proofErr w:type="spellEnd"/>
      <w:r>
        <w:rPr>
          <w:rFonts w:ascii="Century Gothic" w:eastAsia="Century Gothic" w:hAnsi="Century Gothic" w:cs="Century Gothic"/>
          <w:b/>
          <w:color w:val="5B9BD5"/>
          <w:sz w:val="28"/>
          <w:szCs w:val="28"/>
        </w:rPr>
        <w:t xml:space="preserve"> Costarricense</w:t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La gastronomía costarricense se basa principalmente de </w:t>
      </w: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arrroz</w:t>
      </w:r>
      <w:proofErr w:type="spellEnd"/>
      <w:r>
        <w:rPr>
          <w:rFonts w:ascii="Century Gothic" w:eastAsia="Century Gothic" w:hAnsi="Century Gothic" w:cs="Century Gothic"/>
          <w:sz w:val="24"/>
          <w:szCs w:val="24"/>
        </w:rPr>
        <w:t xml:space="preserve"> y frijoles en sus platos tradicionales. Sin embargo, existen otros grandes platos típico « ticos ».</w:t>
      </w:r>
    </w:p>
    <w:p w:rsidR="00757D46" w:rsidRDefault="00AF4987">
      <w:pPr>
        <w:spacing w:line="240" w:lineRule="auto"/>
        <w:jc w:val="both"/>
      </w:pPr>
      <w:r>
        <w:rPr>
          <w:noProof/>
          <w:lang w:val="fr-F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1457325" cy="1104900"/>
            <wp:effectExtent l="19050" t="0" r="9525" b="0"/>
            <wp:wrapSquare wrapText="bothSides"/>
            <wp:docPr id="12" name="imag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Gallo Pinto</w:t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Arroz, frijoles, cebolla y otras especias, el gran clásico costarricense. Es servido para el desayuno. No puede partir de Costa Rica sin degustar éste platillo típico. </w:t>
      </w:r>
    </w:p>
    <w:p w:rsidR="00757D46" w:rsidRDefault="00757D46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 xml:space="preserve">Picadillo de </w:t>
      </w:r>
      <w:proofErr w:type="spellStart"/>
      <w:r>
        <w:rPr>
          <w:rFonts w:ascii="Century Gothic" w:eastAsia="Century Gothic" w:hAnsi="Century Gothic" w:cs="Century Gothic"/>
          <w:b/>
          <w:sz w:val="24"/>
          <w:szCs w:val="24"/>
        </w:rPr>
        <w:t>Arracache</w:t>
      </w:r>
      <w:proofErr w:type="spellEnd"/>
      <w:r w:rsidR="00AF4987">
        <w:rPr>
          <w:noProof/>
          <w:lang w:val="fr-F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32385</wp:posOffset>
            </wp:positionV>
            <wp:extent cx="1389380" cy="1190625"/>
            <wp:effectExtent l="19050" t="0" r="1270" b="0"/>
            <wp:wrapSquare wrapText="bothSides"/>
            <wp:docPr id="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El </w:t>
      </w:r>
      <w:proofErr w:type="spellStart"/>
      <w:r>
        <w:rPr>
          <w:rFonts w:ascii="Century Gothic" w:eastAsia="Century Gothic" w:hAnsi="Century Gothic" w:cs="Century Gothic"/>
          <w:sz w:val="24"/>
          <w:szCs w:val="24"/>
        </w:rPr>
        <w:t>arracache</w:t>
      </w:r>
      <w:proofErr w:type="spellEnd"/>
      <w:r>
        <w:rPr>
          <w:rFonts w:ascii="Century Gothic" w:eastAsia="Century Gothic" w:hAnsi="Century Gothic" w:cs="Century Gothic"/>
          <w:sz w:val="24"/>
          <w:szCs w:val="24"/>
        </w:rPr>
        <w:t xml:space="preserve"> es un tubérculo que se corta en pequeños pedazos y es servido principalmente en las fiestas familiares.  En algunos casos, al picadillo se le incorpora calabaza y/o culantro. </w:t>
      </w:r>
    </w:p>
    <w:p w:rsidR="00757D46" w:rsidRDefault="00757D46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Casado</w:t>
      </w:r>
      <w:r w:rsidR="00AF4987">
        <w:rPr>
          <w:noProof/>
          <w:lang w:val="fr-FR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168910</wp:posOffset>
            </wp:positionV>
            <wp:extent cx="1362075" cy="1171575"/>
            <wp:effectExtent l="19050" t="0" r="9525" b="0"/>
            <wp:wrapSquare wrapText="bothSides"/>
            <wp:docPr id="10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Plato típico para quienes trabajan, el casado es un plato completo que contiene: Arroz, frijoles, tomates, plátanos (maduro), ensalada de repollo y ya sea carne, pollo o pescado (según su gusto).</w:t>
      </w:r>
    </w:p>
    <w:p w:rsidR="00757D46" w:rsidRDefault="00757D46">
      <w:pPr>
        <w:spacing w:line="240" w:lineRule="auto"/>
        <w:jc w:val="both"/>
        <w:rPr>
          <w:rFonts w:ascii="Century Gothic" w:eastAsia="Century Gothic" w:hAnsi="Century Gothic" w:cs="Century Gothic"/>
          <w:sz w:val="16"/>
          <w:szCs w:val="16"/>
        </w:rPr>
      </w:pP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 xml:space="preserve">Tamal </w:t>
      </w:r>
      <w:r w:rsidR="00AF4987"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11430</wp:posOffset>
            </wp:positionV>
            <wp:extent cx="1266825" cy="1275080"/>
            <wp:effectExtent l="19050" t="0" r="9525" b="0"/>
            <wp:wrapSquare wrapText="bothSides"/>
            <wp:docPr id="9" name="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7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 xml:space="preserve">Éste plato no puede faltar en la mesa de los « ticos » para la época de Navidad. Preparado a base de harina de maíz y carne de cerdo y envuelto en hojas de plátano es cocinado en agua caliente. </w:t>
      </w:r>
    </w:p>
    <w:p w:rsidR="00757D46" w:rsidRDefault="00757D46">
      <w:pPr>
        <w:spacing w:line="240" w:lineRule="auto"/>
        <w:jc w:val="both"/>
        <w:rPr>
          <w:rFonts w:ascii="Century Gothic" w:eastAsia="Century Gothic" w:hAnsi="Century Gothic" w:cs="Century Gothic"/>
          <w:b/>
          <w:sz w:val="24"/>
          <w:szCs w:val="24"/>
        </w:rPr>
      </w:pPr>
    </w:p>
    <w:p w:rsidR="00757D46" w:rsidRDefault="002F12B5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E</w:t>
      </w:r>
      <w:r w:rsidR="009A2274">
        <w:rPr>
          <w:rFonts w:ascii="Century Gothic" w:eastAsia="Century Gothic" w:hAnsi="Century Gothic" w:cs="Century Gothic"/>
          <w:b/>
          <w:sz w:val="24"/>
          <w:szCs w:val="24"/>
        </w:rPr>
        <w:t>mpanadas</w:t>
      </w:r>
      <w:r w:rsidR="00AF4987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260350</wp:posOffset>
            </wp:positionV>
            <wp:extent cx="1257935" cy="1152525"/>
            <wp:effectExtent l="19050" t="0" r="0" b="0"/>
            <wp:wrapSquare wrapText="bothSides"/>
            <wp:docPr id="8" name="image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9A2274">
      <w:pPr>
        <w:spacing w:line="240" w:lineRule="auto"/>
        <w:jc w:val="both"/>
        <w:rPr>
          <w:rFonts w:ascii="Century Gothic" w:eastAsia="Century Gothic" w:hAnsi="Century Gothic" w:cs="Century Gothic"/>
          <w:sz w:val="24"/>
          <w:szCs w:val="24"/>
        </w:rPr>
      </w:pPr>
      <w:r>
        <w:rPr>
          <w:rFonts w:ascii="Century Gothic" w:eastAsia="Century Gothic" w:hAnsi="Century Gothic" w:cs="Century Gothic"/>
          <w:sz w:val="24"/>
          <w:szCs w:val="24"/>
        </w:rPr>
        <w:t>La empanada es una fina masa de pan, masa quebrada u hojaldre rellena con una preparación salada o dulce y cocida al horno o frita. El relleno puede incluir carnes rojas o blancas, pescado, verduras o fruta.</w:t>
      </w:r>
    </w:p>
    <w:p w:rsidR="00757D46" w:rsidRDefault="009A2274">
      <w:pPr>
        <w:jc w:val="left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lastRenderedPageBreak/>
        <w:t>Los canales de radio de Costa Rica</w:t>
      </w:r>
    </w:p>
    <w:p w:rsidR="00757D46" w:rsidRDefault="009A2274" w:rsidP="00745D0F">
      <w:pPr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¡Música para todos los gustos! Le ofrecemos diferentes canales de radio típicos de Costa Rica.</w:t>
      </w:r>
    </w:p>
    <w:p w:rsidR="00757D46" w:rsidRDefault="009A2274">
      <w:pPr>
        <w:jc w:val="left"/>
        <w:rPr>
          <w:rFonts w:ascii="Century Gothic" w:eastAsia="Century Gothic" w:hAnsi="Century Gothic" w:cs="Century Gothic"/>
          <w:b/>
          <w:sz w:val="24"/>
          <w:szCs w:val="24"/>
        </w:rPr>
      </w:pPr>
      <w:r>
        <w:rPr>
          <w:rFonts w:ascii="Century Gothic" w:eastAsia="Century Gothic" w:hAnsi="Century Gothic" w:cs="Century Gothic"/>
          <w:b/>
          <w:sz w:val="24"/>
          <w:szCs w:val="24"/>
        </w:rPr>
        <w:t>Emisoras de radio:</w:t>
      </w:r>
    </w:p>
    <w:p w:rsidR="00757D46" w:rsidRDefault="009A2274" w:rsidP="00745D0F">
      <w:pPr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Momentos Reloj</w:t>
      </w:r>
      <w:r>
        <w:rPr>
          <w:rFonts w:ascii="Century Gothic" w:eastAsia="Century Gothic" w:hAnsi="Century Gothic" w:cs="Century Gothic"/>
        </w:rPr>
        <w:t>: 94.3. Canal de radio popular en Costa Rica, donde se encuentran todos los estilos de música (muchas canciones en español)</w:t>
      </w:r>
    </w:p>
    <w:p w:rsidR="00757D46" w:rsidRDefault="009A2274" w:rsidP="00745D0F">
      <w:pPr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Omega</w:t>
      </w:r>
      <w:r>
        <w:rPr>
          <w:rFonts w:ascii="Century Gothic" w:eastAsia="Century Gothic" w:hAnsi="Century Gothic" w:cs="Century Gothic"/>
        </w:rPr>
        <w:t>: 105.1. Usted escuchará a los comediantes costarricenses hablando un poco de español tradicional y mucho "pachuco" (idioma popular de Costa Rica). Una radio que despertará su curiosidad.</w:t>
      </w:r>
    </w:p>
    <w:p w:rsidR="00757D46" w:rsidRDefault="009A2274" w:rsidP="00745D0F">
      <w:pPr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Z FM</w:t>
      </w:r>
      <w:r>
        <w:rPr>
          <w:rFonts w:ascii="Century Gothic" w:eastAsia="Century Gothic" w:hAnsi="Century Gothic" w:cs="Century Gothic"/>
        </w:rPr>
        <w:t>: 95.1. Para los amantes de la música rítmica: Salsa, merengue, bachata y otros tipos de música de bailes latinos.</w:t>
      </w:r>
    </w:p>
    <w:p w:rsidR="00757D46" w:rsidRDefault="009A2274" w:rsidP="00745D0F">
      <w:pPr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Radio Hits</w:t>
      </w:r>
      <w:r>
        <w:rPr>
          <w:rFonts w:ascii="Century Gothic" w:eastAsia="Century Gothic" w:hAnsi="Century Gothic" w:cs="Century Gothic"/>
        </w:rPr>
        <w:t xml:space="preserve">: 104.7. Radio de música actual de influencia Pop / Rock / </w:t>
      </w:r>
      <w:proofErr w:type="spellStart"/>
      <w:r>
        <w:rPr>
          <w:rFonts w:ascii="Century Gothic" w:eastAsia="Century Gothic" w:hAnsi="Century Gothic" w:cs="Century Gothic"/>
        </w:rPr>
        <w:t>Indie</w:t>
      </w:r>
      <w:proofErr w:type="spellEnd"/>
      <w:r>
        <w:rPr>
          <w:rFonts w:ascii="Century Gothic" w:eastAsia="Century Gothic" w:hAnsi="Century Gothic" w:cs="Century Gothic"/>
        </w:rPr>
        <w:t>. Si quiere un cambio agradable y escuchar algo de música internacional.</w:t>
      </w:r>
      <w:r w:rsidR="00745D0F">
        <w:rPr>
          <w:rFonts w:ascii="Century Gothic" w:eastAsia="Century Gothic" w:hAnsi="Century Gothic" w:cs="Century Gothic"/>
        </w:rPr>
        <w:tab/>
      </w:r>
      <w:r>
        <w:rPr>
          <w:rFonts w:ascii="Century Gothic" w:eastAsia="Century Gothic" w:hAnsi="Century Gothic" w:cs="Century Gothic"/>
          <w:color w:val="222222"/>
        </w:rPr>
        <w:br/>
      </w:r>
    </w:p>
    <w:p w:rsidR="00757D46" w:rsidRDefault="009A2274">
      <w:pPr>
        <w:jc w:val="left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Radio nacional</w:t>
      </w:r>
      <w:r>
        <w:rPr>
          <w:rFonts w:ascii="Century Gothic" w:eastAsia="Century Gothic" w:hAnsi="Century Gothic" w:cs="Century Gothic"/>
          <w:sz w:val="16"/>
          <w:szCs w:val="16"/>
        </w:rPr>
        <w:t xml:space="preserve">: </w:t>
      </w:r>
      <w:r>
        <w:rPr>
          <w:rFonts w:ascii="Century Gothic" w:eastAsia="Century Gothic" w:hAnsi="Century Gothic" w:cs="Century Gothic"/>
        </w:rPr>
        <w:t>101.5. Un canal de radio de música nacional de Costa Rica.</w:t>
      </w:r>
    </w:p>
    <w:p w:rsidR="00757D46" w:rsidRDefault="009A2274" w:rsidP="00745D0F">
      <w:pPr>
        <w:spacing w:after="200" w:line="276" w:lineRule="auto"/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 xml:space="preserve">Radio U: </w:t>
      </w:r>
      <w:r>
        <w:rPr>
          <w:rFonts w:ascii="Century Gothic" w:eastAsia="Century Gothic" w:hAnsi="Century Gothic" w:cs="Century Gothic"/>
        </w:rPr>
        <w:t xml:space="preserve">101.9. Radio </w:t>
      </w:r>
      <w:proofErr w:type="spellStart"/>
      <w:r>
        <w:rPr>
          <w:rFonts w:ascii="Century Gothic" w:eastAsia="Century Gothic" w:hAnsi="Century Gothic" w:cs="Century Gothic"/>
        </w:rPr>
        <w:t>Multi</w:t>
      </w:r>
      <w:proofErr w:type="spellEnd"/>
      <w:r>
        <w:rPr>
          <w:rFonts w:ascii="Century Gothic" w:eastAsia="Century Gothic" w:hAnsi="Century Gothic" w:cs="Century Gothic"/>
        </w:rPr>
        <w:t>-estilo que pone tanto el “</w:t>
      </w:r>
      <w:proofErr w:type="spellStart"/>
      <w:r>
        <w:rPr>
          <w:rFonts w:ascii="Century Gothic" w:eastAsia="Century Gothic" w:hAnsi="Century Gothic" w:cs="Century Gothic"/>
        </w:rPr>
        <w:t>Calypso</w:t>
      </w:r>
      <w:proofErr w:type="spellEnd"/>
      <w:r>
        <w:rPr>
          <w:rFonts w:ascii="Century Gothic" w:eastAsia="Century Gothic" w:hAnsi="Century Gothic" w:cs="Century Gothic"/>
        </w:rPr>
        <w:t>” originario de Limón como música pop / rock internacional. Esta es gestionada por universitarios.</w:t>
      </w:r>
    </w:p>
    <w:p w:rsidR="00757D46" w:rsidRDefault="00757D46">
      <w:pPr>
        <w:spacing w:after="200" w:line="276" w:lineRule="auto"/>
        <w:jc w:val="left"/>
        <w:rPr>
          <w:rFonts w:ascii="Century Gothic" w:eastAsia="Century Gothic" w:hAnsi="Century Gothic" w:cs="Century Gothic"/>
        </w:rPr>
      </w:pPr>
    </w:p>
    <w:p w:rsidR="00757D46" w:rsidRDefault="009A2274" w:rsidP="00745D0F">
      <w:pPr>
        <w:rPr>
          <w:rFonts w:ascii="Century Gothic" w:eastAsia="Century Gothic" w:hAnsi="Century Gothic" w:cs="Century Gothic"/>
          <w:color w:val="000000"/>
          <w:sz w:val="20"/>
          <w:szCs w:val="20"/>
        </w:rPr>
      </w:pPr>
      <w:r>
        <w:br w:type="page"/>
      </w:r>
      <w:r w:rsidR="00AF4987">
        <w:rPr>
          <w:rFonts w:ascii="Century Gothic" w:eastAsia="Century Gothic" w:hAnsi="Century Gothic" w:cs="Century Gothic"/>
          <w:noProof/>
          <w:color w:val="000000"/>
          <w:sz w:val="20"/>
          <w:szCs w:val="20"/>
          <w:lang w:val="fr-FR"/>
        </w:rPr>
        <w:lastRenderedPageBreak/>
        <w:drawing>
          <wp:inline distT="0" distB="0" distL="0" distR="0">
            <wp:extent cx="6324600" cy="8229600"/>
            <wp:effectExtent l="19050" t="0" r="0" b="0"/>
            <wp:docPr id="2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D46" w:rsidRDefault="00AF4987" w:rsidP="00745D0F">
      <w:pPr>
        <w:jc w:val="both"/>
        <w:rPr>
          <w:sz w:val="24"/>
          <w:szCs w:val="24"/>
        </w:rPr>
      </w:pPr>
      <w:r>
        <w:rPr>
          <w:rFonts w:ascii="Century Gothic" w:eastAsia="Century Gothic" w:hAnsi="Century Gothic" w:cs="Century Gothic"/>
          <w:noProof/>
          <w:sz w:val="36"/>
          <w:szCs w:val="36"/>
          <w:lang w:val="fr-FR"/>
        </w:rPr>
        <w:lastRenderedPageBreak/>
        <w:drawing>
          <wp:inline distT="0" distB="0" distL="0" distR="0">
            <wp:extent cx="6400800" cy="7833360"/>
            <wp:effectExtent l="19050" t="0" r="0" b="0"/>
            <wp:docPr id="3" name="Imag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83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4945">
        <w:rPr>
          <w:rFonts w:ascii="Century Gothic" w:eastAsia="Century Gothic" w:hAnsi="Century Gothic" w:cs="Century Gothic"/>
          <w:sz w:val="36"/>
          <w:szCs w:val="36"/>
        </w:rPr>
        <w:br w:type="page"/>
      </w:r>
      <w:r w:rsidR="009A2274">
        <w:rPr>
          <w:rFonts w:ascii="Century Gothic" w:eastAsia="Century Gothic" w:hAnsi="Century Gothic" w:cs="Century Gothic"/>
          <w:sz w:val="36"/>
          <w:szCs w:val="36"/>
        </w:rPr>
        <w:lastRenderedPageBreak/>
        <w:t>La esquina verde</w:t>
      </w:r>
      <w:r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9600" cy="609600"/>
            <wp:effectExtent l="19050" t="0" r="0" b="0"/>
            <wp:wrapSquare wrapText="bothSides"/>
            <wp:docPr id="7" name="imag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262626"/>
          <w:sz w:val="24"/>
          <w:szCs w:val="24"/>
        </w:rPr>
        <w:t>La buena práctica para visitar un parque nacional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9A2274" w:rsidP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color w:val="262626"/>
          <w:sz w:val="24"/>
          <w:szCs w:val="24"/>
        </w:rPr>
        <w:t>Queda terminantemente prohibido recoger o recopilar elementos geológicos y biológicos en los parques nacionales. Respetar el medio ambiente y tratar de disminuir su impacto en la naturaleza (el ruido, los residuos, las cámaras con flash, etc.). Les recordamos amablemente que queda totalmente prohibido alimentar a los animales. Los animales silvestres son muy vulnerables a las enfermedades humanas. Se vuelven pendientes de los humanos y más agresivos.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color w:val="262626"/>
          <w:sz w:val="24"/>
          <w:szCs w:val="24"/>
        </w:rPr>
      </w:pP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262626"/>
          <w:sz w:val="24"/>
          <w:szCs w:val="24"/>
        </w:rPr>
        <w:t>Reciclaje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9A2274" w:rsidP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color w:val="262626"/>
          <w:sz w:val="24"/>
          <w:szCs w:val="24"/>
        </w:rPr>
        <w:t>El reciclaje es una práctica común en Costa Rica, no dude en preguntar a sus anfitriones si usted no puede encontrar los contenedores reservados para este fin. En caso de no tener donde depositar sus residuos (No reciclables), guarde su basura y al regresar al hotel puede colocarla en los basureros establecidos para este tipo de desechos.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262626"/>
          <w:sz w:val="24"/>
          <w:szCs w:val="24"/>
        </w:rPr>
        <w:t>¿Sabías? Usted ayuda a los lugareños.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9A2274" w:rsidP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  <w:sz w:val="24"/>
          <w:szCs w:val="24"/>
        </w:rPr>
      </w:pPr>
      <w:proofErr w:type="spellStart"/>
      <w:r>
        <w:rPr>
          <w:rFonts w:ascii="Century Gothic" w:eastAsia="Century Gothic" w:hAnsi="Century Gothic" w:cs="Century Gothic"/>
          <w:color w:val="262626"/>
          <w:sz w:val="24"/>
          <w:szCs w:val="24"/>
        </w:rPr>
        <w:t>Morpho</w:t>
      </w:r>
      <w:proofErr w:type="spellEnd"/>
      <w:r>
        <w:rPr>
          <w:rFonts w:ascii="Century Gothic" w:eastAsia="Century Gothic" w:hAnsi="Century Gothic" w:cs="Century Gothic"/>
          <w:color w:val="262626"/>
          <w:sz w:val="24"/>
          <w:szCs w:val="24"/>
        </w:rPr>
        <w:t xml:space="preserve"> </w:t>
      </w:r>
      <w:proofErr w:type="spellStart"/>
      <w:r>
        <w:rPr>
          <w:rFonts w:ascii="Century Gothic" w:eastAsia="Century Gothic" w:hAnsi="Century Gothic" w:cs="Century Gothic"/>
          <w:color w:val="262626"/>
          <w:sz w:val="24"/>
          <w:szCs w:val="24"/>
        </w:rPr>
        <w:t>Evasions</w:t>
      </w:r>
      <w:proofErr w:type="spellEnd"/>
      <w:r>
        <w:rPr>
          <w:rFonts w:ascii="Century Gothic" w:eastAsia="Century Gothic" w:hAnsi="Century Gothic" w:cs="Century Gothic"/>
          <w:color w:val="262626"/>
          <w:sz w:val="24"/>
          <w:szCs w:val="24"/>
        </w:rPr>
        <w:t xml:space="preserve"> está involucrado en varios proyectos de conservación de la naturaleza y el desarrollo sostenible. Un porcentaje del importe total de su viaje es totalmente de asociaciones locales (diferentes cada 6 meses).</w:t>
      </w:r>
    </w:p>
    <w:p w:rsidR="00757D46" w:rsidRDefault="00757D4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color w:val="262626"/>
          <w:sz w:val="24"/>
          <w:szCs w:val="24"/>
        </w:rPr>
      </w:pPr>
    </w:p>
    <w:p w:rsidR="00757D46" w:rsidRDefault="009A2274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left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b/>
          <w:color w:val="262626"/>
          <w:sz w:val="24"/>
          <w:szCs w:val="24"/>
        </w:rPr>
        <w:t>Nuestra Misión:</w:t>
      </w:r>
    </w:p>
    <w:p w:rsidR="00757D46" w:rsidRDefault="00757D46" w:rsidP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b/>
          <w:color w:val="262626"/>
          <w:sz w:val="24"/>
          <w:szCs w:val="24"/>
        </w:rPr>
      </w:pPr>
    </w:p>
    <w:p w:rsidR="00757D46" w:rsidRDefault="009A2274" w:rsidP="00745D0F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line="240" w:lineRule="auto"/>
        <w:jc w:val="both"/>
        <w:rPr>
          <w:rFonts w:ascii="Century Gothic" w:eastAsia="Century Gothic" w:hAnsi="Century Gothic" w:cs="Century Gothic"/>
          <w:color w:val="262626"/>
          <w:sz w:val="24"/>
          <w:szCs w:val="24"/>
        </w:rPr>
      </w:pPr>
      <w:r>
        <w:rPr>
          <w:rFonts w:ascii="Century Gothic" w:eastAsia="Century Gothic" w:hAnsi="Century Gothic" w:cs="Century Gothic"/>
          <w:color w:val="262626"/>
          <w:sz w:val="24"/>
          <w:szCs w:val="24"/>
        </w:rPr>
        <w:t xml:space="preserve">Proveer a nuestros clientes una experiencia única y auténtica, mediante un servicio personalizado por parte de nuestro equipo de </w:t>
      </w:r>
      <w:r w:rsidR="006B1DBC">
        <w:rPr>
          <w:rFonts w:ascii="Century Gothic" w:eastAsia="Century Gothic" w:hAnsi="Century Gothic" w:cs="Century Gothic"/>
          <w:color w:val="262626"/>
          <w:sz w:val="24"/>
          <w:szCs w:val="24"/>
        </w:rPr>
        <w:t>trabajo, transmitiendo</w:t>
      </w:r>
      <w:r>
        <w:rPr>
          <w:rFonts w:ascii="Century Gothic" w:eastAsia="Century Gothic" w:hAnsi="Century Gothic" w:cs="Century Gothic"/>
          <w:color w:val="262626"/>
          <w:sz w:val="24"/>
          <w:szCs w:val="24"/>
        </w:rPr>
        <w:t xml:space="preserve"> hospitalidad, intercambio cultural, valor por las tradiciones costarricenses y respeto por la naturaleza y sus habitantes. </w:t>
      </w:r>
    </w:p>
    <w:p w:rsidR="00757D46" w:rsidRDefault="009A2274" w:rsidP="00745D0F">
      <w:pPr>
        <w:pStyle w:val="Heading3"/>
        <w:ind w:left="142"/>
        <w:jc w:val="both"/>
      </w:pPr>
      <w:r>
        <w:lastRenderedPageBreak/>
        <w:br w:type="page"/>
      </w:r>
      <w:r w:rsidR="00AF4987">
        <w:rPr>
          <w:noProof/>
          <w:lang w:val="fr-FR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-247650</wp:posOffset>
            </wp:positionV>
            <wp:extent cx="7805420" cy="9229725"/>
            <wp:effectExtent l="19050" t="0" r="5080" b="0"/>
            <wp:wrapSquare wrapText="bothSides"/>
            <wp:docPr id="6" name="image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5420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7D46" w:rsidRDefault="00AF4987">
      <w:pPr>
        <w:jc w:val="left"/>
      </w:pPr>
      <w:r>
        <w:rPr>
          <w:noProof/>
          <w:lang w:val="fr-FR"/>
        </w:rPr>
        <w:lastRenderedPageBreak/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-352425</wp:posOffset>
            </wp:positionV>
            <wp:extent cx="7790815" cy="9286875"/>
            <wp:effectExtent l="19050" t="0" r="635" b="0"/>
            <wp:wrapSquare wrapText="bothSides"/>
            <wp:docPr id="1" name="image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815" cy="928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fr-FR"/>
        </w:rPr>
        <w:drawing>
          <wp:inline distT="0" distB="0" distL="0" distR="0">
            <wp:extent cx="6400800" cy="8275320"/>
            <wp:effectExtent l="19050" t="0" r="0" b="0"/>
            <wp:docPr id="4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27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D46" w:rsidRDefault="00AF4987">
      <w:pPr>
        <w:spacing w:before="0"/>
        <w:jc w:val="left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  <w:lang w:val="fr-FR"/>
        </w:rPr>
        <w:lastRenderedPageBreak/>
        <w:drawing>
          <wp:inline distT="0" distB="0" distL="0" distR="0">
            <wp:extent cx="6400800" cy="8275320"/>
            <wp:effectExtent l="19050" t="0" r="0" b="0"/>
            <wp:docPr id="5" name="image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27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7D46" w:rsidSect="00234537">
      <w:pgSz w:w="12240" w:h="15840"/>
      <w:pgMar w:top="1440" w:right="1080" w:bottom="1440" w:left="1080" w:header="708" w:footer="708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35DF5"/>
    <w:multiLevelType w:val="multilevel"/>
    <w:tmpl w:val="AFC00CC0"/>
    <w:lvl w:ilvl="0">
      <w:start w:val="1"/>
      <w:numFmt w:val="decimal"/>
      <w:lvlText w:val="%1."/>
      <w:lvlJc w:val="left"/>
      <w:pPr>
        <w:ind w:left="5040" w:hanging="360"/>
      </w:pPr>
    </w:lvl>
    <w:lvl w:ilvl="1">
      <w:start w:val="1"/>
      <w:numFmt w:val="lowerLetter"/>
      <w:lvlText w:val="%2."/>
      <w:lvlJc w:val="left"/>
      <w:pPr>
        <w:ind w:left="5760" w:hanging="360"/>
      </w:pPr>
    </w:lvl>
    <w:lvl w:ilvl="2">
      <w:start w:val="1"/>
      <w:numFmt w:val="lowerRoman"/>
      <w:lvlText w:val="%3."/>
      <w:lvlJc w:val="right"/>
      <w:pPr>
        <w:ind w:left="6480" w:hanging="180"/>
      </w:pPr>
    </w:lvl>
    <w:lvl w:ilvl="3">
      <w:start w:val="1"/>
      <w:numFmt w:val="decimal"/>
      <w:lvlText w:val="%4."/>
      <w:lvlJc w:val="left"/>
      <w:pPr>
        <w:ind w:left="7200" w:hanging="360"/>
      </w:pPr>
    </w:lvl>
    <w:lvl w:ilvl="4">
      <w:start w:val="1"/>
      <w:numFmt w:val="lowerLetter"/>
      <w:lvlText w:val="%5."/>
      <w:lvlJc w:val="left"/>
      <w:pPr>
        <w:ind w:left="7920" w:hanging="360"/>
      </w:pPr>
    </w:lvl>
    <w:lvl w:ilvl="5">
      <w:start w:val="1"/>
      <w:numFmt w:val="lowerRoman"/>
      <w:lvlText w:val="%6."/>
      <w:lvlJc w:val="right"/>
      <w:pPr>
        <w:ind w:left="8640" w:hanging="180"/>
      </w:pPr>
    </w:lvl>
    <w:lvl w:ilvl="6">
      <w:start w:val="1"/>
      <w:numFmt w:val="decimal"/>
      <w:lvlText w:val="%7."/>
      <w:lvlJc w:val="left"/>
      <w:pPr>
        <w:ind w:left="9360" w:hanging="360"/>
      </w:pPr>
    </w:lvl>
    <w:lvl w:ilvl="7">
      <w:start w:val="1"/>
      <w:numFmt w:val="lowerLetter"/>
      <w:lvlText w:val="%8."/>
      <w:lvlJc w:val="left"/>
      <w:pPr>
        <w:ind w:left="10080" w:hanging="360"/>
      </w:pPr>
    </w:lvl>
    <w:lvl w:ilvl="8">
      <w:start w:val="1"/>
      <w:numFmt w:val="lowerRoman"/>
      <w:lvlText w:val="%9."/>
      <w:lvlJc w:val="right"/>
      <w:pPr>
        <w:ind w:left="10800" w:hanging="180"/>
      </w:pPr>
    </w:lvl>
  </w:abstractNum>
  <w:abstractNum w:abstractNumId="1">
    <w:nsid w:val="0C721B00"/>
    <w:multiLevelType w:val="multilevel"/>
    <w:tmpl w:val="20F6E992"/>
    <w:lvl w:ilvl="0">
      <w:start w:val="1"/>
      <w:numFmt w:val="bullet"/>
      <w:lvlText w:val="●"/>
      <w:lvlJc w:val="left"/>
      <w:pPr>
        <w:ind w:left="8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22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EEB7075"/>
    <w:multiLevelType w:val="multilevel"/>
    <w:tmpl w:val="07CC91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1E25003"/>
    <w:multiLevelType w:val="multilevel"/>
    <w:tmpl w:val="AEB28D9E"/>
    <w:lvl w:ilvl="0">
      <w:start w:val="1"/>
      <w:numFmt w:val="bullet"/>
      <w:lvlText w:val="✓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277B521B"/>
    <w:multiLevelType w:val="multilevel"/>
    <w:tmpl w:val="186407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34084931"/>
    <w:multiLevelType w:val="multilevel"/>
    <w:tmpl w:val="528C41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3A910B34"/>
    <w:multiLevelType w:val="multilevel"/>
    <w:tmpl w:val="087E49E6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18E74E4"/>
    <w:multiLevelType w:val="multilevel"/>
    <w:tmpl w:val="295654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63F1692B"/>
    <w:multiLevelType w:val="multilevel"/>
    <w:tmpl w:val="BB4E402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20"/>
  <w:hyphenationZone w:val="425"/>
  <w:characterSpacingControl w:val="doNotCompress"/>
  <w:compat/>
  <w:rsids>
    <w:rsidRoot w:val="00757D46"/>
    <w:rsid w:val="0010275D"/>
    <w:rsid w:val="001D2EF8"/>
    <w:rsid w:val="001D3937"/>
    <w:rsid w:val="00234537"/>
    <w:rsid w:val="002D4687"/>
    <w:rsid w:val="002F12B5"/>
    <w:rsid w:val="00407147"/>
    <w:rsid w:val="006817AF"/>
    <w:rsid w:val="006B1DBC"/>
    <w:rsid w:val="00745D0F"/>
    <w:rsid w:val="00757D46"/>
    <w:rsid w:val="0077004B"/>
    <w:rsid w:val="0099207A"/>
    <w:rsid w:val="009A2274"/>
    <w:rsid w:val="00A14945"/>
    <w:rsid w:val="00AF4987"/>
    <w:rsid w:val="00C933AA"/>
    <w:rsid w:val="00D00AB3"/>
    <w:rsid w:val="00E936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817AF"/>
    <w:pPr>
      <w:spacing w:before="240" w:line="259" w:lineRule="auto"/>
      <w:jc w:val="center"/>
    </w:pPr>
    <w:rPr>
      <w:sz w:val="22"/>
      <w:szCs w:val="22"/>
      <w:lang w:val="es-ES"/>
    </w:rPr>
  </w:style>
  <w:style w:type="paragraph" w:styleId="Heading1">
    <w:name w:val="heading 1"/>
    <w:basedOn w:val="Normal"/>
    <w:next w:val="Normal"/>
    <w:rsid w:val="006817AF"/>
    <w:pPr>
      <w:keepNext/>
      <w:keepLines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rsid w:val="006817AF"/>
    <w:pPr>
      <w:keepNext/>
      <w:keepLines/>
      <w:spacing w:before="200"/>
      <w:outlineLvl w:val="1"/>
    </w:pPr>
    <w:rPr>
      <w:b/>
      <w:color w:val="5B9BD5"/>
      <w:sz w:val="26"/>
      <w:szCs w:val="26"/>
    </w:rPr>
  </w:style>
  <w:style w:type="paragraph" w:styleId="Heading3">
    <w:name w:val="heading 3"/>
    <w:basedOn w:val="Normal"/>
    <w:next w:val="Normal"/>
    <w:rsid w:val="006817AF"/>
    <w:pPr>
      <w:keepNext/>
      <w:keepLines/>
      <w:spacing w:before="4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rsid w:val="006817AF"/>
    <w:pPr>
      <w:keepNext/>
      <w:keepLines/>
      <w:spacing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6817A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6817A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6817AF"/>
    <w:pPr>
      <w:spacing w:before="240" w:line="259" w:lineRule="auto"/>
      <w:jc w:val="center"/>
    </w:pPr>
    <w:rPr>
      <w:sz w:val="22"/>
      <w:szCs w:val="22"/>
      <w:lang w:val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rsid w:val="006817AF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6817A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rsid w:val="006817AF"/>
    <w:pPr>
      <w:spacing w:before="40" w:line="240" w:lineRule="auto"/>
    </w:pPr>
    <w:rPr>
      <w:color w:val="595959"/>
      <w:sz w:val="20"/>
      <w:szCs w:val="20"/>
    </w:rPr>
    <w:tblPr>
      <w:tblStyleRowBandSize w:val="1"/>
      <w:tblStyleColBandSize w:val="1"/>
      <w:tblCellMar>
        <w:top w:w="144" w:type="dxa"/>
        <w:left w:w="0" w:type="dxa"/>
        <w:bottom w:w="144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07147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147"/>
    <w:rPr>
      <w:rFonts w:ascii="Tahoma" w:hAnsi="Tahoma" w:cs="Tahoma"/>
      <w:sz w:val="16"/>
      <w:szCs w:val="16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about:blank" TargetMode="External"/><Relationship Id="rId11" Type="http://schemas.openxmlformats.org/officeDocument/2006/relationships/image" Target="media/image5.jpeg"/><Relationship Id="rId5" Type="http://schemas.openxmlformats.org/officeDocument/2006/relationships/hyperlink" Target="about:blank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873</Words>
  <Characters>4803</Characters>
  <Application>Microsoft Office Word</Application>
  <DocSecurity>0</DocSecurity>
  <Lines>40</Lines>
  <Paragraphs>11</Paragraphs>
  <ScaleCrop>false</ScaleCrop>
  <Company/>
  <LinksUpToDate>false</LinksUpToDate>
  <CharactersWithSpaces>5665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Morpho Evasions</dc:creator>
  <cp:lastModifiedBy>Pierre</cp:lastModifiedBy>
  <cp:revision>3</cp:revision>
  <dcterms:created xsi:type="dcterms:W3CDTF">2019-03-19T11:43:00Z</dcterms:created>
  <dcterms:modified xsi:type="dcterms:W3CDTF">2019-03-19T11:46:00Z</dcterms:modified>
</cp:coreProperties>
</file>