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Default Extension="dat" ContentType="application/vnd.openxmlformats-officedocument.wordprocessingml.document.mai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48C30" w14:textId="298DD785" w:rsidR="00E36F50" w:rsidRDefault="007E15D8" w:rsidP="003D2873">
      <w:pPr>
        <w:pStyle w:val="IEEEStdsTitle"/>
        <w:spacing w:before="1000" w:after="720"/>
      </w:pPr>
      <w:r>
        <w:t>P</w:t>
      </w:r>
      <w:r w:rsidR="00EA6234">
        <w:t>3330</w:t>
      </w:r>
      <w:r>
        <w:t>™/D</w:t>
      </w:r>
      <w:r w:rsidR="00EA6234">
        <w:t>1</w:t>
      </w:r>
      <w:r>
        <w:br/>
        <w:t>Draft</w:t>
      </w:r>
      <w:r w:rsidR="00E36F50">
        <w:fldChar w:fldCharType="begin"/>
      </w:r>
      <w:r w:rsidR="00E36F50" w:rsidRPr="00D76742">
        <w:instrText xml:space="preserve"> DOCVARIABLE "txtTrialUse" \* MERGEFORMAT </w:instrText>
      </w:r>
      <w:r w:rsidR="00E36F50">
        <w:fldChar w:fldCharType="separate"/>
      </w:r>
      <w:r w:rsidR="000A71AD">
        <w:t xml:space="preserve"> </w:t>
      </w:r>
      <w:r w:rsidR="00E36F50">
        <w:fldChar w:fldCharType="end"/>
      </w:r>
      <w:r w:rsidR="00E36F50">
        <w:fldChar w:fldCharType="begin"/>
      </w:r>
      <w:r w:rsidR="00E36F50" w:rsidRPr="00D76742">
        <w:instrText xml:space="preserve"> DOCVARIABLE "txtGorRPorSTD"  \* MERGEFORMAT </w:instrText>
      </w:r>
      <w:r w:rsidR="00E36F50">
        <w:fldChar w:fldCharType="separate"/>
      </w:r>
      <w:r w:rsidR="000A71AD">
        <w:t>&lt;Gde./Rec. Prac./Std.&gt;</w:t>
      </w:r>
      <w:r w:rsidR="00E36F50">
        <w:fldChar w:fldCharType="end"/>
      </w:r>
      <w:r w:rsidR="00E36F50">
        <w:t xml:space="preserve"> for </w:t>
      </w:r>
      <w:r w:rsidR="00EA6234">
        <w:t>Standard for Shape Expression Schemas</w:t>
      </w:r>
    </w:p>
    <w:p w14:paraId="1502F2F8" w14:textId="77777777" w:rsidR="00CB5117" w:rsidRPr="006F02AA" w:rsidRDefault="00143121" w:rsidP="006F02AA">
      <w:pPr>
        <w:pStyle w:val="IEEEStdsTitleParaSans"/>
      </w:pPr>
      <w:r>
        <w:t>Developed by the</w:t>
      </w:r>
    </w:p>
    <w:p w14:paraId="2D2FCC4B" w14:textId="77777777" w:rsidR="00CB5117" w:rsidRDefault="00CB5117" w:rsidP="00CB5117">
      <w:pPr>
        <w:pStyle w:val="IEEEStdsTitleParaSans"/>
      </w:pPr>
    </w:p>
    <w:p w14:paraId="1DBD1591" w14:textId="77777777" w:rsidR="00C06D7B" w:rsidRPr="00750499" w:rsidRDefault="004E1FBE" w:rsidP="00750499">
      <w:pPr>
        <w:pStyle w:val="IEEEStdsTitleParaSansBold"/>
      </w:pPr>
      <w:fldSimple w:instr=" DOCVARIABLE &quot;varCommittee&quot;  \* MERGEFORMAT ">
        <w:r w:rsidR="000A71AD">
          <w:t>&lt;Committee Name&gt;</w:t>
        </w:r>
      </w:fldSimple>
    </w:p>
    <w:p w14:paraId="79F1179D" w14:textId="77777777" w:rsidR="00CB5117" w:rsidRDefault="00CB5117" w:rsidP="00CB5117">
      <w:pPr>
        <w:pStyle w:val="IEEEStdsTitleParaSans"/>
      </w:pPr>
      <w:r>
        <w:t>of the</w:t>
      </w:r>
    </w:p>
    <w:p w14:paraId="3123EE3A" w14:textId="77777777" w:rsidR="00CB5117" w:rsidRPr="00750499" w:rsidRDefault="00CB5117" w:rsidP="00750499">
      <w:pPr>
        <w:pStyle w:val="IEEEStdsTitleParaSansBold"/>
      </w:pPr>
      <w:r w:rsidRPr="00750499">
        <w:t xml:space="preserve">IEEE </w:t>
      </w:r>
      <w:fldSimple w:instr=" DOCVARIABLE  &quot;varSociety&quot;  \* MERGEFORMAT ">
        <w:r w:rsidR="000A71AD">
          <w:t>&lt;Society Name&gt;</w:t>
        </w:r>
      </w:fldSimple>
    </w:p>
    <w:p w14:paraId="4A76FB37" w14:textId="77777777" w:rsidR="00CB5117" w:rsidRDefault="00CB5117" w:rsidP="00CB5117">
      <w:pPr>
        <w:pStyle w:val="IEEEStdsTitleParaSans"/>
      </w:pPr>
    </w:p>
    <w:p w14:paraId="51904625" w14:textId="77777777" w:rsidR="001111FA" w:rsidRDefault="001111FA" w:rsidP="00CB5117">
      <w:pPr>
        <w:pStyle w:val="IEEEStdsTitleParaSans"/>
      </w:pPr>
    </w:p>
    <w:p w14:paraId="26DFD920" w14:textId="77777777" w:rsidR="001111FA" w:rsidRDefault="001111FA" w:rsidP="001111FA">
      <w:pPr>
        <w:pStyle w:val="IEEEStdsTitleParaSans"/>
      </w:pPr>
      <w:r>
        <w:t xml:space="preserve">Approved </w:t>
      </w:r>
      <w:fldSimple w:instr=" DOCVARIABLE  &quot;varApprovedDate&quot; \* MERGEFORMAT ">
        <w:r w:rsidR="000A71AD">
          <w:t>&lt;Date Approved&gt;</w:t>
        </w:r>
      </w:fldSimple>
    </w:p>
    <w:p w14:paraId="749978BD" w14:textId="77777777" w:rsidR="001111FA" w:rsidRDefault="001111FA" w:rsidP="001111FA">
      <w:pPr>
        <w:pStyle w:val="IEEEStdsTitleParaSans"/>
      </w:pPr>
    </w:p>
    <w:p w14:paraId="3EB9DBE1" w14:textId="77777777" w:rsidR="001111FA" w:rsidRPr="00750499" w:rsidRDefault="00A2406D" w:rsidP="001111FA">
      <w:pPr>
        <w:pStyle w:val="IEEEStdsTitleParaSansBold"/>
      </w:pPr>
      <w:r>
        <w:t>IEEE SA</w:t>
      </w:r>
      <w:r w:rsidR="001111FA" w:rsidRPr="00750499">
        <w:t xml:space="preserve"> Standards Board</w:t>
      </w:r>
    </w:p>
    <w:p w14:paraId="7B350BE5" w14:textId="77777777" w:rsidR="001111FA" w:rsidRDefault="001111FA" w:rsidP="001111FA">
      <w:pPr>
        <w:pStyle w:val="IEEEStdsCopyrightaddrs"/>
      </w:pPr>
    </w:p>
    <w:p w14:paraId="3D164322" w14:textId="047B5468" w:rsidR="007E15D8" w:rsidRDefault="007E15D8" w:rsidP="007E15D8">
      <w:pPr>
        <w:pStyle w:val="IEEEStdsTitleDraftCRaddr"/>
      </w:pPr>
      <w:bookmarkStart w:id="0" w:name="CRSect"/>
      <w:r>
        <w:t xml:space="preserve">Copyright © </w:t>
      </w:r>
      <w:r w:rsidR="004E1FBE">
        <w:t>2025</w:t>
      </w:r>
      <w:r>
        <w:t xml:space="preserve"> by The Institute of Electrical and Electronics Engineers, Inc.</w:t>
      </w:r>
    </w:p>
    <w:p w14:paraId="1A1A3B68" w14:textId="77777777" w:rsidR="007E15D8" w:rsidRDefault="007E15D8" w:rsidP="007E15D8">
      <w:pPr>
        <w:pStyle w:val="IEEEStdsTitleDraftCRaddr"/>
      </w:pPr>
      <w:r>
        <w:t>Three Park Avenue</w:t>
      </w:r>
    </w:p>
    <w:p w14:paraId="7B65C644" w14:textId="77777777" w:rsidR="007E15D8" w:rsidRDefault="007E15D8" w:rsidP="007E15D8">
      <w:pPr>
        <w:pStyle w:val="IEEEStdsTitleDraftCRaddr"/>
      </w:pPr>
      <w:r>
        <w:t>New York, New York 10016-5997, USA</w:t>
      </w:r>
    </w:p>
    <w:p w14:paraId="0A741578" w14:textId="77777777" w:rsidR="007E15D8" w:rsidRDefault="007E15D8" w:rsidP="007E15D8">
      <w:pPr>
        <w:pStyle w:val="IEEEStdsTitleDraftCRBody"/>
      </w:pPr>
      <w:r>
        <w:t>All rights reserved.</w:t>
      </w:r>
    </w:p>
    <w:p w14:paraId="22684C53" w14:textId="10D6E411" w:rsidR="007E15D8" w:rsidRDefault="007E15D8" w:rsidP="007E15D8">
      <w:pPr>
        <w:pStyle w:val="IEEEStdsTitleDraftCRBody"/>
      </w:pPr>
      <w:r>
        <w:t>This document is an unapproved draft of a proposed IEEE Standard. As such, this document is subject to change. USE AT YOUR OWN RISK! IEEE copyright statements SHALL NOT BE REMOVED from draft or approved IEEE standards, or modified in any way. Because this is an unapproved draft, this document must not be utilized for any conformance/compliance purposes. Permission is hereby granted for officers from each IEEE Standards Working Group or Committee to reproduce the draft document developed by that Working Group for purposes of international standardization consideration</w:t>
      </w:r>
      <w:r w:rsidR="004A2925">
        <w:t xml:space="preserve">. </w:t>
      </w:r>
      <w:r>
        <w:t>IEEE Standards Department must be informed of the submission for consideration prior to any reproduction for international standardization consideration (</w:t>
      </w:r>
      <w:hyperlink r:id="rId9" w:history="1">
        <w:r w:rsidR="002F1E1F">
          <w:rPr>
            <w:rStyle w:val="Hyperlink"/>
          </w:rPr>
          <w:t>stds-ipr@ieee.org</w:t>
        </w:r>
      </w:hyperlink>
      <w:r>
        <w:t>). Prior to adoption of this document, in whole or in part, by another standards development organization, permission must first be obtained from the IEEE Standards Department (</w:t>
      </w:r>
      <w:hyperlink r:id="rId10" w:history="1">
        <w:r w:rsidRPr="007E15D8">
          <w:rPr>
            <w:rStyle w:val="Hyperlink"/>
          </w:rPr>
          <w:t>stds</w:t>
        </w:r>
        <w:r w:rsidR="000D221F">
          <w:rPr>
            <w:rStyle w:val="Hyperlink"/>
          </w:rPr>
          <w:t>-</w:t>
        </w:r>
        <w:r w:rsidRPr="007E15D8">
          <w:rPr>
            <w:rStyle w:val="Hyperlink"/>
          </w:rPr>
          <w:t>ipr@ieee.org</w:t>
        </w:r>
      </w:hyperlink>
      <w:r>
        <w:t>). When requesting permission, IEEE Standards Department will require a copy of the standard development organization's document highlighting the use of IEEE content. Other entities seeking permission to reproduce this document, in whole or in part, must also obtain permission from the IEEE Standards Department.</w:t>
      </w:r>
    </w:p>
    <w:p w14:paraId="1644DAAE" w14:textId="77777777" w:rsidR="007E15D8" w:rsidRDefault="007E15D8" w:rsidP="007E15D8">
      <w:pPr>
        <w:pStyle w:val="IEEEStdsTitleDraftCRaddr"/>
      </w:pPr>
      <w:r>
        <w:t>IEEE Standards Department</w:t>
      </w:r>
    </w:p>
    <w:p w14:paraId="6A860679" w14:textId="77777777" w:rsidR="007E15D8" w:rsidRDefault="007E15D8" w:rsidP="007E15D8">
      <w:pPr>
        <w:pStyle w:val="IEEEStdsTitleDraftCRaddr"/>
      </w:pPr>
      <w:r>
        <w:t>445 Hoes Lane</w:t>
      </w:r>
    </w:p>
    <w:p w14:paraId="32B331D1" w14:textId="77777777" w:rsidR="007E15D8" w:rsidRDefault="007E15D8" w:rsidP="007E15D8">
      <w:pPr>
        <w:pStyle w:val="IEEEStdsTitleDraftCRaddr"/>
      </w:pPr>
      <w:r>
        <w:t>Piscataway, NJ 08854, USA</w:t>
      </w:r>
    </w:p>
    <w:bookmarkEnd w:id="0"/>
    <w:p w14:paraId="1F8ADAF2" w14:textId="77777777" w:rsidR="00CB5117" w:rsidRDefault="00CB5117" w:rsidP="007E15D8">
      <w:pPr>
        <w:pStyle w:val="IEEEStdsTitleDraftCRBody"/>
      </w:pPr>
    </w:p>
    <w:p w14:paraId="2CFE3C59" w14:textId="77777777" w:rsidR="00F9327E" w:rsidRDefault="00F9327E">
      <w:pPr>
        <w:pStyle w:val="IEEEStdsAbstractBody"/>
        <w:sectPr w:rsidR="00F9327E" w:rsidSect="00EF549E">
          <w:headerReference w:type="default" r:id="rId11"/>
          <w:footerReference w:type="even" r:id="rId12"/>
          <w:headerReference w:type="first" r:id="rId13"/>
          <w:footnotePr>
            <w:numRestart w:val="eachSect"/>
          </w:footnotePr>
          <w:pgSz w:w="12240" w:h="15840" w:code="1"/>
          <w:pgMar w:top="1440" w:right="1800" w:bottom="1440" w:left="1800" w:header="720" w:footer="720" w:gutter="0"/>
          <w:lnNumType w:countBy="1"/>
          <w:pgNumType w:fmt="lowerRoman"/>
          <w:cols w:space="720"/>
          <w:docGrid w:linePitch="360"/>
        </w:sectPr>
      </w:pPr>
    </w:p>
    <w:p w14:paraId="305DF248" w14:textId="77777777" w:rsidR="00C06D7B" w:rsidRDefault="00C06D7B">
      <w:pPr>
        <w:pStyle w:val="IEEEStdsAbstractBody"/>
      </w:pPr>
      <w:bookmarkStart w:id="1" w:name="_Ref51236265"/>
      <w:r>
        <w:rPr>
          <w:rStyle w:val="IEEEStdsAbstractHeader"/>
        </w:rPr>
        <w:lastRenderedPageBreak/>
        <w:t>Abstract:</w:t>
      </w:r>
      <w:r>
        <w:t xml:space="preserve"> &lt;Select this text and type or paste Abstract—contents of the Scope may be used&gt;</w:t>
      </w:r>
      <w:bookmarkEnd w:id="1"/>
    </w:p>
    <w:p w14:paraId="1F2486BB" w14:textId="77777777" w:rsidR="00EC0135" w:rsidRDefault="00EC0135" w:rsidP="008A66C1">
      <w:pPr>
        <w:pStyle w:val="IEEEStdsKeywords"/>
        <w:rPr>
          <w:rStyle w:val="IEEEStdsKeywordsHeader"/>
        </w:rPr>
      </w:pPr>
      <w:bookmarkStart w:id="2" w:name="_Ref51926020"/>
    </w:p>
    <w:p w14:paraId="57516DDA" w14:textId="77777777" w:rsidR="00C06D7B" w:rsidRDefault="00C06D7B" w:rsidP="008A66C1">
      <w:pPr>
        <w:pStyle w:val="IEEEStdsKeywords"/>
      </w:pPr>
      <w:r>
        <w:rPr>
          <w:rStyle w:val="IEEEStdsKeywordsHeader"/>
        </w:rPr>
        <w:t>Keywords:</w:t>
      </w:r>
      <w:r>
        <w:t xml:space="preserve"> &lt;Select this text and type or paste keywords&gt;</w:t>
      </w:r>
      <w:bookmarkEnd w:id="2"/>
    </w:p>
    <w:p w14:paraId="69F02DB1" w14:textId="77777777" w:rsidR="00C06D7B" w:rsidRDefault="00C06D7B">
      <w:pPr>
        <w:pStyle w:val="IEEEStdsParagraph"/>
      </w:pPr>
    </w:p>
    <w:p w14:paraId="3E15D5EA" w14:textId="77777777" w:rsidR="00F9327E" w:rsidRDefault="00F94DF9" w:rsidP="00666549">
      <w:pPr>
        <w:pStyle w:val="IEEEStdsCRFootnote"/>
        <w:sectPr w:rsidR="00F9327E" w:rsidSect="00EF549E">
          <w:footnotePr>
            <w:numRestart w:val="eachSect"/>
          </w:footnotePr>
          <w:pgSz w:w="12240" w:h="15840" w:code="1"/>
          <w:pgMar w:top="1440" w:right="1800" w:bottom="1440" w:left="1800" w:header="720" w:footer="720" w:gutter="0"/>
          <w:lnNumType w:countBy="1"/>
          <w:cols w:space="720"/>
          <w:docGrid w:linePitch="360"/>
        </w:sectPr>
      </w:pPr>
      <w:r w:rsidRPr="00F94DF9">
        <w:rPr>
          <w:rStyle w:val="FootnoteReference"/>
        </w:rPr>
        <w:footnoteReference w:customMarkFollows="1" w:id="1"/>
        <w:sym w:font="Symbol" w:char="F0B7"/>
      </w:r>
    </w:p>
    <w:p w14:paraId="5EC032FD" w14:textId="77777777" w:rsidR="00732B53" w:rsidRDefault="00732B53" w:rsidP="00732B53">
      <w:pPr>
        <w:pStyle w:val="IEEEStdsLevel1frontmatter"/>
        <w:spacing w:before="0"/>
        <w:rPr>
          <w:color w:val="000000"/>
        </w:rPr>
      </w:pPr>
      <w:r>
        <w:rPr>
          <w:color w:val="000000"/>
        </w:rPr>
        <w:lastRenderedPageBreak/>
        <w:t>Important Notices and Disclaimers Concerning IEEE Standards Documents</w:t>
      </w:r>
    </w:p>
    <w:p w14:paraId="0E7105A8" w14:textId="25B06A10" w:rsidR="00732B53" w:rsidRDefault="00732B53" w:rsidP="00732B53">
      <w:pPr>
        <w:pStyle w:val="IEEEStdsParagraph"/>
        <w:rPr>
          <w:color w:val="000000"/>
        </w:rPr>
      </w:pPr>
      <w:bookmarkStart w:id="3" w:name="_DV_M4"/>
      <w:bookmarkEnd w:id="3"/>
      <w:r>
        <w:t>IEEE Standards documents are made available for use subject to important notices and legal disclaimers. These notices and disclaimers, or a reference to this page (</w:t>
      </w:r>
      <w:hyperlink r:id="rId14" w:history="1">
        <w:r>
          <w:rPr>
            <w:rStyle w:val="Hyperlink"/>
          </w:rPr>
          <w:t>https://standards.ieee.org/ipr/disclaimers.html</w:t>
        </w:r>
      </w:hyperlink>
      <w:r>
        <w:t xml:space="preserve">), appear in all </w:t>
      </w:r>
      <w:r w:rsidR="007B6388">
        <w:t xml:space="preserve">IEEE </w:t>
      </w:r>
      <w:r>
        <w:t>standards and may be found under the heading “Important Notices and Disclaimers Concerning IEEE Standards Documents.”</w:t>
      </w:r>
    </w:p>
    <w:p w14:paraId="20F2A72B" w14:textId="77777777" w:rsidR="00732B53" w:rsidRDefault="00732B53" w:rsidP="00732B53">
      <w:pPr>
        <w:pStyle w:val="IEEEStdsLevel2frontmatter"/>
        <w:autoSpaceDE w:val="0"/>
        <w:autoSpaceDN w:val="0"/>
        <w:adjustRightInd w:val="0"/>
        <w:rPr>
          <w:szCs w:val="24"/>
        </w:rPr>
      </w:pPr>
      <w:r>
        <w:rPr>
          <w:szCs w:val="24"/>
        </w:rPr>
        <w:t>Notice and Disclaimer of Liability Concerning the Use of IEEE Standards Documents</w:t>
      </w:r>
    </w:p>
    <w:p w14:paraId="1803EBC0" w14:textId="5FF36AEA" w:rsidR="00732B53" w:rsidRDefault="00732B53" w:rsidP="00732B53">
      <w:pPr>
        <w:pStyle w:val="IEEEStdsParagraph"/>
      </w:pPr>
      <w:r>
        <w:t xml:space="preserve">IEEE Standards documents are developed within IEEE Societies and subcommittees of IEEE Standards Association (IEEE SA) Board of Governors. IEEE develops its standards through an accredited consensus development process, which brings together volunteers representing varied viewpoints and interests to achieve the final product. IEEE </w:t>
      </w:r>
      <w:r w:rsidR="004A2925">
        <w:t>s</w:t>
      </w:r>
      <w:r>
        <w:t xml:space="preserve">tandards are documents developed by volunteers with scientific, academic, and industry-based expertise in technical working groups. Volunteers </w:t>
      </w:r>
      <w:r w:rsidR="007B6388">
        <w:t xml:space="preserve">involved in technical working groups </w:t>
      </w:r>
      <w:r>
        <w:t>are not necessarily members of IEEE or IEEE SA and participate without compensation from IEEE. While IEEE administers the process and establishes rules to promote fairness in the consensus development process, IEEE does not independently evaluate, test, or verify the accuracy of any of the information or the soundness of any judgments contained in its standards.</w:t>
      </w:r>
    </w:p>
    <w:p w14:paraId="6977D108" w14:textId="50BB1762" w:rsidR="00732B53" w:rsidRDefault="00732B53" w:rsidP="00732B53">
      <w:pPr>
        <w:pStyle w:val="IEEEStdsParagraph"/>
      </w:pPr>
      <w:r>
        <w:t xml:space="preserve">IEEE makes no warranties or representations concerning its standards, and expressly disclaims all warranties, express or implied, concerning </w:t>
      </w:r>
      <w:r w:rsidR="007B6388">
        <w:t>all</w:t>
      </w:r>
      <w:r>
        <w:t xml:space="preserve"> standard</w:t>
      </w:r>
      <w:r w:rsidR="007B6388">
        <w:t>s</w:t>
      </w:r>
      <w:r>
        <w:t>, including but not limited to the warranties of merchantability, fitness for a particular purpose and non-infringement</w:t>
      </w:r>
      <w:r w:rsidR="004A2925" w:rsidRPr="004A2925">
        <w:t xml:space="preserve"> IEEE Standards documents do not guarantee safety, security, health, or environmental protection</w:t>
      </w:r>
      <w:r w:rsidR="007B6388">
        <w:t xml:space="preserve">, or compliance with law, </w:t>
      </w:r>
      <w:r w:rsidR="004A2925" w:rsidRPr="004A2925">
        <w:t>or guarantee against interference with or from other devices or networks.</w:t>
      </w:r>
      <w:r>
        <w:t xml:space="preserve"> In addition, IEEE does not warrant or represent that the use of the material contained in its standards is free from patent infringement. IEEE </w:t>
      </w:r>
      <w:r w:rsidR="004A2925">
        <w:t>S</w:t>
      </w:r>
      <w:r>
        <w:t>tandards documents are supplied “AS IS” and “WITH ALL FAULTS.”</w:t>
      </w:r>
    </w:p>
    <w:p w14:paraId="349B0729" w14:textId="3B5F941F" w:rsidR="00732B53" w:rsidRDefault="00732B53" w:rsidP="00732B53">
      <w:pPr>
        <w:pStyle w:val="IEEEStdsParagraph"/>
      </w:pPr>
      <w:r>
        <w:t xml:space="preserve">Use of an IEEE standard is wholly voluntary. The existence of an IEEE </w:t>
      </w:r>
      <w:r w:rsidR="004A2925">
        <w:t>s</w:t>
      </w:r>
      <w:r>
        <w:t xml:space="preserve">tandard does not imply that there are no other ways to produce, test, measure, purchase, market, or provide other goods and services related to the scope of the IEEE standard. Furthermore, the viewpoint expressed at the time a standard is approved and issued is subject to change brought about through developments in the state of the art and comments received from users of the standard. </w:t>
      </w:r>
    </w:p>
    <w:p w14:paraId="3A6E6EE9" w14:textId="7B684835" w:rsidR="00732B53" w:rsidRDefault="00732B53" w:rsidP="00732B53">
      <w:pPr>
        <w:pStyle w:val="IEEEStdsParagraph"/>
        <w:autoSpaceDE w:val="0"/>
        <w:autoSpaceDN w:val="0"/>
        <w:adjustRightInd w:val="0"/>
        <w:rPr>
          <w:szCs w:val="24"/>
        </w:rPr>
      </w:pPr>
      <w:r>
        <w:rPr>
          <w:szCs w:val="24"/>
        </w:rPr>
        <w:t xml:space="preserve">In publishing and making its standards available, IEEE is not suggesting or rendering professional or other services for, or on behalf of, any person or entity, nor is IEEE undertaking to perform any duty owed by any other person or entity to another. Any person utilizing any IEEE Standards document should rely upon </w:t>
      </w:r>
      <w:r w:rsidR="004A2925">
        <w:rPr>
          <w:szCs w:val="24"/>
        </w:rPr>
        <w:t>thei</w:t>
      </w:r>
      <w:r>
        <w:rPr>
          <w:szCs w:val="24"/>
        </w:rPr>
        <w:t>r own independent judgment in the exercise of reasonable care in any given circumstances or, as appropriate, seek the advice of a competent professional in determining the appropriateness of a given IEEE standard.</w:t>
      </w:r>
    </w:p>
    <w:p w14:paraId="39A1B145" w14:textId="77777777" w:rsidR="00732B53" w:rsidRDefault="00732B53" w:rsidP="00732B53">
      <w:pPr>
        <w:pStyle w:val="IEEEStdsParagraph"/>
        <w:autoSpaceDE w:val="0"/>
        <w:autoSpaceDN w:val="0"/>
        <w:adjustRightInd w:val="0"/>
        <w:rPr>
          <w:szCs w:val="24"/>
        </w:rPr>
      </w:pPr>
      <w:r>
        <w:rPr>
          <w:szCs w:val="24"/>
        </w:rPr>
        <w:t>IN NO EVENT SHALL IEEE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EVEN IF ADVISED OF THE POSSIBILITY OF SUCH DAMAGE AND REGARDLESS OF WHETHER SUCH DAMAGE WAS FORESEEABLE.</w:t>
      </w:r>
    </w:p>
    <w:p w14:paraId="0B1A68A1" w14:textId="77777777" w:rsidR="00732B53" w:rsidRDefault="00732B53" w:rsidP="00732B53">
      <w:pPr>
        <w:pStyle w:val="IEEEStdsLevel2frontmatter"/>
        <w:autoSpaceDE w:val="0"/>
        <w:autoSpaceDN w:val="0"/>
        <w:adjustRightInd w:val="0"/>
        <w:rPr>
          <w:szCs w:val="24"/>
        </w:rPr>
      </w:pPr>
      <w:r>
        <w:rPr>
          <w:szCs w:val="24"/>
        </w:rPr>
        <w:t>Translations</w:t>
      </w:r>
    </w:p>
    <w:p w14:paraId="0F2CA3AF" w14:textId="29DB59AB" w:rsidR="00732B53" w:rsidRDefault="00732B53" w:rsidP="00732B53">
      <w:pPr>
        <w:pStyle w:val="IEEEStdsParagraph"/>
        <w:autoSpaceDE w:val="0"/>
        <w:autoSpaceDN w:val="0"/>
        <w:adjustRightInd w:val="0"/>
        <w:rPr>
          <w:szCs w:val="24"/>
        </w:rPr>
      </w:pPr>
      <w:r>
        <w:rPr>
          <w:szCs w:val="24"/>
        </w:rPr>
        <w:t xml:space="preserve">The IEEE consensus </w:t>
      </w:r>
      <w:r w:rsidR="004A2925">
        <w:rPr>
          <w:szCs w:val="24"/>
        </w:rPr>
        <w:t>balloting</w:t>
      </w:r>
      <w:r>
        <w:rPr>
          <w:szCs w:val="24"/>
        </w:rPr>
        <w:t xml:space="preserve"> process involves the review of documents in English only. In the event that an IEEE standard is translated, only the English </w:t>
      </w:r>
      <w:r w:rsidR="007B6388">
        <w:rPr>
          <w:szCs w:val="24"/>
        </w:rPr>
        <w:t xml:space="preserve">language </w:t>
      </w:r>
      <w:r>
        <w:rPr>
          <w:szCs w:val="24"/>
        </w:rPr>
        <w:t>version published by IEEE is the approved IEEE standard.</w:t>
      </w:r>
    </w:p>
    <w:p w14:paraId="3018A400" w14:textId="77777777" w:rsidR="007B6388" w:rsidRDefault="007B6388" w:rsidP="007B6388">
      <w:pPr>
        <w:pStyle w:val="IEEEStdsLevel2frontmatter"/>
        <w:autoSpaceDE w:val="0"/>
        <w:autoSpaceDN w:val="0"/>
        <w:adjustRightInd w:val="0"/>
        <w:rPr>
          <w:szCs w:val="24"/>
        </w:rPr>
      </w:pPr>
      <w:r>
        <w:rPr>
          <w:szCs w:val="24"/>
        </w:rPr>
        <w:lastRenderedPageBreak/>
        <w:t>Use by artificial intelligence systems</w:t>
      </w:r>
    </w:p>
    <w:p w14:paraId="3C5854E3" w14:textId="77777777" w:rsidR="007B6388" w:rsidRDefault="007B6388" w:rsidP="007B6388">
      <w:pPr>
        <w:pStyle w:val="IEEEStdsParagraph"/>
        <w:autoSpaceDE w:val="0"/>
        <w:autoSpaceDN w:val="0"/>
        <w:adjustRightInd w:val="0"/>
        <w:rPr>
          <w:szCs w:val="24"/>
        </w:rPr>
      </w:pPr>
      <w:r w:rsidRPr="007B6388">
        <w:rPr>
          <w:szCs w:val="24"/>
        </w:rPr>
        <w:t xml:space="preserve">In no event shall material in any IEEE Standards documents be used for the purpose of creating, training, enhancing, developing, maintaining, or contributing to any </w:t>
      </w:r>
      <w:r>
        <w:rPr>
          <w:szCs w:val="24"/>
        </w:rPr>
        <w:t>a</w:t>
      </w:r>
      <w:r w:rsidRPr="007B6388">
        <w:rPr>
          <w:szCs w:val="24"/>
        </w:rPr>
        <w:t xml:space="preserve">rtificial </w:t>
      </w:r>
      <w:r>
        <w:rPr>
          <w:szCs w:val="24"/>
        </w:rPr>
        <w:t>i</w:t>
      </w:r>
      <w:r w:rsidRPr="007B6388">
        <w:rPr>
          <w:szCs w:val="24"/>
        </w:rPr>
        <w:t xml:space="preserve">ntelligence systems without the express, written consent of IEEE SA in advance. “Artificial </w:t>
      </w:r>
      <w:r>
        <w:rPr>
          <w:szCs w:val="24"/>
        </w:rPr>
        <w:t>i</w:t>
      </w:r>
      <w:r w:rsidRPr="007B6388">
        <w:rPr>
          <w:szCs w:val="24"/>
        </w:rPr>
        <w:t>ntelligence” refers to any software, application, or other system that uses artificial intelligence, machine learning, or similar technologies, to analyze, train, process, or generate content. Requests for consent can be submitted using the Contact Us form.</w:t>
      </w:r>
    </w:p>
    <w:p w14:paraId="3E903715" w14:textId="77777777" w:rsidR="00732B53" w:rsidRDefault="00732B53" w:rsidP="00732B53">
      <w:pPr>
        <w:pStyle w:val="IEEEStdsLevel2frontmatter"/>
        <w:autoSpaceDE w:val="0"/>
        <w:autoSpaceDN w:val="0"/>
        <w:adjustRightInd w:val="0"/>
        <w:rPr>
          <w:szCs w:val="24"/>
        </w:rPr>
      </w:pPr>
      <w:r>
        <w:rPr>
          <w:szCs w:val="24"/>
        </w:rPr>
        <w:t>Official statements</w:t>
      </w:r>
    </w:p>
    <w:p w14:paraId="3D9DF78C" w14:textId="2A9FF16A" w:rsidR="00732B53" w:rsidRDefault="00732B53" w:rsidP="00732B53">
      <w:pPr>
        <w:pStyle w:val="IEEEStdsParagraph"/>
        <w:autoSpaceDE w:val="0"/>
        <w:autoSpaceDN w:val="0"/>
        <w:adjustRightInd w:val="0"/>
        <w:rPr>
          <w:szCs w:val="24"/>
        </w:rPr>
      </w:pPr>
      <w:r>
        <w:rPr>
          <w:szCs w:val="24"/>
        </w:rPr>
        <w:t xml:space="preserve">A statement, written or oral, that is not processed in accordance with the IEEE SA Standards Board Operations Manual </w:t>
      </w:r>
      <w:r w:rsidR="007B6388">
        <w:rPr>
          <w:szCs w:val="24"/>
        </w:rPr>
        <w:t xml:space="preserve">is not, and </w:t>
      </w:r>
      <w:r>
        <w:rPr>
          <w:szCs w:val="24"/>
        </w:rPr>
        <w:t>shall not be considered or inferred to be</w:t>
      </w:r>
      <w:r w:rsidR="007B6388">
        <w:rPr>
          <w:szCs w:val="24"/>
        </w:rPr>
        <w:t>,</w:t>
      </w:r>
      <w:r>
        <w:rPr>
          <w:szCs w:val="24"/>
        </w:rPr>
        <w:t xml:space="preserve"> the official position of IEEE or any of its committees and shall not be considered to be, or be relied upon as, a formal position of IEEE</w:t>
      </w:r>
      <w:r w:rsidR="007B6388">
        <w:rPr>
          <w:szCs w:val="24"/>
        </w:rPr>
        <w:t xml:space="preserve"> or IEEE SA</w:t>
      </w:r>
      <w:r>
        <w:rPr>
          <w:szCs w:val="24"/>
        </w:rPr>
        <w:t>. At lectures, symposia, seminars, or educational courses, an individual presenting information on IEEE standards shall make it clear that the presenter’s views should be considered the personal views of that individual rather than the formal position of IEEE, IEEE SA, the Standards Committee, or the Working Group. Statements made by volunteers may not represent the formal position of their employer(s) or affiliation(s</w:t>
      </w:r>
      <w:r w:rsidR="007B6388" w:rsidRPr="007B6388">
        <w:rPr>
          <w:szCs w:val="24"/>
        </w:rPr>
        <w:t>). News releases about IEEE standards issued by entities other than IEEE SA should be considered the view of the entity issuing the release rather than the formal position of IEEE or IEEE SA.</w:t>
      </w:r>
    </w:p>
    <w:p w14:paraId="702E844F" w14:textId="77777777" w:rsidR="00732B53" w:rsidRDefault="00732B53" w:rsidP="00732B53">
      <w:pPr>
        <w:pStyle w:val="IEEEStdsLevel2frontmatter"/>
        <w:autoSpaceDE w:val="0"/>
        <w:autoSpaceDN w:val="0"/>
        <w:adjustRightInd w:val="0"/>
        <w:rPr>
          <w:szCs w:val="24"/>
        </w:rPr>
      </w:pPr>
      <w:r>
        <w:rPr>
          <w:szCs w:val="24"/>
        </w:rPr>
        <w:t>Comments on standards</w:t>
      </w:r>
    </w:p>
    <w:p w14:paraId="4396AB5B" w14:textId="77777777" w:rsidR="00732B53" w:rsidRDefault="00732B53" w:rsidP="00732B53">
      <w:pPr>
        <w:pStyle w:val="IEEEStdsParagraph"/>
      </w:pPr>
      <w:r>
        <w:t xml:space="preserve">Comments for revision of IEEE Standards documents are welcome from any interested party, regardless of membership affiliation with IEEE or IEEE SA. However, </w:t>
      </w:r>
      <w:r>
        <w:rPr>
          <w:b/>
        </w:rPr>
        <w:t>IEEE does not provide interpretations, consulting information, or advice pertaining to IEEE Standards documents</w:t>
      </w:r>
      <w:r>
        <w:t xml:space="preserve">. </w:t>
      </w:r>
    </w:p>
    <w:p w14:paraId="0638A831" w14:textId="55B64D54" w:rsidR="00732B53" w:rsidRDefault="00732B53" w:rsidP="00732B53">
      <w:pPr>
        <w:pStyle w:val="IEEEStdsParagraph"/>
        <w:rPr>
          <w:color w:val="262626"/>
        </w:rPr>
      </w:pPr>
      <w:r>
        <w:t>Suggestions for changes in documents should be in the form of a proposed change of text, together with appropriate supporting comments. Since IEEE standards represent a consensus of concerned interests, it is important that any responses to comments and questions also receive the concurrence of a balance of interests. For this reason, IEEE and the members of its Societies and subcommittees of the IEEE SA Board of Governors are not able to provide an instant response to comments or questions</w:t>
      </w:r>
      <w:r w:rsidR="007B6388">
        <w:t>,</w:t>
      </w:r>
      <w:r>
        <w:t xml:space="preserve"> except in those cases where the matter has previously been addressed. For the same reason, IEEE does not respond to interpretation requests. Any person who would like to participate in evaluating comments or </w:t>
      </w:r>
      <w:r w:rsidR="007B6388">
        <w:t>r</w:t>
      </w:r>
      <w:r>
        <w:t>evisions to an IEEE standard is welcome to join the relevant IEEE</w:t>
      </w:r>
      <w:r w:rsidR="007B6388">
        <w:t xml:space="preserve"> SA</w:t>
      </w:r>
      <w:r>
        <w:t xml:space="preserve"> working group. You can indicate interest in a working group using the Interests tab in the Manage Profile &amp; Interests area of the </w:t>
      </w:r>
      <w:hyperlink r:id="rId15" w:anchor="landing" w:history="1">
        <w:r>
          <w:rPr>
            <w:rStyle w:val="Hyperlink"/>
          </w:rPr>
          <w:t xml:space="preserve">IEEE SA </w:t>
        </w:r>
        <w:proofErr w:type="spellStart"/>
        <w:r>
          <w:rPr>
            <w:rStyle w:val="Hyperlink"/>
          </w:rPr>
          <w:t>myProject</w:t>
        </w:r>
        <w:proofErr w:type="spellEnd"/>
        <w:r>
          <w:rPr>
            <w:rStyle w:val="Hyperlink"/>
          </w:rPr>
          <w:t xml:space="preserve"> system</w:t>
        </w:r>
      </w:hyperlink>
      <w:r>
        <w:t>.</w:t>
      </w:r>
      <w:r>
        <w:rPr>
          <w:rStyle w:val="FootnoteReference"/>
        </w:rPr>
        <w:footnoteReference w:id="2"/>
      </w:r>
      <w:r>
        <w:t xml:space="preserve"> An IEEE Account is needed to access the application.</w:t>
      </w:r>
    </w:p>
    <w:p w14:paraId="46990304" w14:textId="16335400" w:rsidR="00732B53" w:rsidRDefault="00732B53" w:rsidP="00732B53">
      <w:pPr>
        <w:pStyle w:val="IEEEStdsParagraph"/>
      </w:pPr>
      <w:r>
        <w:t xml:space="preserve">Comments on standards should be submitted using the </w:t>
      </w:r>
      <w:hyperlink r:id="rId16" w:history="1">
        <w:r>
          <w:rPr>
            <w:rStyle w:val="Hyperlink"/>
          </w:rPr>
          <w:t>Contact Us</w:t>
        </w:r>
      </w:hyperlink>
      <w:r>
        <w:t xml:space="preserve"> form.</w:t>
      </w:r>
      <w:r>
        <w:rPr>
          <w:rStyle w:val="FootnoteReference"/>
        </w:rPr>
        <w:footnoteReference w:id="3"/>
      </w:r>
    </w:p>
    <w:p w14:paraId="77159887" w14:textId="77777777" w:rsidR="00732B53" w:rsidRDefault="00732B53" w:rsidP="00732B53">
      <w:pPr>
        <w:pStyle w:val="IEEEStdsLevel2frontmatter"/>
        <w:autoSpaceDE w:val="0"/>
        <w:autoSpaceDN w:val="0"/>
        <w:adjustRightInd w:val="0"/>
        <w:rPr>
          <w:szCs w:val="24"/>
        </w:rPr>
      </w:pPr>
      <w:r>
        <w:rPr>
          <w:szCs w:val="24"/>
        </w:rPr>
        <w:t>Laws and regulations</w:t>
      </w:r>
    </w:p>
    <w:p w14:paraId="12895859" w14:textId="77777777" w:rsidR="00732B53" w:rsidRDefault="00732B53" w:rsidP="00732B53">
      <w:pPr>
        <w:pStyle w:val="IEEEStdsParagraph"/>
        <w:autoSpaceDE w:val="0"/>
        <w:autoSpaceDN w:val="0"/>
        <w:adjustRightInd w:val="0"/>
        <w:rPr>
          <w:szCs w:val="24"/>
        </w:rPr>
      </w:pPr>
      <w:r>
        <w:rPr>
          <w:szCs w:val="24"/>
        </w:rPr>
        <w:t>Users of IEEE Standards documents should consult all applicable laws and regulations. Compliance with the provisions of any IEEE Standards document does not constitute compliance to any applicable regulatory requirements. Implementers of the standard are responsible for observing or referring to the applicable regulatory requirements. IEEE does not, by the publication of its standards, intend to urge action that is not in compliance with applicable laws, and these documents may not be construed as doing so.</w:t>
      </w:r>
    </w:p>
    <w:p w14:paraId="3A0F17FD" w14:textId="77777777" w:rsidR="00732B53" w:rsidRDefault="00732B53" w:rsidP="00732B53">
      <w:pPr>
        <w:pStyle w:val="IEEEStdsLevel2frontmatter"/>
        <w:autoSpaceDE w:val="0"/>
        <w:autoSpaceDN w:val="0"/>
        <w:adjustRightInd w:val="0"/>
        <w:rPr>
          <w:szCs w:val="24"/>
        </w:rPr>
      </w:pPr>
      <w:r>
        <w:rPr>
          <w:szCs w:val="24"/>
        </w:rPr>
        <w:lastRenderedPageBreak/>
        <w:t>Data privacy</w:t>
      </w:r>
    </w:p>
    <w:p w14:paraId="70180D97" w14:textId="77777777" w:rsidR="00732B53" w:rsidRDefault="00732B53" w:rsidP="00732B53">
      <w:pPr>
        <w:pStyle w:val="IEEEStdsParagraph"/>
      </w:pPr>
      <w:r>
        <w:t>Users of IEEE Standards documents should evaluate the standards for considerations of data privacy and data ownership in the context of assessing and using the standards in compliance with applicable laws and regulations.</w:t>
      </w:r>
    </w:p>
    <w:p w14:paraId="65CE3B09" w14:textId="77777777" w:rsidR="00732B53" w:rsidRDefault="00732B53" w:rsidP="00732B53">
      <w:pPr>
        <w:pStyle w:val="IEEEStdsLevel2frontmatter"/>
        <w:autoSpaceDE w:val="0"/>
        <w:autoSpaceDN w:val="0"/>
        <w:adjustRightInd w:val="0"/>
        <w:rPr>
          <w:szCs w:val="24"/>
        </w:rPr>
      </w:pPr>
      <w:r>
        <w:rPr>
          <w:szCs w:val="24"/>
        </w:rPr>
        <w:t>Copyrights</w:t>
      </w:r>
    </w:p>
    <w:p w14:paraId="33BBB8BD" w14:textId="2C54894B" w:rsidR="00732B53" w:rsidRDefault="00732B53" w:rsidP="00732B53">
      <w:pPr>
        <w:pStyle w:val="IEEEStdsParagraph"/>
        <w:autoSpaceDE w:val="0"/>
        <w:autoSpaceDN w:val="0"/>
        <w:adjustRightInd w:val="0"/>
        <w:rPr>
          <w:szCs w:val="24"/>
        </w:rPr>
      </w:pPr>
      <w:r>
        <w:rPr>
          <w:szCs w:val="24"/>
        </w:rPr>
        <w:t>IEEE draft and approved standards are copyrighted by IEEE under U</w:t>
      </w:r>
      <w:r w:rsidR="004A2925">
        <w:rPr>
          <w:szCs w:val="24"/>
        </w:rPr>
        <w:t>.</w:t>
      </w:r>
      <w:r>
        <w:rPr>
          <w:szCs w:val="24"/>
        </w:rPr>
        <w:t>S</w:t>
      </w:r>
      <w:r w:rsidR="004A2925">
        <w:rPr>
          <w:szCs w:val="24"/>
        </w:rPr>
        <w:t>.</w:t>
      </w:r>
      <w:r>
        <w:rPr>
          <w:szCs w:val="24"/>
        </w:rPr>
        <w:t xml:space="preserve"> and international copyright laws. They are made available by IEEE and are adopted for a wide variety of both public and private uses. These include both use by reference, in laws and regulations, and use in private self-regulation, standardization, and the promotion of engineering practices and methods. By making these documents available for use and adoption by public authorities and private users, neither IEEE nor its licensors waive any rights in copyright to the documents.</w:t>
      </w:r>
    </w:p>
    <w:p w14:paraId="43AAF6CA" w14:textId="77777777" w:rsidR="00732B53" w:rsidRDefault="00732B53" w:rsidP="00732B53">
      <w:pPr>
        <w:pStyle w:val="IEEEStdsLevel2frontmatter"/>
        <w:autoSpaceDE w:val="0"/>
        <w:autoSpaceDN w:val="0"/>
        <w:adjustRightInd w:val="0"/>
        <w:rPr>
          <w:szCs w:val="24"/>
        </w:rPr>
      </w:pPr>
      <w:r>
        <w:rPr>
          <w:szCs w:val="24"/>
        </w:rPr>
        <w:t>Photocopies</w:t>
      </w:r>
    </w:p>
    <w:p w14:paraId="10CA6BD7" w14:textId="77777777" w:rsidR="00732B53" w:rsidRDefault="00732B53" w:rsidP="00732B53">
      <w:pPr>
        <w:pStyle w:val="IEEEStdsParagraph"/>
        <w:autoSpaceDE w:val="0"/>
        <w:autoSpaceDN w:val="0"/>
        <w:adjustRightInd w:val="0"/>
        <w:rPr>
          <w:szCs w:val="24"/>
        </w:rPr>
      </w:pPr>
      <w:r>
        <w:rPr>
          <w:szCs w:val="24"/>
        </w:rPr>
        <w:t>Subject to payment of the appropriate licensing fees, IEEE will grant users a limited, non-exclusive license to photocopy portions of any individual standard for company or organizational internal use or individual, non-commercial use only. To arrange for payment of licensing fees, please contact Copyright Clearance Center, Customer Service, 222 Rosewood Drive, Danvers, MA 01923 USA; +1 978 750 8400; https://www.copyright.com/. Permission to photocopy portions of any individual standard for educational classroom use can also be obtained through the Copyright Clearance Center.</w:t>
      </w:r>
    </w:p>
    <w:p w14:paraId="4097E362" w14:textId="77777777" w:rsidR="00732B53" w:rsidRDefault="00732B53" w:rsidP="00732B53">
      <w:pPr>
        <w:pStyle w:val="IEEEStdsLevel2frontmatter"/>
        <w:autoSpaceDE w:val="0"/>
        <w:autoSpaceDN w:val="0"/>
        <w:adjustRightInd w:val="0"/>
        <w:rPr>
          <w:szCs w:val="24"/>
        </w:rPr>
      </w:pPr>
      <w:r>
        <w:rPr>
          <w:szCs w:val="24"/>
        </w:rPr>
        <w:t>Updating of IEEE Standards documents</w:t>
      </w:r>
    </w:p>
    <w:p w14:paraId="1DFAFCFF" w14:textId="77777777" w:rsidR="00732B53" w:rsidRDefault="00732B53" w:rsidP="00732B53">
      <w:pPr>
        <w:pStyle w:val="IEEEStdsParagraph"/>
        <w:rPr>
          <w:szCs w:val="24"/>
        </w:rPr>
      </w:pPr>
      <w:r>
        <w:rPr>
          <w:szCs w:val="24"/>
        </w:rPr>
        <w:t xml:space="preserve">Users of IEEE Standards documents should be aware that these documents may be superseded at any time by the issuance of new editions or may be amended from time to time through the issuance of amendments, corrigenda, or errata. An official IEEE document at any point in time consists of the current edition of the document together with any amendments, corrigenda, or errata then in effect. </w:t>
      </w:r>
    </w:p>
    <w:p w14:paraId="40C886AC" w14:textId="77777777" w:rsidR="00732B53" w:rsidRDefault="00732B53" w:rsidP="00732B53">
      <w:pPr>
        <w:pStyle w:val="IEEEStdsParagraph"/>
        <w:rPr>
          <w:szCs w:val="24"/>
        </w:rPr>
      </w:pPr>
      <w:r>
        <w:rPr>
          <w:szCs w:val="24"/>
        </w:rPr>
        <w:t>Every IEEE standard is subjected to review at least every 10 years. When a document is more than 10 years old and has not undergone a revision process, it is reasonable to conclude that its contents, although still of some value, do not wholly reflect the present state of the art. Users are cautioned to check to determine that they have the latest edition of any IEEE standard.</w:t>
      </w:r>
    </w:p>
    <w:p w14:paraId="67E34BA0" w14:textId="7BCD37BC" w:rsidR="00732B53" w:rsidRDefault="00732B53" w:rsidP="00732B53">
      <w:pPr>
        <w:pStyle w:val="IEEEStdsParagraph"/>
      </w:pPr>
      <w:r>
        <w:rPr>
          <w:szCs w:val="24"/>
        </w:rPr>
        <w:t xml:space="preserve">In order to determine whether a given document is the current edition and whether it has been amended through the issuance of amendments, corrigenda, or errata, visit </w:t>
      </w:r>
      <w:hyperlink r:id="rId17" w:history="1">
        <w:r>
          <w:rPr>
            <w:rStyle w:val="Hyperlink"/>
          </w:rPr>
          <w:t>IEEE Xplore</w:t>
        </w:r>
      </w:hyperlink>
      <w:r>
        <w:rPr>
          <w:szCs w:val="24"/>
        </w:rPr>
        <w:t xml:space="preserve"> or </w:t>
      </w:r>
      <w:hyperlink r:id="rId18" w:history="1">
        <w:r>
          <w:rPr>
            <w:rStyle w:val="Hyperlink"/>
          </w:rPr>
          <w:t>contact IEEE</w:t>
        </w:r>
      </w:hyperlink>
      <w:r>
        <w:rPr>
          <w:szCs w:val="24"/>
        </w:rPr>
        <w:t>.</w:t>
      </w:r>
      <w:r>
        <w:rPr>
          <w:rStyle w:val="FootnoteReference"/>
          <w:szCs w:val="24"/>
        </w:rPr>
        <w:footnoteReference w:id="4"/>
      </w:r>
      <w:r>
        <w:rPr>
          <w:szCs w:val="24"/>
        </w:rPr>
        <w:t xml:space="preserve"> For more information about the IEEE SA or IEEE’s standards development process, visit the IEEE SA Website.</w:t>
      </w:r>
    </w:p>
    <w:p w14:paraId="15D91C7C" w14:textId="77777777" w:rsidR="00732B53" w:rsidRDefault="00732B53" w:rsidP="00732B53">
      <w:pPr>
        <w:pStyle w:val="IEEEStdsLevel2frontmatter"/>
        <w:autoSpaceDE w:val="0"/>
        <w:autoSpaceDN w:val="0"/>
        <w:adjustRightInd w:val="0"/>
        <w:rPr>
          <w:szCs w:val="24"/>
        </w:rPr>
      </w:pPr>
      <w:r>
        <w:rPr>
          <w:szCs w:val="24"/>
        </w:rPr>
        <w:t>Errata</w:t>
      </w:r>
    </w:p>
    <w:p w14:paraId="45266EFA" w14:textId="2512CD21" w:rsidR="00732B53" w:rsidRDefault="00732B53" w:rsidP="00732B53">
      <w:pPr>
        <w:pStyle w:val="IEEEStdsParagraph"/>
        <w:autoSpaceDE w:val="0"/>
        <w:autoSpaceDN w:val="0"/>
        <w:adjustRightInd w:val="0"/>
        <w:rPr>
          <w:szCs w:val="24"/>
        </w:rPr>
      </w:pPr>
      <w:r>
        <w:t xml:space="preserve">Errata, if any, for all IEEE standards can be accessed on the </w:t>
      </w:r>
      <w:hyperlink r:id="rId19" w:history="1">
        <w:r>
          <w:rPr>
            <w:rStyle w:val="Hyperlink"/>
          </w:rPr>
          <w:t>IEEE SA Website</w:t>
        </w:r>
      </w:hyperlink>
      <w:r>
        <w:t>.</w:t>
      </w:r>
      <w:r>
        <w:rPr>
          <w:rStyle w:val="FootnoteReference"/>
        </w:rPr>
        <w:footnoteReference w:id="5"/>
      </w:r>
      <w:r>
        <w:t xml:space="preserve"> Search for standard number and year of approval to access the web page of the published standard. Errata links are located under the Additional Resources Details section. Errata are also available in </w:t>
      </w:r>
      <w:hyperlink r:id="rId20" w:history="1">
        <w:r>
          <w:rPr>
            <w:rStyle w:val="Hyperlink"/>
          </w:rPr>
          <w:t>IEEE Xplore</w:t>
        </w:r>
      </w:hyperlink>
      <w:r>
        <w:t>. Users are encouraged to periodically check for errata.</w:t>
      </w:r>
    </w:p>
    <w:p w14:paraId="6E7C53EB" w14:textId="77777777" w:rsidR="00732B53" w:rsidRDefault="00732B53" w:rsidP="00732B53">
      <w:pPr>
        <w:pStyle w:val="IEEEStdsLevel2frontmatter"/>
        <w:autoSpaceDE w:val="0"/>
        <w:autoSpaceDN w:val="0"/>
        <w:adjustRightInd w:val="0"/>
        <w:rPr>
          <w:szCs w:val="24"/>
        </w:rPr>
      </w:pPr>
      <w:r>
        <w:rPr>
          <w:szCs w:val="24"/>
        </w:rPr>
        <w:lastRenderedPageBreak/>
        <w:t>Patents</w:t>
      </w:r>
    </w:p>
    <w:p w14:paraId="32AC5C2D" w14:textId="5BBB3069" w:rsidR="00732B53" w:rsidRDefault="00732B53" w:rsidP="00732B53">
      <w:pPr>
        <w:pStyle w:val="IEEEStdsParagraph"/>
        <w:spacing w:before="100" w:beforeAutospacing="1" w:after="100" w:afterAutospacing="1"/>
        <w:rPr>
          <w:szCs w:val="24"/>
        </w:rPr>
      </w:pPr>
      <w:r>
        <w:rPr>
          <w:szCs w:val="24"/>
        </w:rPr>
        <w:t xml:space="preserve">IEEE </w:t>
      </w:r>
      <w:r w:rsidR="004A2925">
        <w:rPr>
          <w:szCs w:val="24"/>
        </w:rPr>
        <w:t>s</w:t>
      </w:r>
      <w:r>
        <w:rPr>
          <w:szCs w:val="24"/>
        </w:rPr>
        <w:t xml:space="preserve">tandards are developed in compliance with the </w:t>
      </w:r>
      <w:hyperlink r:id="rId21" w:history="1">
        <w:r>
          <w:rPr>
            <w:rStyle w:val="Hyperlink"/>
          </w:rPr>
          <w:t>IEEE SA Patent Policy</w:t>
        </w:r>
      </w:hyperlink>
      <w:r>
        <w:rPr>
          <w:szCs w:val="24"/>
        </w:rPr>
        <w:t>.</w:t>
      </w:r>
      <w:r>
        <w:rPr>
          <w:rStyle w:val="FootnoteReference"/>
          <w:szCs w:val="24"/>
        </w:rPr>
        <w:footnoteReference w:id="6"/>
      </w:r>
    </w:p>
    <w:p w14:paraId="1959034A" w14:textId="77777777" w:rsidR="00732B53" w:rsidRDefault="00732B53" w:rsidP="00732B53">
      <w:pPr>
        <w:pStyle w:val="IEEEStdsParagraph"/>
        <w:autoSpaceDE w:val="0"/>
        <w:autoSpaceDN w:val="0"/>
        <w:adjustRightInd w:val="0"/>
        <w:rPr>
          <w:szCs w:val="24"/>
        </w:rPr>
      </w:pPr>
      <w:r>
        <w:rPr>
          <w:szCs w:val="24"/>
        </w:rPr>
        <w:t xml:space="preserve">Attention is called to the possibility that implementation of this standard may require use of subject matter covered by patent rights. By publication of this standard, no position is taken by the IEEE with respect to the existence or validity of any patent rights in connection therewith. If a patent holder or patent applicant has filed a statement of assurance via an Accepted Letter of Assurance, then the statement is listed on the IEEE SA Website at </w:t>
      </w:r>
      <w:hyperlink r:id="rId22" w:history="1">
        <w:r>
          <w:rPr>
            <w:rStyle w:val="Hyperlink"/>
            <w:szCs w:val="24"/>
          </w:rPr>
          <w:t>https://standards.ieee.org/about/sasb/patcom/patents.html</w:t>
        </w:r>
      </w:hyperlink>
      <w:r>
        <w:rPr>
          <w:szCs w:val="24"/>
        </w:rPr>
        <w:t>. Letters of Assurance may indicate whether the Submitter is willing or unwilling to grant licenses under patent rights without compensation or under reasonable rates, with reasonable terms and conditions that are demonstrably free of any unfair discrimination to applicants desiring to obtain such licenses.</w:t>
      </w:r>
    </w:p>
    <w:p w14:paraId="06DFF8AA" w14:textId="77777777" w:rsidR="00732B53" w:rsidRDefault="00732B53" w:rsidP="00732B53">
      <w:pPr>
        <w:pStyle w:val="IEEEStdsParagraph"/>
        <w:spacing w:before="100" w:beforeAutospacing="1" w:after="100" w:afterAutospacing="1"/>
        <w:rPr>
          <w:szCs w:val="24"/>
        </w:rPr>
      </w:pPr>
      <w:r>
        <w:rPr>
          <w:szCs w:val="24"/>
        </w:rPr>
        <w:t>Essential Patent Claims may exist for which a Letter of Assurance has not been received. The IEEE is not responsible for identifying Essential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this standard are expressly advised that determination of the validity of any patent rights, and the risk of infringement of such rights, is entirely their own responsibility. Further information may be obtained from the IEEE Standards Association.</w:t>
      </w:r>
    </w:p>
    <w:p w14:paraId="59534FDF" w14:textId="77777777" w:rsidR="00732B53" w:rsidRDefault="00732B53" w:rsidP="00732B53">
      <w:pPr>
        <w:pStyle w:val="IEEEStdsLevel2frontmatter"/>
        <w:autoSpaceDE w:val="0"/>
        <w:autoSpaceDN w:val="0"/>
        <w:adjustRightInd w:val="0"/>
        <w:rPr>
          <w:szCs w:val="24"/>
        </w:rPr>
      </w:pPr>
      <w:r>
        <w:rPr>
          <w:szCs w:val="24"/>
        </w:rPr>
        <w:t>IMPORTANT NOTICE</w:t>
      </w:r>
    </w:p>
    <w:p w14:paraId="6C2C0E1A" w14:textId="7EAB575E" w:rsidR="00732B53" w:rsidRDefault="004A2925" w:rsidP="00732B53">
      <w:pPr>
        <w:pStyle w:val="IEEEStdsParagraph"/>
        <w:spacing w:before="100" w:beforeAutospacing="1" w:after="100" w:afterAutospacing="1"/>
        <w:rPr>
          <w:szCs w:val="24"/>
        </w:rPr>
      </w:pPr>
      <w:r w:rsidRPr="004A2925">
        <w:rPr>
          <w:szCs w:val="24"/>
        </w:rPr>
        <w:t xml:space="preserve">Technologies, application of technologies, and recommended procedures in various industries evolve over time. The IEEE standards development process allows participants to review developments in industries, technologies, and practices, and to determine what, if any, updates should be made to the IEEE standard. During this evolution, the technologies and recommendations in IEEE standards may be implemented in ways not foreseen during the standard’s development. </w:t>
      </w:r>
      <w:r w:rsidR="00732B53">
        <w:rPr>
          <w:szCs w:val="24"/>
        </w:rPr>
        <w:t xml:space="preserve">IEEE </w:t>
      </w:r>
      <w:r>
        <w:rPr>
          <w:szCs w:val="24"/>
        </w:rPr>
        <w:t>s</w:t>
      </w:r>
      <w:r w:rsidR="00732B53">
        <w:rPr>
          <w:szCs w:val="24"/>
        </w:rPr>
        <w:t xml:space="preserve">tandards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IEEE Standards documents are responsible for determining and complying with all appropriate safety, security, environmental, health, </w:t>
      </w:r>
      <w:r w:rsidR="007B6388">
        <w:rPr>
          <w:szCs w:val="24"/>
        </w:rPr>
        <w:t xml:space="preserve">data privacy, </w:t>
      </w:r>
      <w:r w:rsidR="00732B53">
        <w:rPr>
          <w:szCs w:val="24"/>
        </w:rPr>
        <w:t>and interference protection practices and all applicable laws and regulations.</w:t>
      </w:r>
    </w:p>
    <w:p w14:paraId="06714BF5" w14:textId="77777777" w:rsidR="00FB0BC6" w:rsidRDefault="00FB0BC6">
      <w:pPr>
        <w:rPr>
          <w:rFonts w:ascii="Arial" w:hAnsi="Arial"/>
          <w:b/>
        </w:rPr>
      </w:pPr>
      <w:r>
        <w:br w:type="page"/>
      </w:r>
    </w:p>
    <w:p w14:paraId="437B9E9D" w14:textId="77777777" w:rsidR="008131EB" w:rsidRDefault="00C06D7B" w:rsidP="00920691">
      <w:pPr>
        <w:pStyle w:val="IEEEStdsLevel1frontmatter"/>
      </w:pPr>
      <w:r>
        <w:lastRenderedPageBreak/>
        <w:t>Participants</w:t>
      </w:r>
    </w:p>
    <w:p w14:paraId="7880D81B" w14:textId="77777777" w:rsidR="00C06D7B" w:rsidRDefault="00C06D7B">
      <w:pPr>
        <w:pStyle w:val="IEEEStdsParagraph"/>
      </w:pPr>
      <w:r>
        <w:t xml:space="preserve">At the time this </w:t>
      </w:r>
      <w:r w:rsidR="007E15D8">
        <w:t>draft</w:t>
      </w:r>
      <w:fldSimple w:instr=" DOCVARIABLE &quot;txtTrialUse&quot; \* MERGEFORMAT  \*Lower">
        <w:r w:rsidR="000A71AD">
          <w:t xml:space="preserve"> </w:t>
        </w:r>
      </w:fldSimple>
      <w:r w:rsidR="00425987">
        <w:fldChar w:fldCharType="begin"/>
      </w:r>
      <w:r w:rsidR="00425987">
        <w:instrText xml:space="preserve"> DOCVARIABLE "txtGorRPorSTD" \* MERGEFORMAT \*Lower</w:instrText>
      </w:r>
      <w:r w:rsidR="00425987">
        <w:fldChar w:fldCharType="separate"/>
      </w:r>
      <w:r w:rsidR="000A71AD">
        <w:t>&lt;</w:t>
      </w:r>
      <w:proofErr w:type="spellStart"/>
      <w:r w:rsidR="000A71AD">
        <w:t>gde</w:t>
      </w:r>
      <w:proofErr w:type="spellEnd"/>
      <w:r w:rsidR="000A71AD">
        <w:t xml:space="preserve">./rec. </w:t>
      </w:r>
      <w:proofErr w:type="spellStart"/>
      <w:r w:rsidR="000A71AD">
        <w:t>prac</w:t>
      </w:r>
      <w:proofErr w:type="spellEnd"/>
      <w:r w:rsidR="000A71AD">
        <w:t>./std.&gt;</w:t>
      </w:r>
      <w:r w:rsidR="00425987">
        <w:fldChar w:fldCharType="end"/>
      </w:r>
      <w:r>
        <w:t xml:space="preserve"> was completed, the </w:t>
      </w:r>
      <w:fldSimple w:instr=" DOCVARIABLE &quot;varWorkingGroup&quot; \* MERGEFORMAT ">
        <w:r w:rsidR="000A71AD">
          <w:t>&lt;Working Group Name&gt;</w:t>
        </w:r>
      </w:fldSimple>
      <w:r>
        <w:t xml:space="preserve"> Working Group had the following membership:</w:t>
      </w:r>
    </w:p>
    <w:p w14:paraId="01EF734E" w14:textId="77777777" w:rsidR="00C06D7B" w:rsidRDefault="00C06D7B" w:rsidP="00AC52AD">
      <w:pPr>
        <w:pStyle w:val="IEEEStdsNamesCtr"/>
      </w:pPr>
      <w:r w:rsidRPr="00AC52AD">
        <w:rPr>
          <w:rStyle w:val="IEEEStdsParaBold"/>
        </w:rPr>
        <w:fldChar w:fldCharType="begin"/>
      </w:r>
      <w:r w:rsidRPr="00AC52AD">
        <w:rPr>
          <w:rStyle w:val="IEEEStdsParaBold"/>
        </w:rPr>
        <w:instrText xml:space="preserve"> DOCVARIABLE "varWkGrpChair" \* MERGEFORMAT </w:instrText>
      </w:r>
      <w:r w:rsidRPr="00AC52AD">
        <w:rPr>
          <w:rStyle w:val="IEEEStdsParaBold"/>
        </w:rPr>
        <w:fldChar w:fldCharType="separate"/>
      </w:r>
      <w:r w:rsidR="000A71AD">
        <w:rPr>
          <w:rStyle w:val="IEEEStdsParaBold"/>
        </w:rPr>
        <w:t>&lt;Chair Name&gt;</w:t>
      </w:r>
      <w:r w:rsidRPr="00AC52AD">
        <w:rPr>
          <w:rStyle w:val="IEEEStdsParaBold"/>
        </w:rPr>
        <w:fldChar w:fldCharType="end"/>
      </w:r>
      <w:r>
        <w:t>,</w:t>
      </w:r>
      <w:r w:rsidRPr="00B67BB1">
        <w:rPr>
          <w:rStyle w:val="IEEEStdsAddItal"/>
        </w:rPr>
        <w:t xml:space="preserve"> Chair</w:t>
      </w:r>
    </w:p>
    <w:p w14:paraId="5A27359A" w14:textId="77777777" w:rsidR="00C06D7B" w:rsidRDefault="00C06D7B" w:rsidP="00AC52AD">
      <w:pPr>
        <w:pStyle w:val="IEEEStdsNamesCtr"/>
      </w:pPr>
      <w:r w:rsidRPr="00AC52AD">
        <w:rPr>
          <w:rStyle w:val="IEEEStdsParaBold"/>
        </w:rPr>
        <w:fldChar w:fldCharType="begin"/>
      </w:r>
      <w:r w:rsidRPr="00AC52AD">
        <w:rPr>
          <w:rStyle w:val="IEEEStdsParaBold"/>
        </w:rPr>
        <w:instrText xml:space="preserve"> DOCVARIABLE "varWkGrpViceChair" \* MERGEFORMAT </w:instrText>
      </w:r>
      <w:r w:rsidRPr="00AC52AD">
        <w:rPr>
          <w:rStyle w:val="IEEEStdsParaBold"/>
        </w:rPr>
        <w:fldChar w:fldCharType="separate"/>
      </w:r>
      <w:r w:rsidR="000A71AD">
        <w:rPr>
          <w:rStyle w:val="IEEEStdsParaBold"/>
        </w:rPr>
        <w:t>&lt;Vice-chair Name&gt;</w:t>
      </w:r>
      <w:r w:rsidRPr="00AC52AD">
        <w:rPr>
          <w:rStyle w:val="IEEEStdsParaBold"/>
        </w:rPr>
        <w:fldChar w:fldCharType="end"/>
      </w:r>
      <w:r>
        <w:t xml:space="preserve">, </w:t>
      </w:r>
      <w:r w:rsidRPr="00B67BB1">
        <w:rPr>
          <w:rStyle w:val="IEEEStdsAddItal"/>
        </w:rPr>
        <w:t>Vice Chair</w:t>
      </w:r>
    </w:p>
    <w:p w14:paraId="2D402C9D" w14:textId="77777777" w:rsidR="00C06D7B" w:rsidRDefault="00C06D7B">
      <w:pPr>
        <w:pStyle w:val="IEEEStdsNamesList"/>
      </w:pPr>
    </w:p>
    <w:p w14:paraId="11FC6173" w14:textId="77777777" w:rsidR="00C06D7B" w:rsidRDefault="00C06D7B">
      <w:pPr>
        <w:pStyle w:val="IEEEStdsNamesList"/>
        <w:sectPr w:rsidR="00C06D7B" w:rsidSect="005A1CE4">
          <w:footerReference w:type="default" r:id="rId23"/>
          <w:footnotePr>
            <w:numRestart w:val="eachSect"/>
          </w:footnotePr>
          <w:pgSz w:w="12240" w:h="15840" w:code="1"/>
          <w:pgMar w:top="1440" w:right="1800" w:bottom="1440" w:left="1800" w:header="720" w:footer="720" w:gutter="0"/>
          <w:lnNumType w:countBy="1"/>
          <w:cols w:space="720"/>
          <w:docGrid w:linePitch="360"/>
        </w:sectPr>
      </w:pPr>
    </w:p>
    <w:p w14:paraId="1A332729" w14:textId="77777777" w:rsidR="00C06D7B" w:rsidRPr="00CF2EDC" w:rsidRDefault="00C06D7B">
      <w:pPr>
        <w:pStyle w:val="IEEEStdsNamesList"/>
        <w:rPr>
          <w:lang w:val="pt-BR"/>
        </w:rPr>
      </w:pPr>
      <w:r w:rsidRPr="00CF2EDC">
        <w:rPr>
          <w:lang w:val="pt-BR"/>
        </w:rPr>
        <w:t>Participant1</w:t>
      </w:r>
    </w:p>
    <w:p w14:paraId="37721415" w14:textId="77777777" w:rsidR="00C06D7B" w:rsidRPr="00CF2EDC" w:rsidRDefault="00C06D7B">
      <w:pPr>
        <w:pStyle w:val="IEEEStdsNamesList"/>
        <w:rPr>
          <w:lang w:val="pt-BR"/>
        </w:rPr>
      </w:pPr>
      <w:r w:rsidRPr="00CF2EDC">
        <w:rPr>
          <w:lang w:val="pt-BR"/>
        </w:rPr>
        <w:t>Participant2</w:t>
      </w:r>
    </w:p>
    <w:p w14:paraId="2E792858" w14:textId="77777777" w:rsidR="00C06D7B" w:rsidRPr="00CF2EDC" w:rsidRDefault="00C06D7B">
      <w:pPr>
        <w:pStyle w:val="IEEEStdsNamesList"/>
        <w:rPr>
          <w:lang w:val="pt-BR"/>
        </w:rPr>
      </w:pPr>
      <w:r w:rsidRPr="00CF2EDC">
        <w:rPr>
          <w:lang w:val="pt-BR"/>
        </w:rPr>
        <w:t>Participant3</w:t>
      </w:r>
    </w:p>
    <w:p w14:paraId="790D9314" w14:textId="77777777" w:rsidR="00C06D7B" w:rsidRPr="00CF2EDC" w:rsidRDefault="00C06D7B">
      <w:pPr>
        <w:pStyle w:val="IEEEStdsNamesList"/>
        <w:rPr>
          <w:lang w:val="pt-BR"/>
        </w:rPr>
      </w:pPr>
      <w:r w:rsidRPr="00CF2EDC">
        <w:rPr>
          <w:lang w:val="pt-BR"/>
        </w:rPr>
        <w:t>Participant4</w:t>
      </w:r>
    </w:p>
    <w:p w14:paraId="18D061AD" w14:textId="77777777" w:rsidR="00C06D7B" w:rsidRPr="00CF2EDC" w:rsidRDefault="00C06D7B">
      <w:pPr>
        <w:pStyle w:val="IEEEStdsNamesList"/>
        <w:rPr>
          <w:lang w:val="pt-BR"/>
        </w:rPr>
      </w:pPr>
      <w:r w:rsidRPr="00CF2EDC">
        <w:rPr>
          <w:lang w:val="pt-BR"/>
        </w:rPr>
        <w:t>Participant5</w:t>
      </w:r>
    </w:p>
    <w:p w14:paraId="0D3FE39F" w14:textId="77777777" w:rsidR="00C06D7B" w:rsidRPr="00CF2EDC" w:rsidRDefault="00C06D7B">
      <w:pPr>
        <w:pStyle w:val="IEEEStdsNamesList"/>
        <w:rPr>
          <w:lang w:val="pt-BR"/>
        </w:rPr>
      </w:pPr>
      <w:r w:rsidRPr="00CF2EDC">
        <w:rPr>
          <w:lang w:val="pt-BR"/>
        </w:rPr>
        <w:t>Participant6</w:t>
      </w:r>
    </w:p>
    <w:p w14:paraId="670BFFF5" w14:textId="77777777" w:rsidR="00C06D7B" w:rsidRDefault="00C06D7B">
      <w:pPr>
        <w:pStyle w:val="IEEEStdsNamesList"/>
      </w:pPr>
      <w:r>
        <w:t>Participant7</w:t>
      </w:r>
    </w:p>
    <w:p w14:paraId="526758DB" w14:textId="77777777" w:rsidR="00C06D7B" w:rsidRDefault="00C06D7B">
      <w:pPr>
        <w:pStyle w:val="IEEEStdsNamesList"/>
      </w:pPr>
      <w:r>
        <w:t>Participant8</w:t>
      </w:r>
    </w:p>
    <w:p w14:paraId="61C8B740" w14:textId="77777777" w:rsidR="00C06D7B" w:rsidRDefault="00C06D7B">
      <w:pPr>
        <w:pStyle w:val="IEEEStdsNamesList"/>
      </w:pPr>
      <w:r>
        <w:t>Participant9</w:t>
      </w:r>
    </w:p>
    <w:p w14:paraId="6C2B0F74" w14:textId="77777777" w:rsidR="00C06D7B" w:rsidRDefault="00C06D7B">
      <w:pPr>
        <w:pStyle w:val="IEEEStdsParagraph"/>
        <w:sectPr w:rsidR="00C06D7B" w:rsidSect="00EF549E">
          <w:footnotePr>
            <w:numRestart w:val="eachSect"/>
          </w:footnotePr>
          <w:type w:val="continuous"/>
          <w:pgSz w:w="12240" w:h="15840" w:code="1"/>
          <w:pgMar w:top="1440" w:right="1800" w:bottom="1440" w:left="1800" w:header="720" w:footer="720" w:gutter="0"/>
          <w:lnNumType w:countBy="1"/>
          <w:pgNumType w:fmt="lowerRoman"/>
          <w:cols w:num="3" w:space="720"/>
          <w:docGrid w:linePitch="360"/>
        </w:sectPr>
      </w:pPr>
    </w:p>
    <w:p w14:paraId="4AFCC2FC" w14:textId="77777777" w:rsidR="00C06D7B" w:rsidRDefault="00C06D7B">
      <w:pPr>
        <w:pStyle w:val="IEEEStdsParagraph"/>
      </w:pPr>
    </w:p>
    <w:p w14:paraId="5DD12279" w14:textId="77777777" w:rsidR="005B22D2" w:rsidRPr="005B22D2" w:rsidRDefault="00874A1E" w:rsidP="005B22D2">
      <w:pPr>
        <w:pStyle w:val="IEEEStdsParagraph"/>
      </w:pPr>
      <w:r w:rsidRPr="005B22D2">
        <w:t xml:space="preserve">The following members of the </w:t>
      </w:r>
      <w:r w:rsidR="0020094A" w:rsidRPr="005B22D2">
        <w:t>&lt;</w:t>
      </w:r>
      <w:r w:rsidRPr="005B22D2">
        <w:t>individual/entity</w:t>
      </w:r>
      <w:r w:rsidR="0020094A" w:rsidRPr="005B22D2">
        <w:t>&gt;</w:t>
      </w:r>
      <w:r w:rsidRPr="005B22D2">
        <w:t xml:space="preserve"> </w:t>
      </w:r>
      <w:r w:rsidR="00A2406D">
        <w:t>Standards Association balloting group</w:t>
      </w:r>
      <w:r w:rsidRPr="005B22D2">
        <w:t xml:space="preserve"> voted on this</w:t>
      </w:r>
      <w:fldSimple w:instr=" DOCVARIABLE &quot;txtTrialUse&quot; \*Lower \* MERGEFORMAT ">
        <w:r w:rsidR="000A71AD">
          <w:t xml:space="preserve"> </w:t>
        </w:r>
      </w:fldSimple>
      <w:r w:rsidR="00425987">
        <w:fldChar w:fldCharType="begin"/>
      </w:r>
      <w:r w:rsidR="00425987">
        <w:instrText xml:space="preserve"> DOCVARIABLE "txtGorRPorSTD" \*Lower \* MERGEFORMAT </w:instrText>
      </w:r>
      <w:r w:rsidR="00425987">
        <w:fldChar w:fldCharType="separate"/>
      </w:r>
      <w:r w:rsidR="000A71AD">
        <w:t>&lt;</w:t>
      </w:r>
      <w:proofErr w:type="spellStart"/>
      <w:r w:rsidR="000A71AD">
        <w:t>gde</w:t>
      </w:r>
      <w:proofErr w:type="spellEnd"/>
      <w:r w:rsidR="000A71AD">
        <w:t xml:space="preserve">./rec. </w:t>
      </w:r>
      <w:proofErr w:type="spellStart"/>
      <w:r w:rsidR="000A71AD">
        <w:t>prac</w:t>
      </w:r>
      <w:proofErr w:type="spellEnd"/>
      <w:r w:rsidR="000A71AD">
        <w:t>./std.&gt;</w:t>
      </w:r>
      <w:r w:rsidR="00425987">
        <w:fldChar w:fldCharType="end"/>
      </w:r>
      <w:r w:rsidRPr="005B22D2">
        <w:t>. Balloters may have voted for approval, disapproval, or abstention.</w:t>
      </w:r>
    </w:p>
    <w:p w14:paraId="3B246F7F" w14:textId="77777777" w:rsidR="008A1F7A" w:rsidRDefault="008A1F7A" w:rsidP="008A1F7A">
      <w:pPr>
        <w:pStyle w:val="IEEEStdsInstrCallout"/>
      </w:pPr>
      <w:r>
        <w:t>[T</w:t>
      </w:r>
      <w:r w:rsidRPr="008A1F7A">
        <w:t>o be supplied by IEEE</w:t>
      </w:r>
      <w:r>
        <w:t>]</w:t>
      </w:r>
    </w:p>
    <w:p w14:paraId="7FD6386B" w14:textId="77777777" w:rsidR="008A1F7A" w:rsidRDefault="008A1F7A" w:rsidP="008A1F7A">
      <w:pPr>
        <w:pStyle w:val="IEEEStdsNamesList"/>
        <w:sectPr w:rsidR="008A1F7A" w:rsidSect="00EF549E">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583F668B" w14:textId="77777777" w:rsidR="008A1F7A" w:rsidRPr="00C32800" w:rsidRDefault="008A1F7A" w:rsidP="008A1F7A">
      <w:pPr>
        <w:pStyle w:val="IEEEStdsNamesList"/>
      </w:pPr>
      <w:r w:rsidRPr="00C32800">
        <w:t>Balloter1</w:t>
      </w:r>
    </w:p>
    <w:p w14:paraId="134DBE23" w14:textId="77777777" w:rsidR="008A1F7A" w:rsidRPr="00C32800" w:rsidRDefault="008A1F7A" w:rsidP="008A1F7A">
      <w:pPr>
        <w:pStyle w:val="IEEEStdsNamesList"/>
      </w:pPr>
      <w:r w:rsidRPr="00C32800">
        <w:t>Balloter2</w:t>
      </w:r>
    </w:p>
    <w:p w14:paraId="2883FDD0" w14:textId="77777777" w:rsidR="008A1F7A" w:rsidRPr="00C32800" w:rsidRDefault="008A1F7A" w:rsidP="008A1F7A">
      <w:pPr>
        <w:pStyle w:val="IEEEStdsNamesList"/>
      </w:pPr>
      <w:r w:rsidRPr="00C32800">
        <w:t>Balloter3</w:t>
      </w:r>
    </w:p>
    <w:p w14:paraId="6AACD7C5" w14:textId="77777777" w:rsidR="008A1F7A" w:rsidRPr="00C32800" w:rsidRDefault="008A1F7A" w:rsidP="008A1F7A">
      <w:pPr>
        <w:pStyle w:val="IEEEStdsNamesList"/>
      </w:pPr>
      <w:r w:rsidRPr="00C32800">
        <w:t>Balloter4</w:t>
      </w:r>
    </w:p>
    <w:p w14:paraId="03DE9E26" w14:textId="77777777" w:rsidR="008A1F7A" w:rsidRPr="00C32800" w:rsidRDefault="008A1F7A" w:rsidP="008A1F7A">
      <w:pPr>
        <w:pStyle w:val="IEEEStdsNamesList"/>
      </w:pPr>
      <w:r w:rsidRPr="00C32800">
        <w:t>Balloter5</w:t>
      </w:r>
    </w:p>
    <w:p w14:paraId="0E65DBC5" w14:textId="77777777" w:rsidR="008A1F7A" w:rsidRPr="00C32800" w:rsidRDefault="008A1F7A" w:rsidP="008A1F7A">
      <w:pPr>
        <w:pStyle w:val="IEEEStdsNamesList"/>
      </w:pPr>
      <w:r w:rsidRPr="00C32800">
        <w:t>Balloter6</w:t>
      </w:r>
    </w:p>
    <w:p w14:paraId="74ACBE60" w14:textId="77777777" w:rsidR="008A1F7A" w:rsidRDefault="008A1F7A" w:rsidP="008A1F7A">
      <w:pPr>
        <w:pStyle w:val="IEEEStdsNamesList"/>
      </w:pPr>
      <w:r w:rsidRPr="00C32800">
        <w:t>Balloter</w:t>
      </w:r>
      <w:r>
        <w:t>7</w:t>
      </w:r>
    </w:p>
    <w:p w14:paraId="2210505A" w14:textId="77777777" w:rsidR="008A1F7A" w:rsidRDefault="008A1F7A" w:rsidP="008A1F7A">
      <w:pPr>
        <w:pStyle w:val="IEEEStdsNamesList"/>
      </w:pPr>
      <w:r w:rsidRPr="00C32800">
        <w:t>Balloter</w:t>
      </w:r>
      <w:r>
        <w:t>8</w:t>
      </w:r>
    </w:p>
    <w:p w14:paraId="66E760B0" w14:textId="77777777" w:rsidR="008A1F7A" w:rsidRDefault="008A1F7A" w:rsidP="008A1F7A">
      <w:pPr>
        <w:pStyle w:val="IEEEStdsNamesList"/>
      </w:pPr>
      <w:r w:rsidRPr="00C32800">
        <w:t>Balloter</w:t>
      </w:r>
      <w:r>
        <w:t>9</w:t>
      </w:r>
    </w:p>
    <w:p w14:paraId="55753187" w14:textId="77777777" w:rsidR="008A1F7A" w:rsidRDefault="008A1F7A" w:rsidP="008A1F7A">
      <w:pPr>
        <w:pStyle w:val="IEEEStdsParagraph"/>
        <w:sectPr w:rsidR="008A1F7A" w:rsidSect="00EF549E">
          <w:footnotePr>
            <w:numRestart w:val="eachSect"/>
          </w:footnotePr>
          <w:type w:val="continuous"/>
          <w:pgSz w:w="12240" w:h="15840" w:code="1"/>
          <w:pgMar w:top="1440" w:right="1800" w:bottom="1440" w:left="1800" w:header="720" w:footer="720" w:gutter="0"/>
          <w:lnNumType w:countBy="1"/>
          <w:pgNumType w:fmt="lowerRoman"/>
          <w:cols w:num="3" w:space="720"/>
          <w:docGrid w:linePitch="360"/>
        </w:sectPr>
      </w:pPr>
    </w:p>
    <w:p w14:paraId="0BF9EFF9" w14:textId="77777777" w:rsidR="008A1F7A" w:rsidRDefault="008A1F7A" w:rsidP="00652DB4">
      <w:pPr>
        <w:pStyle w:val="IEEEStdsParagraph"/>
      </w:pPr>
    </w:p>
    <w:p w14:paraId="0E77D477" w14:textId="77777777" w:rsidR="008A1F7A" w:rsidRDefault="00A2406D" w:rsidP="008A1F7A">
      <w:pPr>
        <w:pStyle w:val="IEEEStdsParagraph"/>
      </w:pPr>
      <w:r>
        <w:t xml:space="preserve">When the IEEE </w:t>
      </w:r>
      <w:r w:rsidR="008A1F7A">
        <w:t>SA Standards Board approved this</w:t>
      </w:r>
      <w:fldSimple w:instr=" DOCVARIABLE &quot;txtTrialUse&quot; \* MERGEFORMAT  \*Lower">
        <w:r w:rsidR="000A71AD">
          <w:t xml:space="preserve"> </w:t>
        </w:r>
      </w:fldSimple>
      <w:r w:rsidR="00425987">
        <w:fldChar w:fldCharType="begin"/>
      </w:r>
      <w:r w:rsidR="00425987">
        <w:instrText xml:space="preserve"> DOCVARIABLE "txtGorRPorSTD" \* MERGEFORMAT \*Lower</w:instrText>
      </w:r>
      <w:r w:rsidR="00425987">
        <w:fldChar w:fldCharType="separate"/>
      </w:r>
      <w:r w:rsidR="000A71AD">
        <w:t>&lt;</w:t>
      </w:r>
      <w:proofErr w:type="spellStart"/>
      <w:r w:rsidR="000A71AD">
        <w:t>gde</w:t>
      </w:r>
      <w:proofErr w:type="spellEnd"/>
      <w:r w:rsidR="000A71AD">
        <w:t xml:space="preserve">./rec. </w:t>
      </w:r>
      <w:proofErr w:type="spellStart"/>
      <w:r w:rsidR="000A71AD">
        <w:t>prac</w:t>
      </w:r>
      <w:proofErr w:type="spellEnd"/>
      <w:r w:rsidR="000A71AD">
        <w:t>./std.&gt;</w:t>
      </w:r>
      <w:r w:rsidR="00425987">
        <w:fldChar w:fldCharType="end"/>
      </w:r>
      <w:r w:rsidR="008A1F7A">
        <w:t xml:space="preserve"> on </w:t>
      </w:r>
      <w:fldSimple w:instr=" DOCVARIABLE  varApprovedDate  \* MERGEFORMAT ">
        <w:r w:rsidR="000A71AD">
          <w:t>&lt;Date Approved&gt;</w:t>
        </w:r>
      </w:fldSimple>
      <w:r w:rsidR="008A1F7A">
        <w:t>, it had the following membership:</w:t>
      </w:r>
    </w:p>
    <w:p w14:paraId="261E84C4" w14:textId="77777777" w:rsidR="004978F9" w:rsidRDefault="004978F9" w:rsidP="004978F9">
      <w:pPr>
        <w:pStyle w:val="IEEEStdsInstrCallout"/>
      </w:pPr>
      <w:r>
        <w:t>[T</w:t>
      </w:r>
      <w:r w:rsidRPr="008A1F7A">
        <w:t>o be supplied by IEEE</w:t>
      </w:r>
      <w:r>
        <w:t>]</w:t>
      </w:r>
    </w:p>
    <w:p w14:paraId="7BD81B22" w14:textId="77777777" w:rsidR="004978F9" w:rsidRDefault="004978F9" w:rsidP="004978F9">
      <w:pPr>
        <w:pStyle w:val="IEEEStdsNamesList"/>
        <w:sectPr w:rsidR="004978F9" w:rsidSect="00EF549E">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2C95CF94" w14:textId="77777777" w:rsidR="008A1F7A" w:rsidRPr="00BE2318" w:rsidRDefault="008A1F7A" w:rsidP="00BE2318">
      <w:pPr>
        <w:pStyle w:val="IEEEStdsNamesCtr"/>
      </w:pPr>
      <w:r w:rsidRPr="00BE2318">
        <w:rPr>
          <w:rStyle w:val="IEEEStdsParaBold"/>
        </w:rPr>
        <w:t>&lt;Name&gt;</w:t>
      </w:r>
      <w:r w:rsidRPr="00BE2318">
        <w:t xml:space="preserve">, </w:t>
      </w:r>
      <w:r w:rsidRPr="00B67BB1">
        <w:rPr>
          <w:rStyle w:val="IEEEStdsAddItal"/>
        </w:rPr>
        <w:t>Chair</w:t>
      </w:r>
    </w:p>
    <w:p w14:paraId="0A492DB8" w14:textId="77777777" w:rsidR="008A1F7A" w:rsidRPr="00BE2318" w:rsidRDefault="008A1F7A" w:rsidP="00BE2318">
      <w:pPr>
        <w:pStyle w:val="IEEEStdsNamesCtr"/>
      </w:pPr>
      <w:r w:rsidRPr="00BE2318">
        <w:rPr>
          <w:rStyle w:val="IEEEStdsParaBold"/>
        </w:rPr>
        <w:t>&lt;Name&gt;</w:t>
      </w:r>
      <w:r w:rsidRPr="00BE2318">
        <w:t xml:space="preserve">, </w:t>
      </w:r>
      <w:r w:rsidRPr="00B67BB1">
        <w:rPr>
          <w:rStyle w:val="IEEEStdsAddItal"/>
        </w:rPr>
        <w:t>Vice Chair</w:t>
      </w:r>
    </w:p>
    <w:p w14:paraId="346BB43A" w14:textId="77777777" w:rsidR="008A1F7A" w:rsidRPr="00BE2318" w:rsidRDefault="008A1F7A" w:rsidP="00BE2318">
      <w:pPr>
        <w:pStyle w:val="IEEEStdsNamesCtr"/>
      </w:pPr>
      <w:r w:rsidRPr="00BE2318">
        <w:rPr>
          <w:rStyle w:val="IEEEStdsParaBold"/>
        </w:rPr>
        <w:t>&lt;Name&gt;</w:t>
      </w:r>
      <w:r w:rsidRPr="00BE2318">
        <w:t xml:space="preserve">, </w:t>
      </w:r>
      <w:r w:rsidRPr="00B67BB1">
        <w:rPr>
          <w:rStyle w:val="IEEEStdsAddItal"/>
        </w:rPr>
        <w:t xml:space="preserve">Past </w:t>
      </w:r>
      <w:r w:rsidR="003B28C1">
        <w:rPr>
          <w:rStyle w:val="IEEEStdsAddItal"/>
        </w:rPr>
        <w:t>Chair</w:t>
      </w:r>
    </w:p>
    <w:p w14:paraId="22EDDA62" w14:textId="77777777" w:rsidR="008A1F7A" w:rsidRDefault="00EC0135" w:rsidP="005D5E2D">
      <w:pPr>
        <w:pStyle w:val="IEEEStdsNamesCtr"/>
      </w:pPr>
      <w:r>
        <w:rPr>
          <w:rFonts w:ascii="TimesNewRomanPS-BoldMT" w:hAnsi="TimesNewRomanPS-BoldMT" w:cs="TimesNewRomanPS-BoldMT"/>
          <w:b/>
          <w:bCs/>
          <w:lang w:eastAsia="en-US"/>
        </w:rPr>
        <w:t>Konstantinos Karachalios</w:t>
      </w:r>
      <w:r w:rsidR="008A1F7A" w:rsidRPr="00BE2318">
        <w:t xml:space="preserve">, </w:t>
      </w:r>
      <w:r w:rsidR="008A1F7A" w:rsidRPr="00B67BB1">
        <w:rPr>
          <w:rStyle w:val="IEEEStdsAddItal"/>
        </w:rPr>
        <w:t>Secretary</w:t>
      </w:r>
    </w:p>
    <w:p w14:paraId="19DF95C1" w14:textId="77777777" w:rsidR="008A1F7A" w:rsidRDefault="008A1F7A" w:rsidP="008A1F7A">
      <w:pPr>
        <w:pStyle w:val="IEEEStdsNamesList"/>
        <w:sectPr w:rsidR="008A1F7A" w:rsidSect="00EF549E">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3180D0C6" w14:textId="77777777" w:rsidR="008A1F7A" w:rsidRPr="00C32800" w:rsidRDefault="008A1F7A" w:rsidP="005D5E2D">
      <w:pPr>
        <w:pStyle w:val="IEEEStdsNamesList"/>
        <w:ind w:left="0" w:firstLine="0"/>
      </w:pPr>
      <w:r w:rsidRPr="00C32800">
        <w:t>SBMember1</w:t>
      </w:r>
    </w:p>
    <w:p w14:paraId="35D61698" w14:textId="77777777" w:rsidR="008A1F7A" w:rsidRPr="00C32800" w:rsidRDefault="008A1F7A" w:rsidP="008A1F7A">
      <w:pPr>
        <w:pStyle w:val="IEEEStdsNamesList"/>
      </w:pPr>
      <w:r w:rsidRPr="00C32800">
        <w:t>SBMember2</w:t>
      </w:r>
    </w:p>
    <w:p w14:paraId="712D96D0" w14:textId="77777777" w:rsidR="008A1F7A" w:rsidRPr="00C32800" w:rsidRDefault="008A1F7A" w:rsidP="008A1F7A">
      <w:pPr>
        <w:pStyle w:val="IEEEStdsNamesList"/>
      </w:pPr>
      <w:r w:rsidRPr="00C32800">
        <w:t>SBMember3</w:t>
      </w:r>
    </w:p>
    <w:p w14:paraId="7CFFA258" w14:textId="77777777" w:rsidR="008A1F7A" w:rsidRPr="00C32800" w:rsidRDefault="008A1F7A" w:rsidP="008A1F7A">
      <w:pPr>
        <w:pStyle w:val="IEEEStdsNamesList"/>
      </w:pPr>
      <w:r w:rsidRPr="00C32800">
        <w:t>SBMember4</w:t>
      </w:r>
    </w:p>
    <w:p w14:paraId="760402AD" w14:textId="77777777" w:rsidR="008A1F7A" w:rsidRPr="00C32800" w:rsidRDefault="008A1F7A" w:rsidP="008A1F7A">
      <w:pPr>
        <w:pStyle w:val="IEEEStdsNamesList"/>
      </w:pPr>
      <w:r w:rsidRPr="00C32800">
        <w:t>SBMember5</w:t>
      </w:r>
    </w:p>
    <w:p w14:paraId="12E798AB" w14:textId="77777777" w:rsidR="008A1F7A" w:rsidRPr="00C32800" w:rsidRDefault="008A1F7A" w:rsidP="008A1F7A">
      <w:pPr>
        <w:pStyle w:val="IEEEStdsNamesList"/>
      </w:pPr>
      <w:r w:rsidRPr="00C32800">
        <w:t>SBMember6</w:t>
      </w:r>
    </w:p>
    <w:p w14:paraId="59D8884C" w14:textId="77777777" w:rsidR="008A1F7A" w:rsidRDefault="008A1F7A" w:rsidP="008A1F7A">
      <w:pPr>
        <w:pStyle w:val="IEEEStdsNamesList"/>
      </w:pPr>
      <w:r w:rsidRPr="00C32800">
        <w:t>SBMember</w:t>
      </w:r>
      <w:r>
        <w:t>7</w:t>
      </w:r>
    </w:p>
    <w:p w14:paraId="62F1C3F1" w14:textId="77777777" w:rsidR="008A1F7A" w:rsidRDefault="008A1F7A" w:rsidP="008A1F7A">
      <w:pPr>
        <w:pStyle w:val="IEEEStdsNamesList"/>
      </w:pPr>
      <w:r w:rsidRPr="00C32800">
        <w:t>SBMember</w:t>
      </w:r>
      <w:r>
        <w:t>8</w:t>
      </w:r>
    </w:p>
    <w:p w14:paraId="6FF6E9D0" w14:textId="77777777" w:rsidR="008A1F7A" w:rsidRDefault="008A1F7A" w:rsidP="008A1F7A">
      <w:pPr>
        <w:pStyle w:val="IEEEStdsNamesList"/>
      </w:pPr>
      <w:r w:rsidRPr="00C32800">
        <w:t>SBMember</w:t>
      </w:r>
      <w:r>
        <w:t>9</w:t>
      </w:r>
    </w:p>
    <w:p w14:paraId="6E74B4AA" w14:textId="77777777" w:rsidR="008A1F7A" w:rsidRDefault="008A1F7A" w:rsidP="008A1F7A">
      <w:pPr>
        <w:pStyle w:val="IEEEStdsParagraph"/>
        <w:sectPr w:rsidR="008A1F7A" w:rsidSect="00EF549E">
          <w:footnotePr>
            <w:numRestart w:val="eachSect"/>
          </w:footnotePr>
          <w:type w:val="continuous"/>
          <w:pgSz w:w="12240" w:h="15840" w:code="1"/>
          <w:pgMar w:top="1440" w:right="1800" w:bottom="1440" w:left="1800" w:header="720" w:footer="720" w:gutter="0"/>
          <w:lnNumType w:countBy="1"/>
          <w:pgNumType w:fmt="lowerRoman"/>
          <w:cols w:num="3" w:space="720"/>
          <w:docGrid w:linePitch="360"/>
        </w:sectPr>
      </w:pPr>
    </w:p>
    <w:p w14:paraId="2E53D343" w14:textId="07F644B9" w:rsidR="00F9327E" w:rsidRDefault="008A1F7A" w:rsidP="00EA6234">
      <w:pPr>
        <w:pStyle w:val="IEEEStdsParaMemEmeritus"/>
        <w:sectPr w:rsidR="00F9327E" w:rsidSect="00EF549E">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r w:rsidRPr="00417342">
        <w:t xml:space="preserve">*Member </w:t>
      </w:r>
      <w:proofErr w:type="spellStart"/>
      <w:r w:rsidRPr="00417342">
        <w:t>Emerit</w:t>
      </w:r>
      <w:proofErr w:type="spellEnd"/>
    </w:p>
    <w:p w14:paraId="72F100C2" w14:textId="77777777" w:rsidR="004258C4" w:rsidRDefault="004258C4" w:rsidP="00EA6234">
      <w:pPr>
        <w:pStyle w:val="IEEEStdsLevel1frontmatter"/>
      </w:pPr>
    </w:p>
    <w:altChunk r:id="AltChuckId1"/>
    <w:sectPr w:rsidR="004258C4" w:rsidSect="00EA6234">
      <w:footnotePr>
        <w:numRestart w:val="eachSect"/>
      </w:footnotePr>
      <w:pgSz w:w="12240" w:h="15840" w:code="1"/>
      <w:pgMar w:top="1440" w:right="1800" w:bottom="1440" w:left="1800" w:header="720" w:footer="720" w:gutter="0"/>
      <w:lnNumType w:countBy="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53">
      <wne:macro wne:macroName="IEEESTDS.MODULE2.SPECIALSAVE"/>
    </wne:keymap>
    <wne:keymap wne:kcmPrimary="0256">
      <wne:macro wne:macroName="IEEESTDS.NEWMACROS.PASTESTUFF"/>
    </wne:keymap>
    <wne:keymap wne:kcmPrimary="0339">
      <wne:macro wne:macroName="IEEESTDS.NEWMACROS.IMPORTDATA"/>
    </wne:keymap>
    <wne:keymap wne:kcmPrimary="03DC">
      <wne:macro wne:macroName="IEEESTDS.NEWMACROS.DRAFTFINALTOGGLE"/>
    </wne:keymap>
    <wne:keymap wne:kcmPrimary="03DD">
      <wne:macro wne:macroName="IEEESTDS.MODULE1.CORRECTSTYLES"/>
    </wne:keymap>
    <wne:keymap wne:kcmPrimary="0658">
      <wne:macro wne:macroName="IEEESTDS.NEWMACROS1.GETMETADATA"/>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Manifest>
    <wne:toolbarData r:id="rId1"/>
  </wne:toolbars>
  <wne:acds>
    <wne:acd wne:argValue="AgBJAEUARQBFAFMAdABkAHMAIABMAGUAdgBlAGwAIAAxACAASABlAGEAZABlAHIA" wne:acdName="acd0" wne:fciIndexBasedOn="0065"/>
    <wne:acd wne:argValue="AgBJAEUARQBFAFMAdABkAHMAIABMAGUAdgBlAGwAIAAyACAASABlAGEAZABlAHIA" wne:acdName="acd1" wne:fciIndexBasedOn="0065"/>
    <wne:acd wne:argValue="AgBJAEUARQBFAFMAdABkAHMAIABQAGEAcgBhAGcAcgBhAHAAaAA=" wne:acdName="acd2" wne:fciIndexBasedOn="0065"/>
    <wne:acd wne:argValue="AgBJAEUARQBFAFMAdABkAHMAIABCAGkAYgBsAGkAbwBnAHIAYQBwAGgAaQBjACAARQBuAHQAcgB5&#10;AA==" wne:acdName="acd3" wne:fciIndexBasedOn="0065"/>
    <wne:acd wne:argValue="AQAAAAIA" wne:acdName="acd4" wne:fciIndexBasedOn="0065"/>
    <wne:acd wne:argValue="AQAAAAMA" wne:acdName="acd5" wne:fciIndexBasedOn="0065"/>
    <wne:acd wne:argValue="AQAAAAQA" wne:acdName="acd6" wne:fciIndexBasedOn="0065"/>
    <wne:acd wne:argValue="AQAAAAUA" wne:acdName="acd7" wne:fciIndexBasedOn="0065"/>
    <wne:acd wne:argValue="AQAAAAYA" wne:acdName="acd8" wne:fciIndexBasedOn="0065"/>
    <wne:acd wne:argValue="AQAAAAcA" wne:acdName="acd9" wne:fciIndexBasedOn="0065"/>
    <wne:acd wne:argValue="AQAAAAgA" wne:acdName="acd10" wne:fciIndexBasedOn="0065"/>
    <wne:acd wne:argValue="AQAAAAkA" wne:acdName="acd11" wne:fciIndexBasedOn="0065"/>
    <wne:acd wne:argValue="AgBJAEUARQBFAFMAdABkAHMAIABMAGUAdgBlAGwAIAAxACAAKABmAHIAbwBuAHQAIABtAGEAdAB0&#10;AGUAcgApAA==" wne:acdName="acd12" wne:fciIndexBasedOn="0065"/>
    <wne:acd wne:argValue="AQAAAAEA" wne:acdName="acd13" wne:fciIndexBasedOn="0065"/>
    <wne:acd wne:argValue="AgBJAEUARQBFAFMAdABkAHMAIABOAGEAbQBlAHMAIABMAGkAcwB0AA==" wne:acdName="acd14" wne:fciIndexBasedOn="0065"/>
    <wne:acd wne:argValue="AQAAAEEA" wne:acdName="acd15" wne:fciIndexBasedOn="0065"/>
    <wne:acd wne:argValue="AgBJAEUARQBFAFMAdABkAHMAIABDAG8AbQBwAHUAdABlAHIAIABDAG8AZABlAA==" wne:acdName="acd16" wne:fciIndexBasedOn="0065"/>
    <wne:acd wne:argValue="AgBJAEUARQBFAFMAdABkAHMAIABTAGEAbgBzAC0AUwBlAHIAaQBmAA==" wne:acdName="acd17" wne:fciIndexBasedOn="0065"/>
    <wne:acd wne:acdName="acd18" wne:fciIndexBasedOn="0065"/>
    <wne:acd wne:argValue="AgBJAEUARQBFAFMAdABkAHMAIABUAGEAYgBsAGUAIABDAG8AbAB1AG0AbgAgAEgAZQBhAGQA" wne:acdName="acd19" wne:fciIndexBasedOn="0065"/>
    <wne:acd wne:argValue="AgBJAEUARQBFAFMAdABkAHMAIABUAGEAYgBsAGUAIABEAGEAdABhACAALQAgAEMAZQBuAHQAZQBy&#10;AA==" wne:acdName="acd20" wne:fciIndexBasedOn="0065"/>
    <wne:acd wne:argValue="AgBJAEUARQBFAFMAdABkAHMAIABFAHEAdQBhAHQAaQBvAG4AIABWAGEAcgBpAGEAYgBsAGUAIABM&#10;AGkAcwB0AA==" wne:acdName="acd21" wne:fciIndexBasedOn="0065"/>
    <wne:acd wne:argValue="AgBJAEUARQBFAFMAdABkAHMAIABBAGIAcwB0AHIAYQBjAHQAIABIAGUAYQBkAGUAcgA=" wne:acdName="acd22" wne:fciIndexBasedOn="0065"/>
    <wne:acd wne:argValue="AgBJAEUARQBFAFMAdABkAHMAIABUAGEAYgBsAGUAIABEAGEAdABhACAALQAgAEwAZQBmAHQA" wne:acdName="acd23" wne:fciIndexBasedOn="0065"/>
    <wne:acd wne:acdName="acd24" wne:fciIndexBasedOn="0065"/>
    <wne:acd wne:argValue="AgBJAEUARQBFAFMAdABkAHMAIABUAGkAdABsAGUARAByAGEAZgB0AEMAUgBCAG8AZAB5AA==" wne:acdName="acd25" wne:fciIndexBasedOn="0065"/>
    <wne:acd wne:argValue="AgBJAEUARQBFAFMAdABkAHMAIABUAGEAYgBsAGUAIABMAGkAbgBlACAASABlAGEAZAA=" wne:acdName="acd26" wne:fciIndexBasedOn="0065"/>
    <wne:acd wne:argValue="AgBJAEUARQBFAFMAdABkAHMAIABMAGUAdgBlAGwAIAAzACAASABlAGEAZABlAHIA" wne:acdName="acd27" wne:fciIndexBasedOn="0065"/>
    <wne:acd wne:argValue="AgBJAEUARQBFAFMAdABkAHMAIABMAGUAdgBlAGwAIAA0ACAASABlAGEAZABlAHIA" wne:acdName="acd28" wne:fciIndexBasedOn="0065"/>
    <wne:acd wne:argValue="AgBJAEUARQBFAFMAdABkAHMAIABMAGUAdgBlAGwAIAA1ACAASABlAGEAZABlAHIA" wne:acdName="acd29" wne:fciIndexBasedOn="0065"/>
    <wne:acd wne:argValue="AgBJAEUARQBFAFMAdABkAHMAIABMAGUAdgBlAGwAIAA2ACAASABlAGEAZABlAHIA" wne:acdName="acd30" wne:fciIndexBasedOn="0065"/>
    <wne:acd wne:argValue="AgBJAEUARQBFAFMAdABkAHMAIABMAGUAdgBlAGwAIAA3ACAASABlAGEAZABlAHIA" wne:acdName="acd31" wne:fciIndexBasedOn="0065"/>
    <wne:acd wne:argValue="AgBJAEUARQBFAFMAdABkAHMAIABMAGUAdgBlAGwAIAA4ACAASABlAGEAZABlAHIA" wne:acdName="acd32" wne:fciIndexBasedOn="0065"/>
    <wne:acd wne:argValue="AgBJAEUARQBFAFMAdABkAHMAIABMAGUAdgBlAGwAIAA5ACAASABlAGEAZABlAHIA" wne:acdName="acd33" wne:fciIndexBasedOn="0065"/>
    <wne:acd wne:argValue="AgBJAEUARQBFAFMAdABkAHMAIABSAGUAZwB1AGwAYQByACAAVABhAGIAbABlACAAQwBhAHAAdABp&#10;AG8AbgA=" wne:acdName="acd34" wne:fciIndexBasedOn="0065"/>
    <wne:acd wne:argValue="AgBJAEUARQBFAFMAdABkAHMAIABUAGEAYgBsAGUAIABMAGkAbgBlACAAUwB1AGIAaABlAGEAZAA=" wne:acdName="acd35" wne:fciIndexBasedOn="0065"/>
    <wne:acd wne:argValue="AgBJAEUARQBFAFMAdABkAHMAIABOAHUAbQBiAGUAcgBlAGQAIABMAGkAcwB0ACAATABlAHYAZQBs&#10;ACAAMQA=" wne:acdName="acd36" wne:fciIndexBasedOn="0065"/>
    <wne:acd wne:argValue="AgBJAEUARQBFAFMAdABkAHMAIABOAHUAbQBiAGUAcgBlAGQAIABMAGkAcwB0ACAATABlAHYAZQBs&#10;ACAAMgA=" wne:acdName="acd37" wne:fciIndexBasedOn="0065"/>
    <wne:acd wne:argValue="AgBJAEUARQBFAFMAdABkAHMAIABOAHUAbQBiAGUAcgBlAGQAIABMAGkAcwB0ACAATABlAHYAZQBs&#10;ACAAMwA=" wne:acdName="acd38" wne:fciIndexBasedOn="0065"/>
    <wne:acd wne:argValue="AgBJAEUARQBFAFMAdABkAHMAIABOAHUAbQBiAGUAcgBlAGQAIABMAGkAcwB0ACAATABlAHYAZQBs&#10;ACAANAA=" wne:acdName="acd39" wne:fciIndexBasedOn="0065"/>
    <wne:acd wne:argValue="AgBJAEUARQBFAFMAdABkAHMAIABOAHUAbQBiAGUAcgBlAGQAIABMAGkAcwB0ACAATABlAHYAZQBs&#10;ACAANQA=" wne:acdName="acd40" wne:fciIndexBasedOn="0065"/>
    <wne:acd wne:acdName="acd41" wne:fciIndexBasedOn="0065"/>
    <wne:acd wne:argValue="AgBJAEUARQBFAFMAdABkAHMAIABTAHAAbwBuAHMAbwByACAAKABiAG8AZAB5ACAAdABlAHgAdAAp&#10;AA==" wne:acdName="acd42" wne:fciIndexBasedOn="0065"/>
    <wne:acd wne:argValue="AgBJAEUARQBFAFMAdABkAHMAIABLAGUAeQB3AG8AcgBkAHMA" wne:acdName="acd43" wne:fciIndexBasedOn="0065"/>
    <wne:acd wne:argValue="AgBJAEUARQBFAFMAdABkAHMAIABUAGkAdABsAGUA" wne:acdName="acd44" wne:fciIndexBasedOn="0065"/>
    <wne:acd wne:argValue="AgBJAEUARQBFAFMAdABkAHMAIABVAG4AbwByAGQAZQByAGUAZAAgAEwAaQBzAHQA" wne:acdName="acd45" wne:fciIndexBasedOn="0065"/>
    <wne:acd wne:argValue="AgBJAEUARQBFAFMAdABkAHMAIABLAGUAeQB3AG8AcgBkAHMAIABIAGUAYQBkAGUAcgA=" wne:acdName="acd46" wne:fciIndexBasedOn="0065"/>
    <wne:acd wne:argValue="AQAAACIA" wne:acdName="acd47" wne:fciIndexBasedOn="0065"/>
    <wne:acd wne:argValue="AgBJAEUARQBFAFMAdABkAHMAIABUAGkAdABsAGUARAByAGEAZgB0AEMAUgBhAGQAZAByAA==" wne:acdName="acd48" wne:fciIndexBasedOn="0065"/>
    <wne:acd wne:argValue="AgBJAEUARQBFAFMAdABkAHMAIABSAGUAZwB1AGwAYQByACAARgBpAGcAdQByAGUAIABDAGEAcAB0&#10;AGkAbwBuAA==" wne:acdName="acd4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D9E2D" w14:textId="77777777" w:rsidR="00425692" w:rsidRDefault="00425692">
      <w:r>
        <w:separator/>
      </w:r>
    </w:p>
  </w:endnote>
  <w:endnote w:type="continuationSeparator" w:id="0">
    <w:p w14:paraId="1B5F74AE" w14:textId="77777777" w:rsidR="00425692" w:rsidRDefault="00425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862A" w14:textId="77777777" w:rsidR="004258C4" w:rsidRDefault="004258C4" w:rsidP="00EF54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F8D246" w14:textId="77777777" w:rsidR="004258C4" w:rsidRDefault="004258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E97BE" w14:textId="77777777" w:rsidR="00D529E0" w:rsidRDefault="00D529E0" w:rsidP="00D529E0">
    <w:pPr>
      <w:pStyle w:val="Footer"/>
      <w:framePr w:wrap="notBeside" w:vAnchor="text" w:hAnchor="margin" w:xAlign="center" w:y="1"/>
      <w:tabs>
        <w:tab w:val="clear" w:pos="4320"/>
      </w:tabs>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ix</w:t>
    </w:r>
    <w:r>
      <w:rPr>
        <w:rStyle w:val="PageNumber"/>
      </w:rPr>
      <w:fldChar w:fldCharType="end"/>
    </w:r>
  </w:p>
  <w:p w14:paraId="68790069" w14:textId="7ADCD2C3" w:rsidR="004258C4" w:rsidRDefault="004258C4" w:rsidP="00D529E0">
    <w:pPr>
      <w:pStyle w:val="Footer"/>
      <w:tabs>
        <w:tab w:val="clear" w:pos="4320"/>
      </w:tabs>
    </w:pPr>
    <w:r>
      <w:t>Copyright © 202</w:t>
    </w:r>
    <w:r w:rsidR="004E1FBE">
      <w:t>5</w:t>
    </w:r>
    <w:r>
      <w:t xml:space="preserve"> IEEE. All rights reserved.</w:t>
    </w:r>
  </w:p>
  <w:p w14:paraId="051198E9" w14:textId="77777777" w:rsidR="004258C4" w:rsidRPr="00EF549E" w:rsidRDefault="004258C4" w:rsidP="00D529E0">
    <w:pPr>
      <w:pStyle w:val="Footer"/>
      <w:tabs>
        <w:tab w:val="clear" w:pos="4320"/>
      </w:tabs>
    </w:pPr>
    <w:r>
      <w:t>This is an unapproved IEEE Standards Draft, subject to change.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9893E" w14:textId="77777777" w:rsidR="00425692" w:rsidRDefault="00425692">
      <w:r>
        <w:separator/>
      </w:r>
    </w:p>
  </w:footnote>
  <w:footnote w:type="continuationSeparator" w:id="0">
    <w:p w14:paraId="4CF61EF5" w14:textId="77777777" w:rsidR="00425692" w:rsidRDefault="00425692">
      <w:r>
        <w:continuationSeparator/>
      </w:r>
    </w:p>
  </w:footnote>
  <w:footnote w:id="1">
    <w:p w14:paraId="1C06416F" w14:textId="77777777" w:rsidR="004258C4" w:rsidRDefault="004258C4" w:rsidP="00F94DF9">
      <w:pPr>
        <w:pStyle w:val="IEEEStdsCRTextReg"/>
      </w:pPr>
      <w:r>
        <w:t xml:space="preserve">The Institute of Electrical and Electronics Engineers, Inc. </w:t>
      </w:r>
    </w:p>
    <w:p w14:paraId="3708F4E6" w14:textId="77777777" w:rsidR="004258C4" w:rsidRDefault="004258C4" w:rsidP="00F94DF9">
      <w:pPr>
        <w:pStyle w:val="IEEEStdsCRTextReg"/>
      </w:pPr>
      <w:r>
        <w:t xml:space="preserve">3 Park Avenue, New York, NY 10016-5997, USA </w:t>
      </w:r>
    </w:p>
    <w:p w14:paraId="6DA7F085" w14:textId="77777777" w:rsidR="004258C4" w:rsidRDefault="004258C4" w:rsidP="00F94DF9">
      <w:pPr>
        <w:pStyle w:val="IEEEStdsCRTextReg"/>
      </w:pPr>
    </w:p>
    <w:p w14:paraId="5EC31DC5" w14:textId="1DF95361" w:rsidR="004258C4" w:rsidRDefault="004258C4" w:rsidP="00F94DF9">
      <w:pPr>
        <w:pStyle w:val="IEEEStdsCRTextReg"/>
      </w:pPr>
      <w:r>
        <w:t xml:space="preserve">Copyright © </w:t>
      </w:r>
      <w:r w:rsidR="004E1FBE">
        <w:t>2025</w:t>
      </w:r>
      <w:r>
        <w:t xml:space="preserve"> by The Institute of Electrical and Electronics Engineers, Inc. </w:t>
      </w:r>
    </w:p>
    <w:p w14:paraId="7E59E75A" w14:textId="77777777" w:rsidR="004258C4" w:rsidRDefault="004258C4" w:rsidP="00F94DF9">
      <w:pPr>
        <w:pStyle w:val="IEEEStdsCRTextReg"/>
      </w:pPr>
      <w:r>
        <w:t xml:space="preserve">All rights reserved. Published </w:t>
      </w:r>
      <w:fldSimple w:instr=" DOCVARIABLE  varPublishedDate  \* MERGEFORMAT ">
        <w:r>
          <w:t>&lt;Date Published&gt;</w:t>
        </w:r>
      </w:fldSimple>
      <w:r>
        <w:t>. Printed in the United States of America.</w:t>
      </w:r>
    </w:p>
    <w:p w14:paraId="5A0D7143" w14:textId="77777777" w:rsidR="004258C4" w:rsidRDefault="004258C4" w:rsidP="00F94DF9">
      <w:pPr>
        <w:pStyle w:val="IEEEStdsCRTextReg"/>
      </w:pPr>
    </w:p>
    <w:p w14:paraId="50BF040F" w14:textId="77777777" w:rsidR="004258C4" w:rsidRDefault="004258C4" w:rsidP="00F94DF9">
      <w:pPr>
        <w:pStyle w:val="IEEEStdsCRTextReg"/>
      </w:pPr>
      <w:r>
        <w:t xml:space="preserve">IEEE is a registered trademark in the U.S. Patent &amp; Trademark Office, owned by The Institute of Electrical and Electronics </w:t>
      </w:r>
      <w:r>
        <w:br/>
        <w:t xml:space="preserve">Engineers, Incorporated. </w:t>
      </w:r>
    </w:p>
    <w:p w14:paraId="4B0BA2CB" w14:textId="77777777" w:rsidR="004258C4" w:rsidRPr="00BA3246" w:rsidRDefault="004258C4" w:rsidP="00F94DF9">
      <w:pPr>
        <w:pStyle w:val="IEEEStdsCRTextReg"/>
        <w:rPr>
          <w:b/>
        </w:rPr>
      </w:pPr>
    </w:p>
    <w:p w14:paraId="18711C71" w14:textId="77777777" w:rsidR="004258C4" w:rsidRPr="00865AFF" w:rsidRDefault="004258C4" w:rsidP="00F94DF9">
      <w:pPr>
        <w:pStyle w:val="IEEEStdsCRTextReg"/>
        <w:rPr>
          <w:b/>
        </w:rPr>
      </w:pPr>
      <w:r w:rsidRPr="0096614D">
        <w:t>PDF:</w:t>
      </w:r>
      <w:r w:rsidRPr="0096614D">
        <w:tab/>
        <w:t>ISBN</w:t>
      </w:r>
      <w:r w:rsidRPr="00076E06">
        <w:t xml:space="preserve"> </w:t>
      </w:r>
      <w:r>
        <w:fldChar w:fldCharType="begin"/>
      </w:r>
      <w:r w:rsidRPr="00865AFF">
        <w:instrText xml:space="preserve"> DOCVARIABLE  varISBNpdf  \* MERGEFORMAT </w:instrText>
      </w:r>
      <w:r>
        <w:fldChar w:fldCharType="separate"/>
      </w:r>
      <w:r>
        <w:t>978-0-XXXX-XXXX-X</w:t>
      </w:r>
      <w:r>
        <w:fldChar w:fldCharType="end"/>
      </w:r>
      <w:r w:rsidRPr="00865AFF">
        <w:rPr>
          <w:b/>
        </w:rPr>
        <w:tab/>
      </w:r>
      <w:r>
        <w:fldChar w:fldCharType="begin"/>
      </w:r>
      <w:r w:rsidRPr="00865AFF">
        <w:instrText xml:space="preserve"> DOCVARIABLE  varStdIDpdf  \* MERGEFORMAT </w:instrText>
      </w:r>
      <w:r>
        <w:fldChar w:fldCharType="separate"/>
      </w:r>
      <w:r>
        <w:t>STDXXXXX</w:t>
      </w:r>
      <w:r>
        <w:fldChar w:fldCharType="end"/>
      </w:r>
    </w:p>
    <w:p w14:paraId="465CD498" w14:textId="77777777" w:rsidR="004258C4" w:rsidRPr="00750C89" w:rsidRDefault="004258C4" w:rsidP="00F94DF9">
      <w:pPr>
        <w:pStyle w:val="IEEEStdsCRTextReg"/>
        <w:rPr>
          <w:b/>
        </w:rPr>
      </w:pPr>
      <w:r w:rsidRPr="0096614D">
        <w:t>Print:</w:t>
      </w:r>
      <w:r w:rsidRPr="0096614D">
        <w:tab/>
        <w:t>ISBN</w:t>
      </w:r>
      <w:r w:rsidRPr="00750C89">
        <w:rPr>
          <w:b/>
        </w:rPr>
        <w:t xml:space="preserve"> </w:t>
      </w:r>
      <w:r>
        <w:fldChar w:fldCharType="begin"/>
      </w:r>
      <w:r w:rsidRPr="00750C89">
        <w:instrText xml:space="preserve"> DOCVARIABLE  varISBNprint  \* MERGEFORMAT </w:instrText>
      </w:r>
      <w:r>
        <w:fldChar w:fldCharType="separate"/>
      </w:r>
      <w:r>
        <w:t>978-0-XXXX-XXXX-X</w:t>
      </w:r>
      <w:r>
        <w:fldChar w:fldCharType="end"/>
      </w:r>
      <w:r w:rsidRPr="00750C89">
        <w:rPr>
          <w:b/>
        </w:rPr>
        <w:tab/>
      </w:r>
      <w:r>
        <w:fldChar w:fldCharType="begin"/>
      </w:r>
      <w:r w:rsidRPr="00750C89">
        <w:instrText xml:space="preserve"> DOCVARIABLE  varStdIDprint  \* MERGEFORMAT </w:instrText>
      </w:r>
      <w:r>
        <w:fldChar w:fldCharType="separate"/>
      </w:r>
      <w:r>
        <w:t>STDPDXXXXX</w:t>
      </w:r>
      <w:r>
        <w:fldChar w:fldCharType="end"/>
      </w:r>
    </w:p>
    <w:p w14:paraId="7254B83D" w14:textId="77777777" w:rsidR="004258C4" w:rsidRPr="00750C89" w:rsidRDefault="004258C4" w:rsidP="00F94DF9">
      <w:pPr>
        <w:pStyle w:val="IEEEStdsCRTextReg"/>
      </w:pPr>
    </w:p>
    <w:p w14:paraId="372CE104" w14:textId="77777777" w:rsidR="004258C4" w:rsidRDefault="004258C4" w:rsidP="00C44613">
      <w:pPr>
        <w:pStyle w:val="IEEEStdsCRTextItal"/>
      </w:pPr>
      <w:r w:rsidRPr="00C44613">
        <w:t>IEEE prohibits discrimination, harassment, and bullying.</w:t>
      </w:r>
    </w:p>
    <w:p w14:paraId="4FC11CCF" w14:textId="220B7E2F" w:rsidR="004258C4" w:rsidRPr="00C44613" w:rsidRDefault="004258C4" w:rsidP="00C44613">
      <w:pPr>
        <w:pStyle w:val="IEEEStdsCRTextItal"/>
      </w:pPr>
      <w:r w:rsidRPr="00C44613">
        <w:t xml:space="preserve">For more information, visit </w:t>
      </w:r>
      <w:hyperlink r:id="rId1" w:history="1">
        <w:r>
          <w:rPr>
            <w:rStyle w:val="Hyperlink"/>
          </w:rPr>
          <w:t>https://www.ieee.org/about/corporate/governance/p9-26.html</w:t>
        </w:r>
      </w:hyperlink>
      <w:r w:rsidRPr="00C44613">
        <w:t>.</w:t>
      </w:r>
    </w:p>
    <w:p w14:paraId="3E7B208B" w14:textId="77777777" w:rsidR="004258C4" w:rsidRPr="00C44613" w:rsidRDefault="004258C4" w:rsidP="00C44613">
      <w:pPr>
        <w:pStyle w:val="IEEEStdsCRTextItal"/>
      </w:pPr>
      <w:r w:rsidRPr="00C44613">
        <w:t>No part of this publication may be reproduced in any form, in an electronic retrieval system or otherwise, without the prior written permission of the publisher.</w:t>
      </w:r>
    </w:p>
  </w:footnote>
  <w:footnote w:id="2">
    <w:p w14:paraId="7125F174" w14:textId="77777777" w:rsidR="00732B53" w:rsidRDefault="00732B53" w:rsidP="00732B53">
      <w:pPr>
        <w:pStyle w:val="IEEEStdsFootnote"/>
      </w:pPr>
      <w:r>
        <w:rPr>
          <w:rStyle w:val="FootnoteReference"/>
        </w:rPr>
        <w:footnoteRef/>
      </w:r>
      <w:r>
        <w:t xml:space="preserve"> Available at: </w:t>
      </w:r>
      <w:hyperlink r:id="rId2" w:anchor="landing" w:history="1">
        <w:r>
          <w:rPr>
            <w:rStyle w:val="Hyperlink"/>
          </w:rPr>
          <w:t>https://development.standards.ieee.org/myproject-web/public/view.html#landing</w:t>
        </w:r>
      </w:hyperlink>
      <w:r>
        <w:t>.</w:t>
      </w:r>
    </w:p>
  </w:footnote>
  <w:footnote w:id="3">
    <w:p w14:paraId="57ACF2A3" w14:textId="6C8D20F8" w:rsidR="00732B53" w:rsidRDefault="00732B53" w:rsidP="00732B53">
      <w:pPr>
        <w:pStyle w:val="IEEEStdsFootnote"/>
      </w:pPr>
      <w:r>
        <w:rPr>
          <w:rStyle w:val="FootnoteReference"/>
        </w:rPr>
        <w:footnoteRef/>
      </w:r>
      <w:r>
        <w:t xml:space="preserve"> Available at: </w:t>
      </w:r>
      <w:hyperlink r:id="rId3" w:history="1">
        <w:r w:rsidR="00425987">
          <w:rPr>
            <w:rStyle w:val="Hyperlink"/>
          </w:rPr>
          <w:t>https://standards.ieee.org/about/contact/</w:t>
        </w:r>
      </w:hyperlink>
      <w:r>
        <w:t>.</w:t>
      </w:r>
    </w:p>
  </w:footnote>
  <w:footnote w:id="4">
    <w:p w14:paraId="20E54F07" w14:textId="77777777" w:rsidR="00732B53" w:rsidRDefault="00732B53" w:rsidP="00732B53">
      <w:pPr>
        <w:pStyle w:val="IEEEStdsFootnote"/>
      </w:pPr>
      <w:r>
        <w:rPr>
          <w:rStyle w:val="FootnoteReference"/>
        </w:rPr>
        <w:footnoteRef/>
      </w:r>
      <w:r>
        <w:t xml:space="preserve"> Available at: </w:t>
      </w:r>
      <w:hyperlink r:id="rId4" w:history="1">
        <w:r>
          <w:rPr>
            <w:rStyle w:val="Hyperlink"/>
          </w:rPr>
          <w:t>https://ieeexplore.ieee.org/browse/standards/collection/ieee</w:t>
        </w:r>
      </w:hyperlink>
      <w:r>
        <w:t>.</w:t>
      </w:r>
    </w:p>
  </w:footnote>
  <w:footnote w:id="5">
    <w:p w14:paraId="18158408" w14:textId="77777777" w:rsidR="00732B53" w:rsidRDefault="00732B53" w:rsidP="00732B53">
      <w:pPr>
        <w:pStyle w:val="IEEEStdsFootnote"/>
      </w:pPr>
      <w:r>
        <w:rPr>
          <w:rStyle w:val="FootnoteReference"/>
        </w:rPr>
        <w:footnoteRef/>
      </w:r>
      <w:r>
        <w:t xml:space="preserve"> Available at: </w:t>
      </w:r>
      <w:hyperlink r:id="rId5" w:history="1">
        <w:r>
          <w:rPr>
            <w:rStyle w:val="Hyperlink"/>
          </w:rPr>
          <w:t>https://standards.ieee.org/standard/index.html</w:t>
        </w:r>
      </w:hyperlink>
      <w:r>
        <w:t>.</w:t>
      </w:r>
    </w:p>
  </w:footnote>
  <w:footnote w:id="6">
    <w:p w14:paraId="0C76DB22" w14:textId="77777777" w:rsidR="00732B53" w:rsidRDefault="00732B53" w:rsidP="00732B53">
      <w:pPr>
        <w:pStyle w:val="IEEEStdsFootnote"/>
      </w:pPr>
      <w:r>
        <w:rPr>
          <w:rStyle w:val="FootnoteReference"/>
        </w:rPr>
        <w:footnoteRef/>
      </w:r>
      <w:r>
        <w:t xml:space="preserve"> Available at: </w:t>
      </w:r>
      <w:hyperlink r:id="rId6" w:history="1">
        <w:r>
          <w:rPr>
            <w:rStyle w:val="Hyperlink"/>
          </w:rPr>
          <w:t>https://standards.ieee.org/about/sasb/patcom/materials.html</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EB1D9" w14:textId="77777777" w:rsidR="004258C4" w:rsidRDefault="004258C4" w:rsidP="00EF549E">
    <w:pPr>
      <w:pStyle w:val="Header"/>
    </w:pPr>
    <w:r>
      <w:t>P&lt;designation&gt;/D&lt;draft_number&gt;, &lt;draft_month&gt; &lt;draft_year&gt;</w:t>
    </w:r>
  </w:p>
  <w:p w14:paraId="1C799E7C" w14:textId="77777777" w:rsidR="004258C4" w:rsidRPr="00EF549E" w:rsidRDefault="004258C4" w:rsidP="00EF549E">
    <w:pPr>
      <w:pStyle w:val="Header"/>
    </w:pPr>
    <w:r>
      <w:t>Draft &lt;Gde./Rec. Prac./Std.&gt; for &lt;Complete Title Matching PAR&gt;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56FE5" w14:textId="77777777" w:rsidR="004258C4" w:rsidRDefault="004258C4" w:rsidP="007E15D8">
    <w:pPr>
      <w:pStyle w:val="IEEEStdsTitlePgHead"/>
    </w:pPr>
    <w:r>
      <w:t>IEEE Std &lt;designation&gt;™-0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74634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686C1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64456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44A790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8060C1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06A19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B07B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484F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1C928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0610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5C2E20"/>
    <w:multiLevelType w:val="singleLevel"/>
    <w:tmpl w:val="06902FDA"/>
    <w:lvl w:ilvl="0">
      <w:start w:val="1"/>
      <w:numFmt w:val="decimal"/>
      <w:pStyle w:val="IEEEStdsBibliographicEntry"/>
      <w:lvlText w:val="[B%1]"/>
      <w:lvlJc w:val="left"/>
      <w:pPr>
        <w:tabs>
          <w:tab w:val="num" w:pos="720"/>
        </w:tabs>
        <w:ind w:left="0" w:firstLine="0"/>
      </w:pPr>
    </w:lvl>
  </w:abstractNum>
  <w:abstractNum w:abstractNumId="11" w15:restartNumberingAfterBreak="0">
    <w:nsid w:val="0A2D2333"/>
    <w:multiLevelType w:val="singleLevel"/>
    <w:tmpl w:val="31BC6C98"/>
    <w:lvl w:ilvl="0">
      <w:start w:val="1"/>
      <w:numFmt w:val="bullet"/>
      <w:pStyle w:val="IEEEStdsUnorderedList"/>
      <w:lvlText w:val=""/>
      <w:lvlJc w:val="left"/>
      <w:pPr>
        <w:tabs>
          <w:tab w:val="num" w:pos="640"/>
        </w:tabs>
        <w:ind w:left="640" w:hanging="440"/>
      </w:pPr>
      <w:rPr>
        <w:rFonts w:ascii="Symbol" w:hAnsi="Symbol" w:hint="default"/>
      </w:rPr>
    </w:lvl>
  </w:abstractNum>
  <w:abstractNum w:abstractNumId="12" w15:restartNumberingAfterBreak="0">
    <w:nsid w:val="0B6E19F0"/>
    <w:multiLevelType w:val="singleLevel"/>
    <w:tmpl w:val="6FC2E918"/>
    <w:name w:val="STDS_EQ"/>
    <w:lvl w:ilvl="0">
      <w:start w:val="1"/>
      <w:numFmt w:val="decimal"/>
      <w:lvlText w:val="(%1)"/>
      <w:lvlJc w:val="left"/>
      <w:pPr>
        <w:tabs>
          <w:tab w:val="num" w:pos="360"/>
        </w:tabs>
        <w:ind w:left="360" w:hanging="360"/>
      </w:pPr>
    </w:lvl>
  </w:abstractNum>
  <w:abstractNum w:abstractNumId="13" w15:restartNumberingAfterBreak="0">
    <w:nsid w:val="1D7538F2"/>
    <w:multiLevelType w:val="multilevel"/>
    <w:tmpl w:val="9E7214F2"/>
    <w:lvl w:ilvl="0">
      <w:start w:val="1"/>
      <w:numFmt w:val="upperLetter"/>
      <w:pStyle w:val="Heading1"/>
      <w:suff w:val="space"/>
      <w:lvlText w:val="Annex %1"/>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Arial" w:hAnsi="Arial"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space"/>
      <w:lvlText w:val="%1.%2.%3.%4.%5.%6"/>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suff w:val="space"/>
      <w:lvlText w:val="%1.%2.%3.%4.%5.%6.%7"/>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1.%2.%3.%4.%5.%6.%7.%8"/>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1.%2.%3.%4.%5.%6.%7.%8.%9"/>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23B7565E"/>
    <w:multiLevelType w:val="singleLevel"/>
    <w:tmpl w:val="06B6AD04"/>
    <w:lvl w:ilvl="0">
      <w:start w:val="1"/>
      <w:numFmt w:val="decimal"/>
      <w:pStyle w:val="IEEEStdsRegularTableCaption"/>
      <w:lvlText w:val="Table %1"/>
      <w:lvlJc w:val="center"/>
      <w:pPr>
        <w:tabs>
          <w:tab w:val="num" w:pos="1080"/>
        </w:tabs>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BD5845"/>
    <w:multiLevelType w:val="multilevel"/>
    <w:tmpl w:val="C1EE62FE"/>
    <w:lvl w:ilvl="0">
      <w:start w:val="1"/>
      <w:numFmt w:val="decimal"/>
      <w:suff w:val="space"/>
      <w:lvlText w:val="%1."/>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space"/>
      <w:lvlText w:val="%1.%2.%3.%4.%5.%6.%7"/>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1.%2.%3.%4.%5.%6.%7.%8"/>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1.%2.%3.%4.%5.%6.%7.%8.%9"/>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E066083"/>
    <w:multiLevelType w:val="multilevel"/>
    <w:tmpl w:val="8154F1AC"/>
    <w:lvl w:ilvl="0">
      <w:start w:val="1"/>
      <w:numFmt w:val="lowerLetter"/>
      <w:pStyle w:val="IEEEStdsNumberedListLevel1"/>
      <w:lvlText w:val="%1)"/>
      <w:lvlJc w:val="left"/>
      <w:pPr>
        <w:tabs>
          <w:tab w:val="num" w:pos="640"/>
        </w:tabs>
        <w:ind w:left="64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EEEStdsNumberedListLevel2"/>
      <w:lvlText w:val="%2)"/>
      <w:lvlJc w:val="left"/>
      <w:pPr>
        <w:tabs>
          <w:tab w:val="num" w:pos="1080"/>
        </w:tabs>
        <w:ind w:left="108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IEEEStdsNumberedListLevel3"/>
      <w:lvlText w:val="%3)"/>
      <w:lvlJc w:val="left"/>
      <w:pPr>
        <w:tabs>
          <w:tab w:val="num" w:pos="1800"/>
        </w:tabs>
        <w:ind w:left="152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IEEEStdsNumberedListLevel4"/>
      <w:lvlText w:val="%4)"/>
      <w:lvlJc w:val="left"/>
      <w:pPr>
        <w:tabs>
          <w:tab w:val="num" w:pos="2240"/>
        </w:tabs>
        <w:ind w:left="196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IEEEStdsNumberedListLevel5"/>
      <w:lvlText w:val="%5)"/>
      <w:lvlJc w:val="left"/>
      <w:pPr>
        <w:tabs>
          <w:tab w:val="num" w:pos="2680"/>
        </w:tabs>
        <w:ind w:left="240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42B96892"/>
    <w:multiLevelType w:val="singleLevel"/>
    <w:tmpl w:val="F15AAAE2"/>
    <w:lvl w:ilvl="0">
      <w:start w:val="1"/>
      <w:numFmt w:val="decimal"/>
      <w:pStyle w:val="IEEEStdsMultipleNotes"/>
      <w:lvlText w:val="NOTE %1—"/>
      <w:lvlJc w:val="left"/>
      <w:pPr>
        <w:tabs>
          <w:tab w:val="num" w:pos="1080"/>
        </w:tabs>
        <w:ind w:left="0" w:firstLine="0"/>
      </w:pPr>
      <w:rPr>
        <w:rFonts w:ascii="Times New Roman" w:hAnsi="Times New Roman"/>
        <w:b w:val="0"/>
        <w:i w:val="0"/>
        <w:caps w:val="0"/>
        <w:smallCaps w:val="0"/>
        <w:strike w:val="0"/>
        <w:dstrike w:val="0"/>
        <w:vanish w:val="0"/>
        <w:color w:val="000000"/>
        <w:sz w:val="18"/>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E3C1D72"/>
    <w:multiLevelType w:val="singleLevel"/>
    <w:tmpl w:val="68AE471A"/>
    <w:lvl w:ilvl="0">
      <w:start w:val="1"/>
      <w:numFmt w:val="decimal"/>
      <w:pStyle w:val="IEEEStdsRegularFigureCaption"/>
      <w:lvlText w:val="Figure %1"/>
      <w:lvlJc w:val="center"/>
      <w:pPr>
        <w:tabs>
          <w:tab w:val="num" w:pos="1008"/>
        </w:tabs>
        <w:ind w:left="0" w:firstLine="288"/>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6E2D1233"/>
    <w:multiLevelType w:val="singleLevel"/>
    <w:tmpl w:val="FE22F4CC"/>
    <w:name w:val="DEFINITION"/>
    <w:lvl w:ilvl="0">
      <w:start w:val="1"/>
      <w:numFmt w:val="decimal"/>
      <w:lvlText w:val="%1 "/>
      <w:lvlJc w:val="right"/>
      <w:pPr>
        <w:tabs>
          <w:tab w:val="num" w:pos="7560"/>
        </w:tabs>
        <w:ind w:left="720" w:firstLine="6480"/>
      </w:pPr>
    </w:lvl>
  </w:abstractNum>
  <w:abstractNum w:abstractNumId="20" w15:restartNumberingAfterBreak="0">
    <w:nsid w:val="6F956C21"/>
    <w:multiLevelType w:val="multilevel"/>
    <w:tmpl w:val="26B8C1E8"/>
    <w:lvl w:ilvl="0">
      <w:start w:val="1"/>
      <w:numFmt w:val="decimal"/>
      <w:pStyle w:val="IEEEStdsLevel1Header"/>
      <w:suff w:val="space"/>
      <w:lvlText w:val="%1."/>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EEEStdsLevel2Header"/>
      <w:suff w:val="space"/>
      <w:lvlText w:val="%1.%2"/>
      <w:lvlJc w:val="left"/>
      <w:pPr>
        <w:ind w:left="0" w:firstLine="0"/>
      </w:pPr>
      <w:rPr>
        <w:rFonts w:ascii="Arial" w:hAnsi="Arial"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IEEEStdsLevel3Header"/>
      <w:suff w:val="space"/>
      <w:lvlText w:val="%1.%2.%3"/>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IEEEStdsLevel4Header"/>
      <w:suff w:val="space"/>
      <w:lvlText w:val="%1.%2.%3.%4"/>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IEEEStdsLevel4Header"/>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IEEEStdsLevel3Header"/>
      <w:suff w:val="space"/>
      <w:lvlText w:val="%1.%2.%3.%4.%5.%6"/>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EEEStdsLevel7Header"/>
      <w:suff w:val="space"/>
      <w:lvlText w:val="%1.%2.%3.%4.%5.%6.%7"/>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IEEEStdsLevel8Header"/>
      <w:suff w:val="space"/>
      <w:lvlText w:val="%1.%2.%3.%4.%5.%6.%7.%8"/>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IEEEStdsLevel9Header"/>
      <w:suff w:val="space"/>
      <w:lvlText w:val="%1.%2.%3.%4.%5.%6.%7.%8.%9"/>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7C5C1AD4"/>
    <w:multiLevelType w:val="hybridMultilevel"/>
    <w:tmpl w:val="640A73E8"/>
    <w:lvl w:ilvl="0" w:tplc="1F1CF64C">
      <w:start w:val="1"/>
      <w:numFmt w:val="bullet"/>
      <w:pStyle w:val="IEEEStdsUnorderedListLevel2"/>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16cid:durableId="871966638">
    <w:abstractNumId w:val="13"/>
  </w:num>
  <w:num w:numId="2" w16cid:durableId="850097777">
    <w:abstractNumId w:val="13"/>
  </w:num>
  <w:num w:numId="3" w16cid:durableId="1593389930">
    <w:abstractNumId w:val="13"/>
  </w:num>
  <w:num w:numId="4" w16cid:durableId="842862153">
    <w:abstractNumId w:val="13"/>
  </w:num>
  <w:num w:numId="5" w16cid:durableId="480855332">
    <w:abstractNumId w:val="13"/>
  </w:num>
  <w:num w:numId="6" w16cid:durableId="1705132160">
    <w:abstractNumId w:val="13"/>
  </w:num>
  <w:num w:numId="7" w16cid:durableId="1946647695">
    <w:abstractNumId w:val="13"/>
  </w:num>
  <w:num w:numId="8" w16cid:durableId="1223129891">
    <w:abstractNumId w:val="13"/>
  </w:num>
  <w:num w:numId="9" w16cid:durableId="2144299686">
    <w:abstractNumId w:val="13"/>
  </w:num>
  <w:num w:numId="10" w16cid:durableId="554048368">
    <w:abstractNumId w:val="20"/>
  </w:num>
  <w:num w:numId="11" w16cid:durableId="934092089">
    <w:abstractNumId w:val="16"/>
  </w:num>
  <w:num w:numId="12" w16cid:durableId="150022695">
    <w:abstractNumId w:val="10"/>
  </w:num>
  <w:num w:numId="13" w16cid:durableId="1094396791">
    <w:abstractNumId w:val="17"/>
  </w:num>
  <w:num w:numId="14" w16cid:durableId="543566780">
    <w:abstractNumId w:val="11"/>
  </w:num>
  <w:num w:numId="15" w16cid:durableId="1104880437">
    <w:abstractNumId w:val="18"/>
  </w:num>
  <w:num w:numId="16" w16cid:durableId="879781910">
    <w:abstractNumId w:val="14"/>
  </w:num>
  <w:num w:numId="17" w16cid:durableId="1658193945">
    <w:abstractNumId w:val="12"/>
  </w:num>
  <w:num w:numId="18" w16cid:durableId="986129654">
    <w:abstractNumId w:val="19"/>
  </w:num>
  <w:num w:numId="19" w16cid:durableId="904990830">
    <w:abstractNumId w:val="9"/>
  </w:num>
  <w:num w:numId="20" w16cid:durableId="110054602">
    <w:abstractNumId w:val="7"/>
  </w:num>
  <w:num w:numId="21" w16cid:durableId="760955866">
    <w:abstractNumId w:val="6"/>
  </w:num>
  <w:num w:numId="22" w16cid:durableId="388312567">
    <w:abstractNumId w:val="5"/>
  </w:num>
  <w:num w:numId="23" w16cid:durableId="288976298">
    <w:abstractNumId w:val="4"/>
  </w:num>
  <w:num w:numId="24" w16cid:durableId="1173640013">
    <w:abstractNumId w:val="8"/>
  </w:num>
  <w:num w:numId="25" w16cid:durableId="448013593">
    <w:abstractNumId w:val="3"/>
  </w:num>
  <w:num w:numId="26" w16cid:durableId="1388454486">
    <w:abstractNumId w:val="2"/>
  </w:num>
  <w:num w:numId="27" w16cid:durableId="187447007">
    <w:abstractNumId w:val="1"/>
  </w:num>
  <w:num w:numId="28" w16cid:durableId="608122884">
    <w:abstractNumId w:val="0"/>
  </w:num>
  <w:num w:numId="29" w16cid:durableId="1348604252">
    <w:abstractNumId w:val="20"/>
  </w:num>
  <w:num w:numId="30" w16cid:durableId="131991184">
    <w:abstractNumId w:val="15"/>
  </w:num>
  <w:num w:numId="31" w16cid:durableId="1572499152">
    <w:abstractNumId w:val="2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717039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99100926">
    <w:abstractNumId w:val="13"/>
  </w:num>
  <w:num w:numId="34" w16cid:durableId="2147356869">
    <w:abstractNumId w:val="21"/>
  </w:num>
  <w:num w:numId="35" w16cid:durableId="135464598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40"/>
  <w:hyphenationZone w:val="425"/>
  <w:drawingGridHorizontalSpacing w:val="120"/>
  <w:displayHorizontalDrawingGridEvery w:val="2"/>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tionOutcome" w:val="0"/>
    <w:docVar w:name="DefTermLevelBelow" w:val="0"/>
    <w:docVar w:name="ex_FontAudit" w:val="APComplete"/>
    <w:docVar w:name="iceFileDir" w:val="K:\PUBLISHING\TEMPLATES\WORD TEMPLATE_final\CURRENT_WORD_TEMPLATE\2014_v7_Word_Template-updated_2015"/>
    <w:docVar w:name="iceFileName" w:val="IEEESTD-WORDTEMPLATE_v1_2015.doc"/>
    <w:docVar w:name="idxGorRPorSTD" w:val="0"/>
    <w:docVar w:name="idxTrialUse" w:val="0"/>
    <w:docVar w:name="IsNew" w:val="N"/>
    <w:docVar w:name="StopUpdateHeaders" w:val="False"/>
    <w:docVar w:name="StopUpdateTitles" w:val="False"/>
    <w:docVar w:name="tabfigcaps" w:val="none"/>
    <w:docVar w:name="txtGorRPorSTD" w:val="&lt;Gde./Rec. Prac./Std.&gt;"/>
    <w:docVar w:name="txtTrialUse" w:val=" "/>
    <w:docVar w:name="varApprovedDate" w:val="&lt;Date Approved&gt;"/>
    <w:docVar w:name="varApprovedDay" w:val="0"/>
    <w:docVar w:name="varApprovedMonth" w:val="0"/>
    <w:docVar w:name="varApprovedYear" w:val="0"/>
    <w:docVar w:name="varCommittee" w:val="&lt;Committee Name&gt;"/>
    <w:docVar w:name="varCRYear" w:val="2020"/>
    <w:docVar w:name="varDesignation" w:val="&lt;designation&gt;"/>
    <w:docVar w:name="varDocSbType" w:val="none"/>
    <w:docVar w:name="varDocSbTypeTxt1" w:val="0"/>
    <w:docVar w:name="varDocSbTypeTxt2" w:val="0"/>
    <w:docVar w:name="varDraftFinal" w:val="Draft"/>
    <w:docVar w:name="varDraftMonth" w:val="&lt;draft_month&gt;"/>
    <w:docVar w:name="varDraftNumber" w:val="&lt;draft_number&gt;"/>
    <w:docVar w:name="varDraftYear" w:val="&lt;draft_year&gt;"/>
    <w:docVar w:name="varISBNpdf" w:val="978-0-XXXX-XXXX-X"/>
    <w:docVar w:name="varISBNprint" w:val="978-0-XXXX-XXXX-X"/>
    <w:docVar w:name="varPublishedDate" w:val="&lt;Date Published&gt;"/>
    <w:docVar w:name="varPublishedDay" w:val="0"/>
    <w:docVar w:name="varPublishedMonth" w:val="0"/>
    <w:docVar w:name="varPublishedYear" w:val="0"/>
    <w:docVar w:name="varSociety" w:val="&lt;Society Name&gt;"/>
    <w:docVar w:name="varStdIDpdf" w:val="STDXXXXX"/>
    <w:docVar w:name="varStdIDprint" w:val="STDPDXXXXX"/>
    <w:docVar w:name="varTitlePAR" w:val="&lt;Complete Title Matching PAR&gt;"/>
    <w:docVar w:name="varWkGrpChair" w:val="&lt;Chair Name&gt;"/>
    <w:docVar w:name="varWkGrpViceChair" w:val="&lt;Vice-chair Name&gt;"/>
    <w:docVar w:name="varWorkingGroup" w:val="&lt;Working Group Name&gt;"/>
    <w:docVar w:name="VersionTemplate" w:val="2.118"/>
  </w:docVars>
  <w:rsids>
    <w:rsidRoot w:val="00EA1AAA"/>
    <w:rsid w:val="0000233B"/>
    <w:rsid w:val="000028A1"/>
    <w:rsid w:val="00003136"/>
    <w:rsid w:val="000069B0"/>
    <w:rsid w:val="000130B9"/>
    <w:rsid w:val="00013BD9"/>
    <w:rsid w:val="00013DCE"/>
    <w:rsid w:val="00014FD2"/>
    <w:rsid w:val="0001532F"/>
    <w:rsid w:val="000156AA"/>
    <w:rsid w:val="000158E4"/>
    <w:rsid w:val="00015CFD"/>
    <w:rsid w:val="000166A3"/>
    <w:rsid w:val="00016E12"/>
    <w:rsid w:val="000176C0"/>
    <w:rsid w:val="00020569"/>
    <w:rsid w:val="00020992"/>
    <w:rsid w:val="0002129B"/>
    <w:rsid w:val="00021921"/>
    <w:rsid w:val="00022F84"/>
    <w:rsid w:val="00024F63"/>
    <w:rsid w:val="00025967"/>
    <w:rsid w:val="000275F0"/>
    <w:rsid w:val="00031DBA"/>
    <w:rsid w:val="000325FD"/>
    <w:rsid w:val="000339E7"/>
    <w:rsid w:val="00034C07"/>
    <w:rsid w:val="00034CD4"/>
    <w:rsid w:val="00035246"/>
    <w:rsid w:val="00036416"/>
    <w:rsid w:val="000369B0"/>
    <w:rsid w:val="0004027D"/>
    <w:rsid w:val="00040B50"/>
    <w:rsid w:val="00040CEA"/>
    <w:rsid w:val="00041359"/>
    <w:rsid w:val="00041665"/>
    <w:rsid w:val="00042F8B"/>
    <w:rsid w:val="000435F7"/>
    <w:rsid w:val="00043992"/>
    <w:rsid w:val="000439F3"/>
    <w:rsid w:val="00043CA4"/>
    <w:rsid w:val="000446D5"/>
    <w:rsid w:val="00044C87"/>
    <w:rsid w:val="0004567E"/>
    <w:rsid w:val="00053561"/>
    <w:rsid w:val="00053AD3"/>
    <w:rsid w:val="000559DC"/>
    <w:rsid w:val="000578F2"/>
    <w:rsid w:val="00057FC9"/>
    <w:rsid w:val="00060191"/>
    <w:rsid w:val="000604EF"/>
    <w:rsid w:val="000615CB"/>
    <w:rsid w:val="000620C6"/>
    <w:rsid w:val="000622AA"/>
    <w:rsid w:val="0006450B"/>
    <w:rsid w:val="00065B19"/>
    <w:rsid w:val="0006697E"/>
    <w:rsid w:val="00066AAF"/>
    <w:rsid w:val="00070878"/>
    <w:rsid w:val="0007246F"/>
    <w:rsid w:val="00072E13"/>
    <w:rsid w:val="000732D0"/>
    <w:rsid w:val="000736EF"/>
    <w:rsid w:val="000748FD"/>
    <w:rsid w:val="000764B5"/>
    <w:rsid w:val="0007668A"/>
    <w:rsid w:val="000767F9"/>
    <w:rsid w:val="000769B7"/>
    <w:rsid w:val="00076BE2"/>
    <w:rsid w:val="00076E06"/>
    <w:rsid w:val="00080C0C"/>
    <w:rsid w:val="000815FC"/>
    <w:rsid w:val="00081E5D"/>
    <w:rsid w:val="00082D1C"/>
    <w:rsid w:val="00082DCD"/>
    <w:rsid w:val="0008367B"/>
    <w:rsid w:val="0008479D"/>
    <w:rsid w:val="00085C09"/>
    <w:rsid w:val="00085E79"/>
    <w:rsid w:val="00090372"/>
    <w:rsid w:val="00090972"/>
    <w:rsid w:val="00090E51"/>
    <w:rsid w:val="00091156"/>
    <w:rsid w:val="000913C0"/>
    <w:rsid w:val="000917C0"/>
    <w:rsid w:val="00092D9F"/>
    <w:rsid w:val="00092E76"/>
    <w:rsid w:val="00095366"/>
    <w:rsid w:val="000967F8"/>
    <w:rsid w:val="000973ED"/>
    <w:rsid w:val="000A0B31"/>
    <w:rsid w:val="000A0DD4"/>
    <w:rsid w:val="000A14A9"/>
    <w:rsid w:val="000A1D52"/>
    <w:rsid w:val="000A1D62"/>
    <w:rsid w:val="000A263A"/>
    <w:rsid w:val="000A26D2"/>
    <w:rsid w:val="000A3BB2"/>
    <w:rsid w:val="000A3DD3"/>
    <w:rsid w:val="000A45F7"/>
    <w:rsid w:val="000A6E95"/>
    <w:rsid w:val="000A71AD"/>
    <w:rsid w:val="000A72C1"/>
    <w:rsid w:val="000A791E"/>
    <w:rsid w:val="000A79E7"/>
    <w:rsid w:val="000B018B"/>
    <w:rsid w:val="000B1A7E"/>
    <w:rsid w:val="000B1D33"/>
    <w:rsid w:val="000B1E6C"/>
    <w:rsid w:val="000B2904"/>
    <w:rsid w:val="000B2B16"/>
    <w:rsid w:val="000B3207"/>
    <w:rsid w:val="000B3243"/>
    <w:rsid w:val="000B364C"/>
    <w:rsid w:val="000B3AB7"/>
    <w:rsid w:val="000B3D6B"/>
    <w:rsid w:val="000B4666"/>
    <w:rsid w:val="000B5753"/>
    <w:rsid w:val="000B60F6"/>
    <w:rsid w:val="000B6E31"/>
    <w:rsid w:val="000B6FA0"/>
    <w:rsid w:val="000B7BAB"/>
    <w:rsid w:val="000C02FA"/>
    <w:rsid w:val="000C0CF2"/>
    <w:rsid w:val="000C23E2"/>
    <w:rsid w:val="000C3340"/>
    <w:rsid w:val="000C3CAA"/>
    <w:rsid w:val="000C4BD2"/>
    <w:rsid w:val="000C56B7"/>
    <w:rsid w:val="000C68F1"/>
    <w:rsid w:val="000D221F"/>
    <w:rsid w:val="000D267B"/>
    <w:rsid w:val="000D3166"/>
    <w:rsid w:val="000D3C7E"/>
    <w:rsid w:val="000D440A"/>
    <w:rsid w:val="000D4AB1"/>
    <w:rsid w:val="000D4F10"/>
    <w:rsid w:val="000D5D3B"/>
    <w:rsid w:val="000D7450"/>
    <w:rsid w:val="000D7A46"/>
    <w:rsid w:val="000E49D7"/>
    <w:rsid w:val="000E5BEC"/>
    <w:rsid w:val="000E5E98"/>
    <w:rsid w:val="000E79E3"/>
    <w:rsid w:val="000F0935"/>
    <w:rsid w:val="000F0A71"/>
    <w:rsid w:val="000F1DF6"/>
    <w:rsid w:val="000F2708"/>
    <w:rsid w:val="000F2F61"/>
    <w:rsid w:val="000F3C95"/>
    <w:rsid w:val="000F3ED9"/>
    <w:rsid w:val="000F41A1"/>
    <w:rsid w:val="000F470E"/>
    <w:rsid w:val="000F5D62"/>
    <w:rsid w:val="000F5FA4"/>
    <w:rsid w:val="000F60CF"/>
    <w:rsid w:val="000F67BB"/>
    <w:rsid w:val="000F6955"/>
    <w:rsid w:val="000F6D89"/>
    <w:rsid w:val="000F7B9A"/>
    <w:rsid w:val="00101299"/>
    <w:rsid w:val="00101676"/>
    <w:rsid w:val="00101A7C"/>
    <w:rsid w:val="00102287"/>
    <w:rsid w:val="00104551"/>
    <w:rsid w:val="0010556E"/>
    <w:rsid w:val="00106830"/>
    <w:rsid w:val="00106CBF"/>
    <w:rsid w:val="00107E9D"/>
    <w:rsid w:val="00107F36"/>
    <w:rsid w:val="0011069D"/>
    <w:rsid w:val="001107DE"/>
    <w:rsid w:val="001111FA"/>
    <w:rsid w:val="001116D2"/>
    <w:rsid w:val="00111786"/>
    <w:rsid w:val="001117CC"/>
    <w:rsid w:val="00111873"/>
    <w:rsid w:val="00113BC3"/>
    <w:rsid w:val="00114A45"/>
    <w:rsid w:val="00114F21"/>
    <w:rsid w:val="00116000"/>
    <w:rsid w:val="001161C1"/>
    <w:rsid w:val="00116989"/>
    <w:rsid w:val="00117487"/>
    <w:rsid w:val="001210D4"/>
    <w:rsid w:val="00124418"/>
    <w:rsid w:val="00125EF3"/>
    <w:rsid w:val="00126027"/>
    <w:rsid w:val="0012744D"/>
    <w:rsid w:val="0013017B"/>
    <w:rsid w:val="0013131E"/>
    <w:rsid w:val="0013179E"/>
    <w:rsid w:val="001322A2"/>
    <w:rsid w:val="001322EE"/>
    <w:rsid w:val="001338BA"/>
    <w:rsid w:val="00135CEB"/>
    <w:rsid w:val="001360AB"/>
    <w:rsid w:val="00136328"/>
    <w:rsid w:val="0013787E"/>
    <w:rsid w:val="001419A1"/>
    <w:rsid w:val="00143121"/>
    <w:rsid w:val="00143AC6"/>
    <w:rsid w:val="00144F77"/>
    <w:rsid w:val="001450DB"/>
    <w:rsid w:val="0014536F"/>
    <w:rsid w:val="00146FAD"/>
    <w:rsid w:val="00147795"/>
    <w:rsid w:val="001506EA"/>
    <w:rsid w:val="001512C1"/>
    <w:rsid w:val="00151BEF"/>
    <w:rsid w:val="00152483"/>
    <w:rsid w:val="001524E2"/>
    <w:rsid w:val="001524F3"/>
    <w:rsid w:val="001526B7"/>
    <w:rsid w:val="0015328F"/>
    <w:rsid w:val="00153CAC"/>
    <w:rsid w:val="00154920"/>
    <w:rsid w:val="00154B4A"/>
    <w:rsid w:val="00155581"/>
    <w:rsid w:val="001563C2"/>
    <w:rsid w:val="00157E2F"/>
    <w:rsid w:val="00161B0C"/>
    <w:rsid w:val="00161B2D"/>
    <w:rsid w:val="00162AF9"/>
    <w:rsid w:val="00163BF3"/>
    <w:rsid w:val="00166B75"/>
    <w:rsid w:val="00166EC5"/>
    <w:rsid w:val="00170187"/>
    <w:rsid w:val="00170B20"/>
    <w:rsid w:val="00173097"/>
    <w:rsid w:val="001734C8"/>
    <w:rsid w:val="00173737"/>
    <w:rsid w:val="00176DF9"/>
    <w:rsid w:val="00177AD5"/>
    <w:rsid w:val="00177F60"/>
    <w:rsid w:val="00181113"/>
    <w:rsid w:val="00181199"/>
    <w:rsid w:val="001815FE"/>
    <w:rsid w:val="001826F0"/>
    <w:rsid w:val="00182EDE"/>
    <w:rsid w:val="0018322C"/>
    <w:rsid w:val="001832CD"/>
    <w:rsid w:val="0018465B"/>
    <w:rsid w:val="00184EB1"/>
    <w:rsid w:val="0018596B"/>
    <w:rsid w:val="00185F6C"/>
    <w:rsid w:val="0018603B"/>
    <w:rsid w:val="001866E8"/>
    <w:rsid w:val="001866F9"/>
    <w:rsid w:val="00186DFF"/>
    <w:rsid w:val="001872C2"/>
    <w:rsid w:val="00187946"/>
    <w:rsid w:val="00190B51"/>
    <w:rsid w:val="001950D2"/>
    <w:rsid w:val="001953E7"/>
    <w:rsid w:val="00195F44"/>
    <w:rsid w:val="00197C3A"/>
    <w:rsid w:val="001A087E"/>
    <w:rsid w:val="001A1365"/>
    <w:rsid w:val="001A2458"/>
    <w:rsid w:val="001A32F3"/>
    <w:rsid w:val="001A439D"/>
    <w:rsid w:val="001A47F2"/>
    <w:rsid w:val="001A524E"/>
    <w:rsid w:val="001A60BF"/>
    <w:rsid w:val="001A66FD"/>
    <w:rsid w:val="001A6978"/>
    <w:rsid w:val="001A721E"/>
    <w:rsid w:val="001A7786"/>
    <w:rsid w:val="001A7A88"/>
    <w:rsid w:val="001A7C1D"/>
    <w:rsid w:val="001B2ED6"/>
    <w:rsid w:val="001B3737"/>
    <w:rsid w:val="001B41ED"/>
    <w:rsid w:val="001B42DD"/>
    <w:rsid w:val="001B5861"/>
    <w:rsid w:val="001B6260"/>
    <w:rsid w:val="001B647C"/>
    <w:rsid w:val="001B6FF8"/>
    <w:rsid w:val="001C0B24"/>
    <w:rsid w:val="001C1692"/>
    <w:rsid w:val="001C1BBB"/>
    <w:rsid w:val="001C2D84"/>
    <w:rsid w:val="001C2E77"/>
    <w:rsid w:val="001C309D"/>
    <w:rsid w:val="001C30AB"/>
    <w:rsid w:val="001C387E"/>
    <w:rsid w:val="001C503D"/>
    <w:rsid w:val="001C5D7D"/>
    <w:rsid w:val="001D1537"/>
    <w:rsid w:val="001D1FAF"/>
    <w:rsid w:val="001D3568"/>
    <w:rsid w:val="001D464A"/>
    <w:rsid w:val="001D51EA"/>
    <w:rsid w:val="001D7FE1"/>
    <w:rsid w:val="001E1FC8"/>
    <w:rsid w:val="001E338A"/>
    <w:rsid w:val="001E3519"/>
    <w:rsid w:val="001E62FB"/>
    <w:rsid w:val="001E7E7F"/>
    <w:rsid w:val="001F1970"/>
    <w:rsid w:val="001F293D"/>
    <w:rsid w:val="001F2E34"/>
    <w:rsid w:val="001F2EBB"/>
    <w:rsid w:val="001F368F"/>
    <w:rsid w:val="001F36FD"/>
    <w:rsid w:val="001F4ECD"/>
    <w:rsid w:val="001F4FB1"/>
    <w:rsid w:val="001F5313"/>
    <w:rsid w:val="001F5EFA"/>
    <w:rsid w:val="001F6B4F"/>
    <w:rsid w:val="001F72AD"/>
    <w:rsid w:val="001F7C6B"/>
    <w:rsid w:val="001F7CCC"/>
    <w:rsid w:val="0020094A"/>
    <w:rsid w:val="00201408"/>
    <w:rsid w:val="00201B74"/>
    <w:rsid w:val="00202AA4"/>
    <w:rsid w:val="00203332"/>
    <w:rsid w:val="00203395"/>
    <w:rsid w:val="002033C1"/>
    <w:rsid w:val="00204077"/>
    <w:rsid w:val="00205B0A"/>
    <w:rsid w:val="0020620A"/>
    <w:rsid w:val="00206DA1"/>
    <w:rsid w:val="00207622"/>
    <w:rsid w:val="00210874"/>
    <w:rsid w:val="00211C43"/>
    <w:rsid w:val="00212438"/>
    <w:rsid w:val="00212EB0"/>
    <w:rsid w:val="002135A3"/>
    <w:rsid w:val="002138D6"/>
    <w:rsid w:val="002140CB"/>
    <w:rsid w:val="00215A60"/>
    <w:rsid w:val="00216759"/>
    <w:rsid w:val="002200BC"/>
    <w:rsid w:val="00220F6F"/>
    <w:rsid w:val="002218DF"/>
    <w:rsid w:val="00221BC9"/>
    <w:rsid w:val="00224719"/>
    <w:rsid w:val="00225B73"/>
    <w:rsid w:val="00225B7D"/>
    <w:rsid w:val="00225FDC"/>
    <w:rsid w:val="002268ED"/>
    <w:rsid w:val="0022747D"/>
    <w:rsid w:val="002300EE"/>
    <w:rsid w:val="00230F11"/>
    <w:rsid w:val="00231058"/>
    <w:rsid w:val="0023304B"/>
    <w:rsid w:val="00234B9F"/>
    <w:rsid w:val="002362AE"/>
    <w:rsid w:val="002362C6"/>
    <w:rsid w:val="0023778E"/>
    <w:rsid w:val="00241454"/>
    <w:rsid w:val="002445D8"/>
    <w:rsid w:val="002449A7"/>
    <w:rsid w:val="00244D2D"/>
    <w:rsid w:val="00246D9F"/>
    <w:rsid w:val="00247223"/>
    <w:rsid w:val="00247BEA"/>
    <w:rsid w:val="00250BA1"/>
    <w:rsid w:val="00251613"/>
    <w:rsid w:val="00252E78"/>
    <w:rsid w:val="002539F7"/>
    <w:rsid w:val="00253CAE"/>
    <w:rsid w:val="002540CB"/>
    <w:rsid w:val="002540F3"/>
    <w:rsid w:val="00254226"/>
    <w:rsid w:val="0025504A"/>
    <w:rsid w:val="002563ED"/>
    <w:rsid w:val="00256AB3"/>
    <w:rsid w:val="00257FD6"/>
    <w:rsid w:val="002600E2"/>
    <w:rsid w:val="0026207F"/>
    <w:rsid w:val="00265F49"/>
    <w:rsid w:val="002673DC"/>
    <w:rsid w:val="00267C26"/>
    <w:rsid w:val="00267CF9"/>
    <w:rsid w:val="00267F66"/>
    <w:rsid w:val="00270258"/>
    <w:rsid w:val="002705FE"/>
    <w:rsid w:val="00270FDF"/>
    <w:rsid w:val="00271494"/>
    <w:rsid w:val="0027178F"/>
    <w:rsid w:val="002717BE"/>
    <w:rsid w:val="00271871"/>
    <w:rsid w:val="00272DE8"/>
    <w:rsid w:val="00274130"/>
    <w:rsid w:val="0027576D"/>
    <w:rsid w:val="00276DBC"/>
    <w:rsid w:val="00277B33"/>
    <w:rsid w:val="002804CC"/>
    <w:rsid w:val="00280F81"/>
    <w:rsid w:val="00281517"/>
    <w:rsid w:val="002816B8"/>
    <w:rsid w:val="00282FEE"/>
    <w:rsid w:val="00283560"/>
    <w:rsid w:val="00283EE5"/>
    <w:rsid w:val="0028456B"/>
    <w:rsid w:val="00285760"/>
    <w:rsid w:val="00286828"/>
    <w:rsid w:val="0028738B"/>
    <w:rsid w:val="002879A5"/>
    <w:rsid w:val="00287CF8"/>
    <w:rsid w:val="0029013F"/>
    <w:rsid w:val="0029076E"/>
    <w:rsid w:val="0029261C"/>
    <w:rsid w:val="002928C3"/>
    <w:rsid w:val="002928DE"/>
    <w:rsid w:val="00294AA2"/>
    <w:rsid w:val="002A1235"/>
    <w:rsid w:val="002A1E9F"/>
    <w:rsid w:val="002A298E"/>
    <w:rsid w:val="002A29C4"/>
    <w:rsid w:val="002A37CC"/>
    <w:rsid w:val="002A7736"/>
    <w:rsid w:val="002A7F9E"/>
    <w:rsid w:val="002B0479"/>
    <w:rsid w:val="002B0D53"/>
    <w:rsid w:val="002B18E5"/>
    <w:rsid w:val="002B270F"/>
    <w:rsid w:val="002B278F"/>
    <w:rsid w:val="002B2B94"/>
    <w:rsid w:val="002B2D90"/>
    <w:rsid w:val="002B3525"/>
    <w:rsid w:val="002B3D79"/>
    <w:rsid w:val="002B4B80"/>
    <w:rsid w:val="002B5D8C"/>
    <w:rsid w:val="002B7936"/>
    <w:rsid w:val="002B7F6D"/>
    <w:rsid w:val="002C1FC3"/>
    <w:rsid w:val="002C2120"/>
    <w:rsid w:val="002C2533"/>
    <w:rsid w:val="002C2C0E"/>
    <w:rsid w:val="002C3FD0"/>
    <w:rsid w:val="002C4657"/>
    <w:rsid w:val="002C4E86"/>
    <w:rsid w:val="002C7BD3"/>
    <w:rsid w:val="002D07DD"/>
    <w:rsid w:val="002D3130"/>
    <w:rsid w:val="002D37D3"/>
    <w:rsid w:val="002D4A44"/>
    <w:rsid w:val="002E018E"/>
    <w:rsid w:val="002E062D"/>
    <w:rsid w:val="002E0C64"/>
    <w:rsid w:val="002E0DAA"/>
    <w:rsid w:val="002E13E5"/>
    <w:rsid w:val="002E144E"/>
    <w:rsid w:val="002E1C98"/>
    <w:rsid w:val="002E3A23"/>
    <w:rsid w:val="002E43A1"/>
    <w:rsid w:val="002E6CC6"/>
    <w:rsid w:val="002F011C"/>
    <w:rsid w:val="002F0EC5"/>
    <w:rsid w:val="002F17BD"/>
    <w:rsid w:val="002F1A05"/>
    <w:rsid w:val="002F1E1F"/>
    <w:rsid w:val="002F23C6"/>
    <w:rsid w:val="002F2A1E"/>
    <w:rsid w:val="002F3167"/>
    <w:rsid w:val="002F3B4E"/>
    <w:rsid w:val="002F51C2"/>
    <w:rsid w:val="002F51C3"/>
    <w:rsid w:val="002F55C7"/>
    <w:rsid w:val="002F5E98"/>
    <w:rsid w:val="00304AA9"/>
    <w:rsid w:val="00305D13"/>
    <w:rsid w:val="00306068"/>
    <w:rsid w:val="0030628D"/>
    <w:rsid w:val="0031011C"/>
    <w:rsid w:val="00310CFA"/>
    <w:rsid w:val="00311A22"/>
    <w:rsid w:val="00312154"/>
    <w:rsid w:val="00312DCB"/>
    <w:rsid w:val="00314A0A"/>
    <w:rsid w:val="0031525B"/>
    <w:rsid w:val="00315428"/>
    <w:rsid w:val="003160E4"/>
    <w:rsid w:val="003172D7"/>
    <w:rsid w:val="003179B1"/>
    <w:rsid w:val="00317D99"/>
    <w:rsid w:val="00320ADA"/>
    <w:rsid w:val="0032179D"/>
    <w:rsid w:val="00321D70"/>
    <w:rsid w:val="003228B6"/>
    <w:rsid w:val="003228DA"/>
    <w:rsid w:val="00322D6A"/>
    <w:rsid w:val="00324CAB"/>
    <w:rsid w:val="003258C5"/>
    <w:rsid w:val="00325C8D"/>
    <w:rsid w:val="0032776B"/>
    <w:rsid w:val="00327B79"/>
    <w:rsid w:val="00327D72"/>
    <w:rsid w:val="0033168E"/>
    <w:rsid w:val="00331E47"/>
    <w:rsid w:val="003325C9"/>
    <w:rsid w:val="00333A81"/>
    <w:rsid w:val="00335A44"/>
    <w:rsid w:val="00336FC4"/>
    <w:rsid w:val="00337983"/>
    <w:rsid w:val="00337FDA"/>
    <w:rsid w:val="00340DD0"/>
    <w:rsid w:val="00341123"/>
    <w:rsid w:val="00341883"/>
    <w:rsid w:val="00342332"/>
    <w:rsid w:val="0034244C"/>
    <w:rsid w:val="00342ED3"/>
    <w:rsid w:val="0034300A"/>
    <w:rsid w:val="00345186"/>
    <w:rsid w:val="00347336"/>
    <w:rsid w:val="00347996"/>
    <w:rsid w:val="003514F7"/>
    <w:rsid w:val="00352895"/>
    <w:rsid w:val="003544AC"/>
    <w:rsid w:val="00354637"/>
    <w:rsid w:val="00354881"/>
    <w:rsid w:val="00354AE2"/>
    <w:rsid w:val="00354D17"/>
    <w:rsid w:val="00356795"/>
    <w:rsid w:val="00356B95"/>
    <w:rsid w:val="0036009C"/>
    <w:rsid w:val="003607DC"/>
    <w:rsid w:val="00361A1F"/>
    <w:rsid w:val="00362D64"/>
    <w:rsid w:val="00363346"/>
    <w:rsid w:val="00363F56"/>
    <w:rsid w:val="00364132"/>
    <w:rsid w:val="0036478F"/>
    <w:rsid w:val="003647F3"/>
    <w:rsid w:val="00364D9D"/>
    <w:rsid w:val="00364FF5"/>
    <w:rsid w:val="00366F5F"/>
    <w:rsid w:val="00367C72"/>
    <w:rsid w:val="00370750"/>
    <w:rsid w:val="00370E41"/>
    <w:rsid w:val="0037368A"/>
    <w:rsid w:val="00373A84"/>
    <w:rsid w:val="00373AEF"/>
    <w:rsid w:val="0037484B"/>
    <w:rsid w:val="0037517B"/>
    <w:rsid w:val="0037597C"/>
    <w:rsid w:val="00375D9A"/>
    <w:rsid w:val="00376162"/>
    <w:rsid w:val="003766B2"/>
    <w:rsid w:val="00380C3F"/>
    <w:rsid w:val="0038146D"/>
    <w:rsid w:val="00381B57"/>
    <w:rsid w:val="003825C7"/>
    <w:rsid w:val="00382666"/>
    <w:rsid w:val="003832FE"/>
    <w:rsid w:val="00383493"/>
    <w:rsid w:val="003834EB"/>
    <w:rsid w:val="00383792"/>
    <w:rsid w:val="00383870"/>
    <w:rsid w:val="003840D8"/>
    <w:rsid w:val="0038493E"/>
    <w:rsid w:val="0038590A"/>
    <w:rsid w:val="00387282"/>
    <w:rsid w:val="0039103A"/>
    <w:rsid w:val="00392013"/>
    <w:rsid w:val="00392858"/>
    <w:rsid w:val="0039337F"/>
    <w:rsid w:val="0039362C"/>
    <w:rsid w:val="003956EE"/>
    <w:rsid w:val="0039571C"/>
    <w:rsid w:val="00396182"/>
    <w:rsid w:val="003961D2"/>
    <w:rsid w:val="00396BD4"/>
    <w:rsid w:val="003978A4"/>
    <w:rsid w:val="003A05EC"/>
    <w:rsid w:val="003A1A7B"/>
    <w:rsid w:val="003A2B6C"/>
    <w:rsid w:val="003A2FF8"/>
    <w:rsid w:val="003A3EBF"/>
    <w:rsid w:val="003A43CA"/>
    <w:rsid w:val="003A53BE"/>
    <w:rsid w:val="003A68A8"/>
    <w:rsid w:val="003A69F8"/>
    <w:rsid w:val="003A6E20"/>
    <w:rsid w:val="003A7CB5"/>
    <w:rsid w:val="003A7EC5"/>
    <w:rsid w:val="003B0F2C"/>
    <w:rsid w:val="003B25A3"/>
    <w:rsid w:val="003B28C1"/>
    <w:rsid w:val="003B2ED7"/>
    <w:rsid w:val="003B5DA5"/>
    <w:rsid w:val="003B6685"/>
    <w:rsid w:val="003B6B28"/>
    <w:rsid w:val="003B7268"/>
    <w:rsid w:val="003C05DF"/>
    <w:rsid w:val="003C1014"/>
    <w:rsid w:val="003C13BD"/>
    <w:rsid w:val="003C1884"/>
    <w:rsid w:val="003C1E51"/>
    <w:rsid w:val="003C2050"/>
    <w:rsid w:val="003C280A"/>
    <w:rsid w:val="003C2BB4"/>
    <w:rsid w:val="003C35C7"/>
    <w:rsid w:val="003C3695"/>
    <w:rsid w:val="003C487C"/>
    <w:rsid w:val="003C4D91"/>
    <w:rsid w:val="003C5BE9"/>
    <w:rsid w:val="003C648B"/>
    <w:rsid w:val="003C77D2"/>
    <w:rsid w:val="003C7AD4"/>
    <w:rsid w:val="003C7C0A"/>
    <w:rsid w:val="003D070E"/>
    <w:rsid w:val="003D078C"/>
    <w:rsid w:val="003D20CB"/>
    <w:rsid w:val="003D2695"/>
    <w:rsid w:val="003D2873"/>
    <w:rsid w:val="003D28F7"/>
    <w:rsid w:val="003D2C17"/>
    <w:rsid w:val="003D480F"/>
    <w:rsid w:val="003D6314"/>
    <w:rsid w:val="003D725D"/>
    <w:rsid w:val="003D790F"/>
    <w:rsid w:val="003E02BA"/>
    <w:rsid w:val="003E157B"/>
    <w:rsid w:val="003E16F2"/>
    <w:rsid w:val="003E174F"/>
    <w:rsid w:val="003E2739"/>
    <w:rsid w:val="003E2865"/>
    <w:rsid w:val="003E34B6"/>
    <w:rsid w:val="003E3746"/>
    <w:rsid w:val="003E4246"/>
    <w:rsid w:val="003E5272"/>
    <w:rsid w:val="003E52E9"/>
    <w:rsid w:val="003E5CE2"/>
    <w:rsid w:val="003E61DF"/>
    <w:rsid w:val="003E6E20"/>
    <w:rsid w:val="003E7681"/>
    <w:rsid w:val="003F0CD7"/>
    <w:rsid w:val="003F12FC"/>
    <w:rsid w:val="003F302D"/>
    <w:rsid w:val="003F45A8"/>
    <w:rsid w:val="003F6480"/>
    <w:rsid w:val="003F6843"/>
    <w:rsid w:val="003F71D0"/>
    <w:rsid w:val="003F74AB"/>
    <w:rsid w:val="00400687"/>
    <w:rsid w:val="00401DC6"/>
    <w:rsid w:val="004051BF"/>
    <w:rsid w:val="00405596"/>
    <w:rsid w:val="004056C1"/>
    <w:rsid w:val="004057CD"/>
    <w:rsid w:val="00405931"/>
    <w:rsid w:val="00405B8F"/>
    <w:rsid w:val="00405DE1"/>
    <w:rsid w:val="004069EB"/>
    <w:rsid w:val="00411766"/>
    <w:rsid w:val="0041182B"/>
    <w:rsid w:val="00411CF7"/>
    <w:rsid w:val="00413730"/>
    <w:rsid w:val="0041379A"/>
    <w:rsid w:val="00413CAE"/>
    <w:rsid w:val="004145F6"/>
    <w:rsid w:val="00415238"/>
    <w:rsid w:val="004153C3"/>
    <w:rsid w:val="0041582B"/>
    <w:rsid w:val="004158BB"/>
    <w:rsid w:val="00416270"/>
    <w:rsid w:val="00416397"/>
    <w:rsid w:val="00417670"/>
    <w:rsid w:val="00420941"/>
    <w:rsid w:val="00421AF1"/>
    <w:rsid w:val="00421B0F"/>
    <w:rsid w:val="00422177"/>
    <w:rsid w:val="004226E3"/>
    <w:rsid w:val="00425692"/>
    <w:rsid w:val="004258C4"/>
    <w:rsid w:val="00425987"/>
    <w:rsid w:val="00425A06"/>
    <w:rsid w:val="00425D6E"/>
    <w:rsid w:val="0042639F"/>
    <w:rsid w:val="004308A4"/>
    <w:rsid w:val="00432A88"/>
    <w:rsid w:val="00432A92"/>
    <w:rsid w:val="0043429C"/>
    <w:rsid w:val="00435EBF"/>
    <w:rsid w:val="0043653F"/>
    <w:rsid w:val="00436694"/>
    <w:rsid w:val="00437F2A"/>
    <w:rsid w:val="00440670"/>
    <w:rsid w:val="0044176B"/>
    <w:rsid w:val="00442070"/>
    <w:rsid w:val="004428E5"/>
    <w:rsid w:val="00443D81"/>
    <w:rsid w:val="004445A4"/>
    <w:rsid w:val="00444A11"/>
    <w:rsid w:val="00444E9A"/>
    <w:rsid w:val="00444F85"/>
    <w:rsid w:val="004453E3"/>
    <w:rsid w:val="004459BF"/>
    <w:rsid w:val="00445F29"/>
    <w:rsid w:val="00446D2A"/>
    <w:rsid w:val="00446DED"/>
    <w:rsid w:val="00446E31"/>
    <w:rsid w:val="004471E2"/>
    <w:rsid w:val="004507EF"/>
    <w:rsid w:val="004539F2"/>
    <w:rsid w:val="00455BB1"/>
    <w:rsid w:val="0045626D"/>
    <w:rsid w:val="0045657B"/>
    <w:rsid w:val="0046004D"/>
    <w:rsid w:val="00460471"/>
    <w:rsid w:val="00460A39"/>
    <w:rsid w:val="00461D11"/>
    <w:rsid w:val="0046246C"/>
    <w:rsid w:val="0046275B"/>
    <w:rsid w:val="00463C53"/>
    <w:rsid w:val="00463E0E"/>
    <w:rsid w:val="00463F4A"/>
    <w:rsid w:val="00464E6F"/>
    <w:rsid w:val="00470C42"/>
    <w:rsid w:val="00471AD2"/>
    <w:rsid w:val="00472C3E"/>
    <w:rsid w:val="0047359D"/>
    <w:rsid w:val="004737E7"/>
    <w:rsid w:val="004772BD"/>
    <w:rsid w:val="00477455"/>
    <w:rsid w:val="00477FF9"/>
    <w:rsid w:val="00483AA0"/>
    <w:rsid w:val="00484146"/>
    <w:rsid w:val="00484E87"/>
    <w:rsid w:val="00485F68"/>
    <w:rsid w:val="00487150"/>
    <w:rsid w:val="00490B86"/>
    <w:rsid w:val="00491B96"/>
    <w:rsid w:val="00493026"/>
    <w:rsid w:val="00494307"/>
    <w:rsid w:val="0049455A"/>
    <w:rsid w:val="00494567"/>
    <w:rsid w:val="00494861"/>
    <w:rsid w:val="004978F9"/>
    <w:rsid w:val="004979F5"/>
    <w:rsid w:val="00497DD6"/>
    <w:rsid w:val="00497F73"/>
    <w:rsid w:val="004A0FAC"/>
    <w:rsid w:val="004A272B"/>
    <w:rsid w:val="004A2925"/>
    <w:rsid w:val="004A35EB"/>
    <w:rsid w:val="004A3AA8"/>
    <w:rsid w:val="004A4AF7"/>
    <w:rsid w:val="004A56A0"/>
    <w:rsid w:val="004A589E"/>
    <w:rsid w:val="004A6277"/>
    <w:rsid w:val="004A66E7"/>
    <w:rsid w:val="004A7222"/>
    <w:rsid w:val="004B1593"/>
    <w:rsid w:val="004B26D3"/>
    <w:rsid w:val="004B3744"/>
    <w:rsid w:val="004B3AA8"/>
    <w:rsid w:val="004B3EEB"/>
    <w:rsid w:val="004B4805"/>
    <w:rsid w:val="004B4DBB"/>
    <w:rsid w:val="004B5A56"/>
    <w:rsid w:val="004B6863"/>
    <w:rsid w:val="004B76A3"/>
    <w:rsid w:val="004B7888"/>
    <w:rsid w:val="004C0D9F"/>
    <w:rsid w:val="004C2BA9"/>
    <w:rsid w:val="004C47CA"/>
    <w:rsid w:val="004C4890"/>
    <w:rsid w:val="004C5265"/>
    <w:rsid w:val="004C5B17"/>
    <w:rsid w:val="004C6B60"/>
    <w:rsid w:val="004D0108"/>
    <w:rsid w:val="004D0C49"/>
    <w:rsid w:val="004D0CB2"/>
    <w:rsid w:val="004D10FB"/>
    <w:rsid w:val="004D2431"/>
    <w:rsid w:val="004D2436"/>
    <w:rsid w:val="004D2462"/>
    <w:rsid w:val="004D3DF3"/>
    <w:rsid w:val="004D576D"/>
    <w:rsid w:val="004D646E"/>
    <w:rsid w:val="004D6C19"/>
    <w:rsid w:val="004D76C6"/>
    <w:rsid w:val="004D7BE8"/>
    <w:rsid w:val="004E024C"/>
    <w:rsid w:val="004E0285"/>
    <w:rsid w:val="004E0E60"/>
    <w:rsid w:val="004E169A"/>
    <w:rsid w:val="004E1FBE"/>
    <w:rsid w:val="004E205F"/>
    <w:rsid w:val="004E32FA"/>
    <w:rsid w:val="004E352A"/>
    <w:rsid w:val="004E3693"/>
    <w:rsid w:val="004E40F7"/>
    <w:rsid w:val="004E4D86"/>
    <w:rsid w:val="004E55BB"/>
    <w:rsid w:val="004E59B9"/>
    <w:rsid w:val="004E6DBA"/>
    <w:rsid w:val="004E7078"/>
    <w:rsid w:val="004F0B70"/>
    <w:rsid w:val="004F1558"/>
    <w:rsid w:val="004F1887"/>
    <w:rsid w:val="004F2D4D"/>
    <w:rsid w:val="004F337E"/>
    <w:rsid w:val="004F42BC"/>
    <w:rsid w:val="004F46B7"/>
    <w:rsid w:val="004F4D86"/>
    <w:rsid w:val="004F4F26"/>
    <w:rsid w:val="004F5BC3"/>
    <w:rsid w:val="004F5DBA"/>
    <w:rsid w:val="004F64EC"/>
    <w:rsid w:val="004F64F3"/>
    <w:rsid w:val="004F6E4F"/>
    <w:rsid w:val="0050031F"/>
    <w:rsid w:val="005005D0"/>
    <w:rsid w:val="00501CBC"/>
    <w:rsid w:val="00502505"/>
    <w:rsid w:val="0050305C"/>
    <w:rsid w:val="00503458"/>
    <w:rsid w:val="005044B2"/>
    <w:rsid w:val="00505179"/>
    <w:rsid w:val="005051D7"/>
    <w:rsid w:val="005056A1"/>
    <w:rsid w:val="00505D00"/>
    <w:rsid w:val="0050714E"/>
    <w:rsid w:val="00507312"/>
    <w:rsid w:val="00510C0E"/>
    <w:rsid w:val="005127F6"/>
    <w:rsid w:val="0051308C"/>
    <w:rsid w:val="00513517"/>
    <w:rsid w:val="00513824"/>
    <w:rsid w:val="00514D96"/>
    <w:rsid w:val="00516062"/>
    <w:rsid w:val="00516437"/>
    <w:rsid w:val="00516A24"/>
    <w:rsid w:val="00520437"/>
    <w:rsid w:val="005204E6"/>
    <w:rsid w:val="00520F90"/>
    <w:rsid w:val="00521608"/>
    <w:rsid w:val="00522557"/>
    <w:rsid w:val="00523406"/>
    <w:rsid w:val="005246BF"/>
    <w:rsid w:val="0052541E"/>
    <w:rsid w:val="00526C42"/>
    <w:rsid w:val="00530E82"/>
    <w:rsid w:val="00530F70"/>
    <w:rsid w:val="00531003"/>
    <w:rsid w:val="00531100"/>
    <w:rsid w:val="00531496"/>
    <w:rsid w:val="00532F1A"/>
    <w:rsid w:val="00533D91"/>
    <w:rsid w:val="00533FDB"/>
    <w:rsid w:val="005355EE"/>
    <w:rsid w:val="005361E5"/>
    <w:rsid w:val="00536591"/>
    <w:rsid w:val="0053701D"/>
    <w:rsid w:val="0053766F"/>
    <w:rsid w:val="00541A9C"/>
    <w:rsid w:val="00541E51"/>
    <w:rsid w:val="005421AC"/>
    <w:rsid w:val="00542881"/>
    <w:rsid w:val="00542D2F"/>
    <w:rsid w:val="005435BD"/>
    <w:rsid w:val="0054390E"/>
    <w:rsid w:val="0054452A"/>
    <w:rsid w:val="0054468B"/>
    <w:rsid w:val="00546359"/>
    <w:rsid w:val="00546F1E"/>
    <w:rsid w:val="005474D7"/>
    <w:rsid w:val="005501A3"/>
    <w:rsid w:val="00550CE9"/>
    <w:rsid w:val="00551E5F"/>
    <w:rsid w:val="00552856"/>
    <w:rsid w:val="00552928"/>
    <w:rsid w:val="00552AAD"/>
    <w:rsid w:val="00553E1B"/>
    <w:rsid w:val="00553ED1"/>
    <w:rsid w:val="0055429B"/>
    <w:rsid w:val="00554A89"/>
    <w:rsid w:val="00554D61"/>
    <w:rsid w:val="00556567"/>
    <w:rsid w:val="0055749B"/>
    <w:rsid w:val="00560803"/>
    <w:rsid w:val="00560EEE"/>
    <w:rsid w:val="00561A67"/>
    <w:rsid w:val="00561D11"/>
    <w:rsid w:val="00562095"/>
    <w:rsid w:val="00563147"/>
    <w:rsid w:val="00563A1F"/>
    <w:rsid w:val="00565CF2"/>
    <w:rsid w:val="00566235"/>
    <w:rsid w:val="00567120"/>
    <w:rsid w:val="00567C7F"/>
    <w:rsid w:val="00570163"/>
    <w:rsid w:val="00570634"/>
    <w:rsid w:val="005711DE"/>
    <w:rsid w:val="005745B1"/>
    <w:rsid w:val="00575DB2"/>
    <w:rsid w:val="0057657B"/>
    <w:rsid w:val="00576649"/>
    <w:rsid w:val="0058021C"/>
    <w:rsid w:val="0058104E"/>
    <w:rsid w:val="0058228C"/>
    <w:rsid w:val="00582421"/>
    <w:rsid w:val="00582DAE"/>
    <w:rsid w:val="0058554B"/>
    <w:rsid w:val="005866B6"/>
    <w:rsid w:val="00587175"/>
    <w:rsid w:val="00590F8C"/>
    <w:rsid w:val="005921E6"/>
    <w:rsid w:val="00593F9A"/>
    <w:rsid w:val="00594600"/>
    <w:rsid w:val="00595A84"/>
    <w:rsid w:val="005A00D2"/>
    <w:rsid w:val="005A0992"/>
    <w:rsid w:val="005A0A81"/>
    <w:rsid w:val="005A1CE4"/>
    <w:rsid w:val="005A24C8"/>
    <w:rsid w:val="005A3575"/>
    <w:rsid w:val="005A5E11"/>
    <w:rsid w:val="005A611D"/>
    <w:rsid w:val="005A6A77"/>
    <w:rsid w:val="005A6E73"/>
    <w:rsid w:val="005A718C"/>
    <w:rsid w:val="005B22D2"/>
    <w:rsid w:val="005B2A9B"/>
    <w:rsid w:val="005B519D"/>
    <w:rsid w:val="005B5695"/>
    <w:rsid w:val="005B5DC3"/>
    <w:rsid w:val="005B7288"/>
    <w:rsid w:val="005B7D71"/>
    <w:rsid w:val="005C00BD"/>
    <w:rsid w:val="005C38A5"/>
    <w:rsid w:val="005C4B42"/>
    <w:rsid w:val="005C6074"/>
    <w:rsid w:val="005C64E9"/>
    <w:rsid w:val="005C75CC"/>
    <w:rsid w:val="005C7CD9"/>
    <w:rsid w:val="005C7E7D"/>
    <w:rsid w:val="005D282A"/>
    <w:rsid w:val="005D4073"/>
    <w:rsid w:val="005D4AB0"/>
    <w:rsid w:val="005D56C2"/>
    <w:rsid w:val="005D5756"/>
    <w:rsid w:val="005D5C88"/>
    <w:rsid w:val="005D5E2D"/>
    <w:rsid w:val="005D5E4D"/>
    <w:rsid w:val="005D6256"/>
    <w:rsid w:val="005D6FA2"/>
    <w:rsid w:val="005D704D"/>
    <w:rsid w:val="005D77DE"/>
    <w:rsid w:val="005D7ADE"/>
    <w:rsid w:val="005E10D9"/>
    <w:rsid w:val="005E1268"/>
    <w:rsid w:val="005E3D23"/>
    <w:rsid w:val="005E4376"/>
    <w:rsid w:val="005E5857"/>
    <w:rsid w:val="005E5876"/>
    <w:rsid w:val="005E605B"/>
    <w:rsid w:val="005E68CB"/>
    <w:rsid w:val="005E68D9"/>
    <w:rsid w:val="005E7B4D"/>
    <w:rsid w:val="005F0386"/>
    <w:rsid w:val="005F1085"/>
    <w:rsid w:val="005F1E19"/>
    <w:rsid w:val="005F1FAB"/>
    <w:rsid w:val="005F203E"/>
    <w:rsid w:val="005F2489"/>
    <w:rsid w:val="005F26F2"/>
    <w:rsid w:val="005F3E37"/>
    <w:rsid w:val="005F4EE2"/>
    <w:rsid w:val="005F562D"/>
    <w:rsid w:val="00601D07"/>
    <w:rsid w:val="0060209C"/>
    <w:rsid w:val="0060292B"/>
    <w:rsid w:val="00603441"/>
    <w:rsid w:val="006035BC"/>
    <w:rsid w:val="00604EEE"/>
    <w:rsid w:val="00605002"/>
    <w:rsid w:val="006066D2"/>
    <w:rsid w:val="006070FF"/>
    <w:rsid w:val="006075BB"/>
    <w:rsid w:val="00607A25"/>
    <w:rsid w:val="00607A7E"/>
    <w:rsid w:val="00610D1E"/>
    <w:rsid w:val="00610E4B"/>
    <w:rsid w:val="0061173B"/>
    <w:rsid w:val="006135A0"/>
    <w:rsid w:val="00614649"/>
    <w:rsid w:val="00614B7F"/>
    <w:rsid w:val="00615C06"/>
    <w:rsid w:val="00615F64"/>
    <w:rsid w:val="00616541"/>
    <w:rsid w:val="00616955"/>
    <w:rsid w:val="00616CEC"/>
    <w:rsid w:val="00616E00"/>
    <w:rsid w:val="00620C50"/>
    <w:rsid w:val="00620E11"/>
    <w:rsid w:val="00621719"/>
    <w:rsid w:val="006220EF"/>
    <w:rsid w:val="006233ED"/>
    <w:rsid w:val="00623928"/>
    <w:rsid w:val="006245DB"/>
    <w:rsid w:val="006248C9"/>
    <w:rsid w:val="00624FA5"/>
    <w:rsid w:val="006260AF"/>
    <w:rsid w:val="0062645F"/>
    <w:rsid w:val="0062710C"/>
    <w:rsid w:val="00630E1F"/>
    <w:rsid w:val="00632E84"/>
    <w:rsid w:val="006335A8"/>
    <w:rsid w:val="006339EE"/>
    <w:rsid w:val="006347F4"/>
    <w:rsid w:val="006359AB"/>
    <w:rsid w:val="00635A3B"/>
    <w:rsid w:val="006408E5"/>
    <w:rsid w:val="00640AEF"/>
    <w:rsid w:val="00641226"/>
    <w:rsid w:val="00641428"/>
    <w:rsid w:val="0064268D"/>
    <w:rsid w:val="006435B8"/>
    <w:rsid w:val="00644AAB"/>
    <w:rsid w:val="00644B3A"/>
    <w:rsid w:val="006456B5"/>
    <w:rsid w:val="00645C66"/>
    <w:rsid w:val="00646391"/>
    <w:rsid w:val="00646BAB"/>
    <w:rsid w:val="00647518"/>
    <w:rsid w:val="00647652"/>
    <w:rsid w:val="00647CA0"/>
    <w:rsid w:val="00650374"/>
    <w:rsid w:val="00650742"/>
    <w:rsid w:val="00651883"/>
    <w:rsid w:val="00651CC0"/>
    <w:rsid w:val="00652DB4"/>
    <w:rsid w:val="0065344B"/>
    <w:rsid w:val="00654190"/>
    <w:rsid w:val="006544A4"/>
    <w:rsid w:val="00655409"/>
    <w:rsid w:val="00655558"/>
    <w:rsid w:val="006559F3"/>
    <w:rsid w:val="00657091"/>
    <w:rsid w:val="006579B3"/>
    <w:rsid w:val="00660B06"/>
    <w:rsid w:val="00661F54"/>
    <w:rsid w:val="006639AA"/>
    <w:rsid w:val="006650F1"/>
    <w:rsid w:val="00666486"/>
    <w:rsid w:val="00666549"/>
    <w:rsid w:val="006671FD"/>
    <w:rsid w:val="0067080D"/>
    <w:rsid w:val="00670CD6"/>
    <w:rsid w:val="006713EB"/>
    <w:rsid w:val="0067290D"/>
    <w:rsid w:val="00672C76"/>
    <w:rsid w:val="00673D8F"/>
    <w:rsid w:val="00674C4C"/>
    <w:rsid w:val="0067534D"/>
    <w:rsid w:val="0067613D"/>
    <w:rsid w:val="006777BD"/>
    <w:rsid w:val="00677884"/>
    <w:rsid w:val="00677E7A"/>
    <w:rsid w:val="00680F2F"/>
    <w:rsid w:val="006820C9"/>
    <w:rsid w:val="0068268E"/>
    <w:rsid w:val="00682C81"/>
    <w:rsid w:val="006833EB"/>
    <w:rsid w:val="006837D9"/>
    <w:rsid w:val="00683E5A"/>
    <w:rsid w:val="00684135"/>
    <w:rsid w:val="00685453"/>
    <w:rsid w:val="0068606B"/>
    <w:rsid w:val="0068662F"/>
    <w:rsid w:val="0068782B"/>
    <w:rsid w:val="006878B6"/>
    <w:rsid w:val="00687BEB"/>
    <w:rsid w:val="0069311A"/>
    <w:rsid w:val="00693CFF"/>
    <w:rsid w:val="00694813"/>
    <w:rsid w:val="0069568B"/>
    <w:rsid w:val="00696109"/>
    <w:rsid w:val="00696B9F"/>
    <w:rsid w:val="00696CE4"/>
    <w:rsid w:val="0069748B"/>
    <w:rsid w:val="00697B7E"/>
    <w:rsid w:val="006A01B4"/>
    <w:rsid w:val="006A01E2"/>
    <w:rsid w:val="006A0D0E"/>
    <w:rsid w:val="006A1106"/>
    <w:rsid w:val="006A15D7"/>
    <w:rsid w:val="006A1AAF"/>
    <w:rsid w:val="006A1FB5"/>
    <w:rsid w:val="006A2CBA"/>
    <w:rsid w:val="006A2DF9"/>
    <w:rsid w:val="006A3129"/>
    <w:rsid w:val="006A3140"/>
    <w:rsid w:val="006A4315"/>
    <w:rsid w:val="006A5567"/>
    <w:rsid w:val="006A61E0"/>
    <w:rsid w:val="006A6757"/>
    <w:rsid w:val="006A74DF"/>
    <w:rsid w:val="006B06EC"/>
    <w:rsid w:val="006B10DC"/>
    <w:rsid w:val="006B1D7F"/>
    <w:rsid w:val="006B28BD"/>
    <w:rsid w:val="006B3ED4"/>
    <w:rsid w:val="006B440D"/>
    <w:rsid w:val="006B52A2"/>
    <w:rsid w:val="006B5327"/>
    <w:rsid w:val="006B5C5F"/>
    <w:rsid w:val="006B6DF9"/>
    <w:rsid w:val="006B7406"/>
    <w:rsid w:val="006C02CA"/>
    <w:rsid w:val="006C310C"/>
    <w:rsid w:val="006C3C59"/>
    <w:rsid w:val="006C47AC"/>
    <w:rsid w:val="006C4D6D"/>
    <w:rsid w:val="006C540F"/>
    <w:rsid w:val="006C57E3"/>
    <w:rsid w:val="006C5B23"/>
    <w:rsid w:val="006C62F5"/>
    <w:rsid w:val="006C6BD8"/>
    <w:rsid w:val="006C73FB"/>
    <w:rsid w:val="006C7657"/>
    <w:rsid w:val="006D0A1C"/>
    <w:rsid w:val="006D1944"/>
    <w:rsid w:val="006D3ACF"/>
    <w:rsid w:val="006D4516"/>
    <w:rsid w:val="006D4CB4"/>
    <w:rsid w:val="006D6C48"/>
    <w:rsid w:val="006E06B0"/>
    <w:rsid w:val="006E0E62"/>
    <w:rsid w:val="006E0E86"/>
    <w:rsid w:val="006E18CA"/>
    <w:rsid w:val="006E346E"/>
    <w:rsid w:val="006E3E0C"/>
    <w:rsid w:val="006E450F"/>
    <w:rsid w:val="006E4FEC"/>
    <w:rsid w:val="006E6858"/>
    <w:rsid w:val="006E6DD1"/>
    <w:rsid w:val="006E72BC"/>
    <w:rsid w:val="006F02AA"/>
    <w:rsid w:val="006F111E"/>
    <w:rsid w:val="006F128F"/>
    <w:rsid w:val="006F22E4"/>
    <w:rsid w:val="006F246A"/>
    <w:rsid w:val="006F2640"/>
    <w:rsid w:val="006F26DC"/>
    <w:rsid w:val="006F3655"/>
    <w:rsid w:val="006F4288"/>
    <w:rsid w:val="006F5F75"/>
    <w:rsid w:val="006F6E11"/>
    <w:rsid w:val="006F74DD"/>
    <w:rsid w:val="00700803"/>
    <w:rsid w:val="007009F1"/>
    <w:rsid w:val="00700EBD"/>
    <w:rsid w:val="00701490"/>
    <w:rsid w:val="0070179B"/>
    <w:rsid w:val="00703203"/>
    <w:rsid w:val="00703BC8"/>
    <w:rsid w:val="00705786"/>
    <w:rsid w:val="00705804"/>
    <w:rsid w:val="0070630D"/>
    <w:rsid w:val="00706933"/>
    <w:rsid w:val="00706E7D"/>
    <w:rsid w:val="007079E9"/>
    <w:rsid w:val="007108EF"/>
    <w:rsid w:val="00711BE9"/>
    <w:rsid w:val="00712404"/>
    <w:rsid w:val="0071374C"/>
    <w:rsid w:val="0071531B"/>
    <w:rsid w:val="00715BB0"/>
    <w:rsid w:val="00715F2C"/>
    <w:rsid w:val="00716EAE"/>
    <w:rsid w:val="0071756C"/>
    <w:rsid w:val="00720038"/>
    <w:rsid w:val="0072003A"/>
    <w:rsid w:val="0072004B"/>
    <w:rsid w:val="00721FF0"/>
    <w:rsid w:val="0072230B"/>
    <w:rsid w:val="00723BEF"/>
    <w:rsid w:val="00723C1A"/>
    <w:rsid w:val="00724468"/>
    <w:rsid w:val="00724B2C"/>
    <w:rsid w:val="00726138"/>
    <w:rsid w:val="00727F12"/>
    <w:rsid w:val="00730312"/>
    <w:rsid w:val="00730EEA"/>
    <w:rsid w:val="007310E4"/>
    <w:rsid w:val="00731AE8"/>
    <w:rsid w:val="00731E7E"/>
    <w:rsid w:val="00732B53"/>
    <w:rsid w:val="00734353"/>
    <w:rsid w:val="00734837"/>
    <w:rsid w:val="00734AE8"/>
    <w:rsid w:val="00736F0C"/>
    <w:rsid w:val="0074103A"/>
    <w:rsid w:val="007410CA"/>
    <w:rsid w:val="007410CB"/>
    <w:rsid w:val="00741109"/>
    <w:rsid w:val="00743004"/>
    <w:rsid w:val="00743CB5"/>
    <w:rsid w:val="007444A1"/>
    <w:rsid w:val="00744C7E"/>
    <w:rsid w:val="0074567D"/>
    <w:rsid w:val="0074674E"/>
    <w:rsid w:val="00746924"/>
    <w:rsid w:val="00746C2D"/>
    <w:rsid w:val="007473D8"/>
    <w:rsid w:val="007478E7"/>
    <w:rsid w:val="00747C8F"/>
    <w:rsid w:val="0075024D"/>
    <w:rsid w:val="00750499"/>
    <w:rsid w:val="00750C89"/>
    <w:rsid w:val="00750DF8"/>
    <w:rsid w:val="00751999"/>
    <w:rsid w:val="00751B8F"/>
    <w:rsid w:val="007535D9"/>
    <w:rsid w:val="0075365D"/>
    <w:rsid w:val="00754075"/>
    <w:rsid w:val="00754222"/>
    <w:rsid w:val="0075453D"/>
    <w:rsid w:val="007545E1"/>
    <w:rsid w:val="00756B37"/>
    <w:rsid w:val="007578DA"/>
    <w:rsid w:val="00757FBE"/>
    <w:rsid w:val="007611FF"/>
    <w:rsid w:val="00762769"/>
    <w:rsid w:val="0076333D"/>
    <w:rsid w:val="007648AA"/>
    <w:rsid w:val="00764B60"/>
    <w:rsid w:val="00765083"/>
    <w:rsid w:val="00765537"/>
    <w:rsid w:val="00767D52"/>
    <w:rsid w:val="00770367"/>
    <w:rsid w:val="0077075D"/>
    <w:rsid w:val="00773563"/>
    <w:rsid w:val="00774709"/>
    <w:rsid w:val="007748CE"/>
    <w:rsid w:val="00774ADA"/>
    <w:rsid w:val="00774C54"/>
    <w:rsid w:val="00775568"/>
    <w:rsid w:val="00776208"/>
    <w:rsid w:val="00776598"/>
    <w:rsid w:val="00776DB0"/>
    <w:rsid w:val="00776F29"/>
    <w:rsid w:val="00780006"/>
    <w:rsid w:val="0078118C"/>
    <w:rsid w:val="0078182F"/>
    <w:rsid w:val="00782B91"/>
    <w:rsid w:val="00783BBE"/>
    <w:rsid w:val="007843CF"/>
    <w:rsid w:val="00784638"/>
    <w:rsid w:val="00784FBD"/>
    <w:rsid w:val="00786319"/>
    <w:rsid w:val="00787CFA"/>
    <w:rsid w:val="007909C6"/>
    <w:rsid w:val="00790E64"/>
    <w:rsid w:val="007910A5"/>
    <w:rsid w:val="007910F6"/>
    <w:rsid w:val="00791112"/>
    <w:rsid w:val="00792148"/>
    <w:rsid w:val="0079286B"/>
    <w:rsid w:val="007976FB"/>
    <w:rsid w:val="007A2563"/>
    <w:rsid w:val="007A2D03"/>
    <w:rsid w:val="007A2E80"/>
    <w:rsid w:val="007A2F8E"/>
    <w:rsid w:val="007A3224"/>
    <w:rsid w:val="007A3483"/>
    <w:rsid w:val="007A3538"/>
    <w:rsid w:val="007A3682"/>
    <w:rsid w:val="007A39C2"/>
    <w:rsid w:val="007A428E"/>
    <w:rsid w:val="007A4C81"/>
    <w:rsid w:val="007A5D0D"/>
    <w:rsid w:val="007A7883"/>
    <w:rsid w:val="007B249F"/>
    <w:rsid w:val="007B348C"/>
    <w:rsid w:val="007B3B8F"/>
    <w:rsid w:val="007B4724"/>
    <w:rsid w:val="007B4C4E"/>
    <w:rsid w:val="007B5691"/>
    <w:rsid w:val="007B5781"/>
    <w:rsid w:val="007B6388"/>
    <w:rsid w:val="007B74FA"/>
    <w:rsid w:val="007B77E7"/>
    <w:rsid w:val="007C0820"/>
    <w:rsid w:val="007C1A40"/>
    <w:rsid w:val="007C236C"/>
    <w:rsid w:val="007C2D0D"/>
    <w:rsid w:val="007C30AD"/>
    <w:rsid w:val="007C3417"/>
    <w:rsid w:val="007C38E3"/>
    <w:rsid w:val="007C476D"/>
    <w:rsid w:val="007C47A8"/>
    <w:rsid w:val="007C5577"/>
    <w:rsid w:val="007C5E60"/>
    <w:rsid w:val="007C63AF"/>
    <w:rsid w:val="007C77FA"/>
    <w:rsid w:val="007C7CF0"/>
    <w:rsid w:val="007D04C1"/>
    <w:rsid w:val="007D06FF"/>
    <w:rsid w:val="007D0E3E"/>
    <w:rsid w:val="007D2ECA"/>
    <w:rsid w:val="007D3761"/>
    <w:rsid w:val="007D4989"/>
    <w:rsid w:val="007D4C10"/>
    <w:rsid w:val="007D571B"/>
    <w:rsid w:val="007D5D5E"/>
    <w:rsid w:val="007D5DE2"/>
    <w:rsid w:val="007D64A8"/>
    <w:rsid w:val="007D663B"/>
    <w:rsid w:val="007D7DBE"/>
    <w:rsid w:val="007E0E86"/>
    <w:rsid w:val="007E15D8"/>
    <w:rsid w:val="007E2878"/>
    <w:rsid w:val="007E3007"/>
    <w:rsid w:val="007E58DB"/>
    <w:rsid w:val="007E5A88"/>
    <w:rsid w:val="007E5E68"/>
    <w:rsid w:val="007F0CAA"/>
    <w:rsid w:val="007F2411"/>
    <w:rsid w:val="007F2F72"/>
    <w:rsid w:val="007F3D61"/>
    <w:rsid w:val="007F5CAD"/>
    <w:rsid w:val="007F6098"/>
    <w:rsid w:val="00800946"/>
    <w:rsid w:val="00800FDD"/>
    <w:rsid w:val="00802B81"/>
    <w:rsid w:val="00803E3F"/>
    <w:rsid w:val="00804BA0"/>
    <w:rsid w:val="00805EE1"/>
    <w:rsid w:val="00805F65"/>
    <w:rsid w:val="00807496"/>
    <w:rsid w:val="00810B12"/>
    <w:rsid w:val="00810F8F"/>
    <w:rsid w:val="0081288F"/>
    <w:rsid w:val="008131EB"/>
    <w:rsid w:val="00813AC1"/>
    <w:rsid w:val="008155EF"/>
    <w:rsid w:val="008158BA"/>
    <w:rsid w:val="008203ED"/>
    <w:rsid w:val="00821077"/>
    <w:rsid w:val="0082194E"/>
    <w:rsid w:val="00821AE0"/>
    <w:rsid w:val="0082201A"/>
    <w:rsid w:val="00822039"/>
    <w:rsid w:val="008221C3"/>
    <w:rsid w:val="00822CC9"/>
    <w:rsid w:val="00823132"/>
    <w:rsid w:val="00825778"/>
    <w:rsid w:val="00825F18"/>
    <w:rsid w:val="0082741F"/>
    <w:rsid w:val="008300F8"/>
    <w:rsid w:val="008313D6"/>
    <w:rsid w:val="008318BB"/>
    <w:rsid w:val="00832517"/>
    <w:rsid w:val="00833944"/>
    <w:rsid w:val="00833B64"/>
    <w:rsid w:val="00834DFB"/>
    <w:rsid w:val="00835D81"/>
    <w:rsid w:val="00836314"/>
    <w:rsid w:val="00836784"/>
    <w:rsid w:val="008368E2"/>
    <w:rsid w:val="00836B9B"/>
    <w:rsid w:val="00841FAD"/>
    <w:rsid w:val="00842371"/>
    <w:rsid w:val="00842E48"/>
    <w:rsid w:val="00843FD0"/>
    <w:rsid w:val="008452B0"/>
    <w:rsid w:val="008454B0"/>
    <w:rsid w:val="00845666"/>
    <w:rsid w:val="00845ED4"/>
    <w:rsid w:val="00846405"/>
    <w:rsid w:val="00847AAB"/>
    <w:rsid w:val="00847C53"/>
    <w:rsid w:val="00850B46"/>
    <w:rsid w:val="00851D03"/>
    <w:rsid w:val="0085228D"/>
    <w:rsid w:val="0085294D"/>
    <w:rsid w:val="008546EA"/>
    <w:rsid w:val="00856E69"/>
    <w:rsid w:val="0086091A"/>
    <w:rsid w:val="00862541"/>
    <w:rsid w:val="00863238"/>
    <w:rsid w:val="008634E9"/>
    <w:rsid w:val="00863C01"/>
    <w:rsid w:val="00864648"/>
    <w:rsid w:val="008652B7"/>
    <w:rsid w:val="00865AFF"/>
    <w:rsid w:val="00867815"/>
    <w:rsid w:val="008713AB"/>
    <w:rsid w:val="00871678"/>
    <w:rsid w:val="00874A1E"/>
    <w:rsid w:val="00874D13"/>
    <w:rsid w:val="008758C2"/>
    <w:rsid w:val="0087594F"/>
    <w:rsid w:val="00875B43"/>
    <w:rsid w:val="00875F4C"/>
    <w:rsid w:val="00876416"/>
    <w:rsid w:val="00876896"/>
    <w:rsid w:val="00876933"/>
    <w:rsid w:val="008774CB"/>
    <w:rsid w:val="00877742"/>
    <w:rsid w:val="00877DAB"/>
    <w:rsid w:val="00880297"/>
    <w:rsid w:val="0088035C"/>
    <w:rsid w:val="0088643F"/>
    <w:rsid w:val="008868FA"/>
    <w:rsid w:val="00887706"/>
    <w:rsid w:val="0088794D"/>
    <w:rsid w:val="008901FC"/>
    <w:rsid w:val="008904C5"/>
    <w:rsid w:val="00892491"/>
    <w:rsid w:val="00895A20"/>
    <w:rsid w:val="0089612C"/>
    <w:rsid w:val="008973C6"/>
    <w:rsid w:val="008976C5"/>
    <w:rsid w:val="00897DDD"/>
    <w:rsid w:val="008A1CCE"/>
    <w:rsid w:val="008A1F7A"/>
    <w:rsid w:val="008A2313"/>
    <w:rsid w:val="008A2F1F"/>
    <w:rsid w:val="008A3E49"/>
    <w:rsid w:val="008A4A2C"/>
    <w:rsid w:val="008A514E"/>
    <w:rsid w:val="008A62FA"/>
    <w:rsid w:val="008A66C1"/>
    <w:rsid w:val="008A6E7C"/>
    <w:rsid w:val="008A792E"/>
    <w:rsid w:val="008A793B"/>
    <w:rsid w:val="008A7AAE"/>
    <w:rsid w:val="008B0B79"/>
    <w:rsid w:val="008B0DF0"/>
    <w:rsid w:val="008B1956"/>
    <w:rsid w:val="008B19B6"/>
    <w:rsid w:val="008B2624"/>
    <w:rsid w:val="008B4BA4"/>
    <w:rsid w:val="008B5BB5"/>
    <w:rsid w:val="008B6163"/>
    <w:rsid w:val="008C06B9"/>
    <w:rsid w:val="008C0D81"/>
    <w:rsid w:val="008C110B"/>
    <w:rsid w:val="008C1484"/>
    <w:rsid w:val="008C3E30"/>
    <w:rsid w:val="008C46E2"/>
    <w:rsid w:val="008C57F8"/>
    <w:rsid w:val="008C6D5E"/>
    <w:rsid w:val="008C783B"/>
    <w:rsid w:val="008C7D35"/>
    <w:rsid w:val="008D0097"/>
    <w:rsid w:val="008D0E91"/>
    <w:rsid w:val="008D10DA"/>
    <w:rsid w:val="008D2FFF"/>
    <w:rsid w:val="008D346A"/>
    <w:rsid w:val="008D5889"/>
    <w:rsid w:val="008D58D4"/>
    <w:rsid w:val="008D6AB9"/>
    <w:rsid w:val="008D6E07"/>
    <w:rsid w:val="008D7339"/>
    <w:rsid w:val="008E1A41"/>
    <w:rsid w:val="008E4A90"/>
    <w:rsid w:val="008E7378"/>
    <w:rsid w:val="008E7F03"/>
    <w:rsid w:val="008F163A"/>
    <w:rsid w:val="008F26E3"/>
    <w:rsid w:val="008F306E"/>
    <w:rsid w:val="008F382F"/>
    <w:rsid w:val="008F3B70"/>
    <w:rsid w:val="008F51CC"/>
    <w:rsid w:val="008F7BD2"/>
    <w:rsid w:val="0090047A"/>
    <w:rsid w:val="00900A25"/>
    <w:rsid w:val="00900F8B"/>
    <w:rsid w:val="00900FCA"/>
    <w:rsid w:val="00901BA9"/>
    <w:rsid w:val="0090274A"/>
    <w:rsid w:val="00902AFE"/>
    <w:rsid w:val="0090443F"/>
    <w:rsid w:val="00904F99"/>
    <w:rsid w:val="00907BFD"/>
    <w:rsid w:val="00910050"/>
    <w:rsid w:val="009103B8"/>
    <w:rsid w:val="009105F6"/>
    <w:rsid w:val="00910B6F"/>
    <w:rsid w:val="00914D69"/>
    <w:rsid w:val="009153F0"/>
    <w:rsid w:val="009154B8"/>
    <w:rsid w:val="009161A4"/>
    <w:rsid w:val="00917497"/>
    <w:rsid w:val="00920118"/>
    <w:rsid w:val="00920691"/>
    <w:rsid w:val="0092176C"/>
    <w:rsid w:val="009240E4"/>
    <w:rsid w:val="0092484F"/>
    <w:rsid w:val="00924CF0"/>
    <w:rsid w:val="0092515E"/>
    <w:rsid w:val="00925550"/>
    <w:rsid w:val="0092653C"/>
    <w:rsid w:val="00926744"/>
    <w:rsid w:val="00927F04"/>
    <w:rsid w:val="0093116E"/>
    <w:rsid w:val="00931777"/>
    <w:rsid w:val="009351AA"/>
    <w:rsid w:val="00935C81"/>
    <w:rsid w:val="00936906"/>
    <w:rsid w:val="00936ED5"/>
    <w:rsid w:val="00936F61"/>
    <w:rsid w:val="00942EAD"/>
    <w:rsid w:val="00942EF2"/>
    <w:rsid w:val="00944258"/>
    <w:rsid w:val="00944825"/>
    <w:rsid w:val="00944993"/>
    <w:rsid w:val="009449E5"/>
    <w:rsid w:val="00947643"/>
    <w:rsid w:val="00954CDA"/>
    <w:rsid w:val="00957DB7"/>
    <w:rsid w:val="0096039E"/>
    <w:rsid w:val="00960F44"/>
    <w:rsid w:val="009617AB"/>
    <w:rsid w:val="00961AF4"/>
    <w:rsid w:val="00964ED0"/>
    <w:rsid w:val="00964EF6"/>
    <w:rsid w:val="00965ACB"/>
    <w:rsid w:val="0096614D"/>
    <w:rsid w:val="009667EE"/>
    <w:rsid w:val="00966D69"/>
    <w:rsid w:val="009678FB"/>
    <w:rsid w:val="00970ACC"/>
    <w:rsid w:val="00971169"/>
    <w:rsid w:val="0097190C"/>
    <w:rsid w:val="00972C2F"/>
    <w:rsid w:val="009731E8"/>
    <w:rsid w:val="009743D2"/>
    <w:rsid w:val="00974C19"/>
    <w:rsid w:val="00974D81"/>
    <w:rsid w:val="00976DA3"/>
    <w:rsid w:val="00976FA4"/>
    <w:rsid w:val="0097722D"/>
    <w:rsid w:val="009808A1"/>
    <w:rsid w:val="00982570"/>
    <w:rsid w:val="00982A38"/>
    <w:rsid w:val="00983A5F"/>
    <w:rsid w:val="00983E61"/>
    <w:rsid w:val="00984914"/>
    <w:rsid w:val="00985E2A"/>
    <w:rsid w:val="009863D0"/>
    <w:rsid w:val="00987506"/>
    <w:rsid w:val="00987971"/>
    <w:rsid w:val="009911C4"/>
    <w:rsid w:val="00991BD7"/>
    <w:rsid w:val="00991E62"/>
    <w:rsid w:val="0099201B"/>
    <w:rsid w:val="009920BB"/>
    <w:rsid w:val="00993FBF"/>
    <w:rsid w:val="00994E05"/>
    <w:rsid w:val="009A0402"/>
    <w:rsid w:val="009A04F4"/>
    <w:rsid w:val="009A0AD0"/>
    <w:rsid w:val="009A0E18"/>
    <w:rsid w:val="009A2778"/>
    <w:rsid w:val="009A3641"/>
    <w:rsid w:val="009A3723"/>
    <w:rsid w:val="009A4063"/>
    <w:rsid w:val="009A5B3E"/>
    <w:rsid w:val="009A5C85"/>
    <w:rsid w:val="009B034C"/>
    <w:rsid w:val="009B081D"/>
    <w:rsid w:val="009B0CBD"/>
    <w:rsid w:val="009B1538"/>
    <w:rsid w:val="009B24D8"/>
    <w:rsid w:val="009B32E9"/>
    <w:rsid w:val="009B4B20"/>
    <w:rsid w:val="009B619A"/>
    <w:rsid w:val="009B64C5"/>
    <w:rsid w:val="009B6523"/>
    <w:rsid w:val="009B7A5D"/>
    <w:rsid w:val="009B7C05"/>
    <w:rsid w:val="009C0536"/>
    <w:rsid w:val="009C20BF"/>
    <w:rsid w:val="009C237B"/>
    <w:rsid w:val="009C2D26"/>
    <w:rsid w:val="009C40E1"/>
    <w:rsid w:val="009C427C"/>
    <w:rsid w:val="009C4EA6"/>
    <w:rsid w:val="009C5F61"/>
    <w:rsid w:val="009C6E33"/>
    <w:rsid w:val="009C7B99"/>
    <w:rsid w:val="009D1F9E"/>
    <w:rsid w:val="009D2D14"/>
    <w:rsid w:val="009D3B25"/>
    <w:rsid w:val="009D3C04"/>
    <w:rsid w:val="009D468F"/>
    <w:rsid w:val="009D4C8C"/>
    <w:rsid w:val="009D5B44"/>
    <w:rsid w:val="009D66C1"/>
    <w:rsid w:val="009E11E2"/>
    <w:rsid w:val="009E3E0E"/>
    <w:rsid w:val="009E4A42"/>
    <w:rsid w:val="009E4FE6"/>
    <w:rsid w:val="009E527F"/>
    <w:rsid w:val="009E5779"/>
    <w:rsid w:val="009E5E60"/>
    <w:rsid w:val="009E67C4"/>
    <w:rsid w:val="009E731B"/>
    <w:rsid w:val="009E7C36"/>
    <w:rsid w:val="009E7FFE"/>
    <w:rsid w:val="009F2084"/>
    <w:rsid w:val="009F2774"/>
    <w:rsid w:val="009F4445"/>
    <w:rsid w:val="009F44E3"/>
    <w:rsid w:val="009F4C92"/>
    <w:rsid w:val="009F50C6"/>
    <w:rsid w:val="009F5F52"/>
    <w:rsid w:val="009F69B4"/>
    <w:rsid w:val="009F6CCF"/>
    <w:rsid w:val="00A004A7"/>
    <w:rsid w:val="00A007B0"/>
    <w:rsid w:val="00A029D3"/>
    <w:rsid w:val="00A03652"/>
    <w:rsid w:val="00A039F9"/>
    <w:rsid w:val="00A0448E"/>
    <w:rsid w:val="00A05A95"/>
    <w:rsid w:val="00A067B0"/>
    <w:rsid w:val="00A06879"/>
    <w:rsid w:val="00A069ED"/>
    <w:rsid w:val="00A06D9B"/>
    <w:rsid w:val="00A07133"/>
    <w:rsid w:val="00A106CB"/>
    <w:rsid w:val="00A10856"/>
    <w:rsid w:val="00A11DB2"/>
    <w:rsid w:val="00A12C35"/>
    <w:rsid w:val="00A13CC9"/>
    <w:rsid w:val="00A13DF2"/>
    <w:rsid w:val="00A146AD"/>
    <w:rsid w:val="00A155EA"/>
    <w:rsid w:val="00A17DEE"/>
    <w:rsid w:val="00A17EAD"/>
    <w:rsid w:val="00A21CF5"/>
    <w:rsid w:val="00A21E98"/>
    <w:rsid w:val="00A22FEC"/>
    <w:rsid w:val="00A23339"/>
    <w:rsid w:val="00A2406D"/>
    <w:rsid w:val="00A24232"/>
    <w:rsid w:val="00A25436"/>
    <w:rsid w:val="00A2712C"/>
    <w:rsid w:val="00A303A2"/>
    <w:rsid w:val="00A30CA0"/>
    <w:rsid w:val="00A3327C"/>
    <w:rsid w:val="00A3421F"/>
    <w:rsid w:val="00A34D30"/>
    <w:rsid w:val="00A34D80"/>
    <w:rsid w:val="00A35E19"/>
    <w:rsid w:val="00A36457"/>
    <w:rsid w:val="00A379B7"/>
    <w:rsid w:val="00A40299"/>
    <w:rsid w:val="00A407D6"/>
    <w:rsid w:val="00A40900"/>
    <w:rsid w:val="00A414D4"/>
    <w:rsid w:val="00A45A29"/>
    <w:rsid w:val="00A46268"/>
    <w:rsid w:val="00A46753"/>
    <w:rsid w:val="00A47449"/>
    <w:rsid w:val="00A47B4E"/>
    <w:rsid w:val="00A507B2"/>
    <w:rsid w:val="00A52407"/>
    <w:rsid w:val="00A5531C"/>
    <w:rsid w:val="00A56AAB"/>
    <w:rsid w:val="00A57921"/>
    <w:rsid w:val="00A6005F"/>
    <w:rsid w:val="00A601FB"/>
    <w:rsid w:val="00A6035F"/>
    <w:rsid w:val="00A6098E"/>
    <w:rsid w:val="00A61EB9"/>
    <w:rsid w:val="00A63BBA"/>
    <w:rsid w:val="00A63BCB"/>
    <w:rsid w:val="00A65458"/>
    <w:rsid w:val="00A65C8C"/>
    <w:rsid w:val="00A66CFB"/>
    <w:rsid w:val="00A67A9A"/>
    <w:rsid w:val="00A727BB"/>
    <w:rsid w:val="00A732D5"/>
    <w:rsid w:val="00A73ACA"/>
    <w:rsid w:val="00A74B92"/>
    <w:rsid w:val="00A75316"/>
    <w:rsid w:val="00A7538B"/>
    <w:rsid w:val="00A755D3"/>
    <w:rsid w:val="00A7735D"/>
    <w:rsid w:val="00A77749"/>
    <w:rsid w:val="00A802AA"/>
    <w:rsid w:val="00A84459"/>
    <w:rsid w:val="00A844BA"/>
    <w:rsid w:val="00A84576"/>
    <w:rsid w:val="00A8502F"/>
    <w:rsid w:val="00A850A3"/>
    <w:rsid w:val="00A863CA"/>
    <w:rsid w:val="00A864F1"/>
    <w:rsid w:val="00A87026"/>
    <w:rsid w:val="00A87546"/>
    <w:rsid w:val="00A877D5"/>
    <w:rsid w:val="00A916DC"/>
    <w:rsid w:val="00A92805"/>
    <w:rsid w:val="00A9335A"/>
    <w:rsid w:val="00A937EF"/>
    <w:rsid w:val="00A953E2"/>
    <w:rsid w:val="00A955F8"/>
    <w:rsid w:val="00A97356"/>
    <w:rsid w:val="00A979C1"/>
    <w:rsid w:val="00AA3253"/>
    <w:rsid w:val="00AA57A3"/>
    <w:rsid w:val="00AA6010"/>
    <w:rsid w:val="00AA676D"/>
    <w:rsid w:val="00AA7AD6"/>
    <w:rsid w:val="00AA7ADF"/>
    <w:rsid w:val="00AB0F4A"/>
    <w:rsid w:val="00AB2DBD"/>
    <w:rsid w:val="00AB3415"/>
    <w:rsid w:val="00AB3AE2"/>
    <w:rsid w:val="00AB5EFE"/>
    <w:rsid w:val="00AB62F5"/>
    <w:rsid w:val="00AC2335"/>
    <w:rsid w:val="00AC2C74"/>
    <w:rsid w:val="00AC35F5"/>
    <w:rsid w:val="00AC42B1"/>
    <w:rsid w:val="00AC52AD"/>
    <w:rsid w:val="00AC5372"/>
    <w:rsid w:val="00AC5405"/>
    <w:rsid w:val="00AC718D"/>
    <w:rsid w:val="00AD058A"/>
    <w:rsid w:val="00AD1073"/>
    <w:rsid w:val="00AD251C"/>
    <w:rsid w:val="00AD2917"/>
    <w:rsid w:val="00AD458B"/>
    <w:rsid w:val="00AD55F7"/>
    <w:rsid w:val="00AD7069"/>
    <w:rsid w:val="00AD7E46"/>
    <w:rsid w:val="00AE1038"/>
    <w:rsid w:val="00AE1B5D"/>
    <w:rsid w:val="00AE205D"/>
    <w:rsid w:val="00AE21C4"/>
    <w:rsid w:val="00AE69DA"/>
    <w:rsid w:val="00AF0760"/>
    <w:rsid w:val="00AF11DC"/>
    <w:rsid w:val="00AF23EF"/>
    <w:rsid w:val="00AF24F9"/>
    <w:rsid w:val="00AF26D7"/>
    <w:rsid w:val="00AF3B12"/>
    <w:rsid w:val="00AF4C20"/>
    <w:rsid w:val="00AF5667"/>
    <w:rsid w:val="00AF59CF"/>
    <w:rsid w:val="00AF5D58"/>
    <w:rsid w:val="00AF62B5"/>
    <w:rsid w:val="00AF6B63"/>
    <w:rsid w:val="00B00C82"/>
    <w:rsid w:val="00B01026"/>
    <w:rsid w:val="00B015B9"/>
    <w:rsid w:val="00B01AC2"/>
    <w:rsid w:val="00B034FC"/>
    <w:rsid w:val="00B035D6"/>
    <w:rsid w:val="00B03A28"/>
    <w:rsid w:val="00B03E23"/>
    <w:rsid w:val="00B04F33"/>
    <w:rsid w:val="00B05EE8"/>
    <w:rsid w:val="00B06D0E"/>
    <w:rsid w:val="00B07850"/>
    <w:rsid w:val="00B07E82"/>
    <w:rsid w:val="00B10253"/>
    <w:rsid w:val="00B11040"/>
    <w:rsid w:val="00B12CFE"/>
    <w:rsid w:val="00B13BAF"/>
    <w:rsid w:val="00B16EE2"/>
    <w:rsid w:val="00B20214"/>
    <w:rsid w:val="00B206DB"/>
    <w:rsid w:val="00B20B3B"/>
    <w:rsid w:val="00B216CB"/>
    <w:rsid w:val="00B22C9F"/>
    <w:rsid w:val="00B23F47"/>
    <w:rsid w:val="00B251E7"/>
    <w:rsid w:val="00B2559A"/>
    <w:rsid w:val="00B256A7"/>
    <w:rsid w:val="00B27EBF"/>
    <w:rsid w:val="00B30762"/>
    <w:rsid w:val="00B309AC"/>
    <w:rsid w:val="00B30D3E"/>
    <w:rsid w:val="00B30E47"/>
    <w:rsid w:val="00B3180F"/>
    <w:rsid w:val="00B35653"/>
    <w:rsid w:val="00B358CB"/>
    <w:rsid w:val="00B35D93"/>
    <w:rsid w:val="00B36AB4"/>
    <w:rsid w:val="00B36BD2"/>
    <w:rsid w:val="00B37F52"/>
    <w:rsid w:val="00B40F93"/>
    <w:rsid w:val="00B4128F"/>
    <w:rsid w:val="00B42DA5"/>
    <w:rsid w:val="00B43072"/>
    <w:rsid w:val="00B45354"/>
    <w:rsid w:val="00B454B2"/>
    <w:rsid w:val="00B47007"/>
    <w:rsid w:val="00B50B53"/>
    <w:rsid w:val="00B52A0C"/>
    <w:rsid w:val="00B537EA"/>
    <w:rsid w:val="00B54270"/>
    <w:rsid w:val="00B55597"/>
    <w:rsid w:val="00B56E27"/>
    <w:rsid w:val="00B57BD8"/>
    <w:rsid w:val="00B60E36"/>
    <w:rsid w:val="00B614F7"/>
    <w:rsid w:val="00B61B35"/>
    <w:rsid w:val="00B63C61"/>
    <w:rsid w:val="00B63CEC"/>
    <w:rsid w:val="00B64C9B"/>
    <w:rsid w:val="00B6526F"/>
    <w:rsid w:val="00B6569C"/>
    <w:rsid w:val="00B65B03"/>
    <w:rsid w:val="00B65E30"/>
    <w:rsid w:val="00B67622"/>
    <w:rsid w:val="00B67BB1"/>
    <w:rsid w:val="00B70F13"/>
    <w:rsid w:val="00B71931"/>
    <w:rsid w:val="00B72BC2"/>
    <w:rsid w:val="00B73E1F"/>
    <w:rsid w:val="00B74EAE"/>
    <w:rsid w:val="00B75DBE"/>
    <w:rsid w:val="00B76086"/>
    <w:rsid w:val="00B76FDE"/>
    <w:rsid w:val="00B771FB"/>
    <w:rsid w:val="00B80331"/>
    <w:rsid w:val="00B80948"/>
    <w:rsid w:val="00B817F0"/>
    <w:rsid w:val="00B81C05"/>
    <w:rsid w:val="00B8250A"/>
    <w:rsid w:val="00B82F99"/>
    <w:rsid w:val="00B8326B"/>
    <w:rsid w:val="00B838EE"/>
    <w:rsid w:val="00B86059"/>
    <w:rsid w:val="00B868BA"/>
    <w:rsid w:val="00B87EBD"/>
    <w:rsid w:val="00B90172"/>
    <w:rsid w:val="00B905E0"/>
    <w:rsid w:val="00B91BC1"/>
    <w:rsid w:val="00B93F42"/>
    <w:rsid w:val="00B943D9"/>
    <w:rsid w:val="00B95587"/>
    <w:rsid w:val="00B97583"/>
    <w:rsid w:val="00BA0268"/>
    <w:rsid w:val="00BA1763"/>
    <w:rsid w:val="00BA2401"/>
    <w:rsid w:val="00BA2EF3"/>
    <w:rsid w:val="00BA3AA4"/>
    <w:rsid w:val="00BA409A"/>
    <w:rsid w:val="00BA4F9B"/>
    <w:rsid w:val="00BA54C0"/>
    <w:rsid w:val="00BA6993"/>
    <w:rsid w:val="00BA6B28"/>
    <w:rsid w:val="00BB159B"/>
    <w:rsid w:val="00BB2D12"/>
    <w:rsid w:val="00BB2EFA"/>
    <w:rsid w:val="00BB3A4F"/>
    <w:rsid w:val="00BB4D5E"/>
    <w:rsid w:val="00BB7CC4"/>
    <w:rsid w:val="00BC34C1"/>
    <w:rsid w:val="00BC36F5"/>
    <w:rsid w:val="00BC383C"/>
    <w:rsid w:val="00BC4A42"/>
    <w:rsid w:val="00BC5B51"/>
    <w:rsid w:val="00BC754F"/>
    <w:rsid w:val="00BD051F"/>
    <w:rsid w:val="00BD071F"/>
    <w:rsid w:val="00BD0CE4"/>
    <w:rsid w:val="00BD1D99"/>
    <w:rsid w:val="00BD1EC7"/>
    <w:rsid w:val="00BD205C"/>
    <w:rsid w:val="00BD2396"/>
    <w:rsid w:val="00BD4375"/>
    <w:rsid w:val="00BD5197"/>
    <w:rsid w:val="00BD572C"/>
    <w:rsid w:val="00BD79A1"/>
    <w:rsid w:val="00BE1600"/>
    <w:rsid w:val="00BE1EF8"/>
    <w:rsid w:val="00BE2318"/>
    <w:rsid w:val="00BE4439"/>
    <w:rsid w:val="00BE56B3"/>
    <w:rsid w:val="00BE624C"/>
    <w:rsid w:val="00BE6DF3"/>
    <w:rsid w:val="00BF05F1"/>
    <w:rsid w:val="00BF1402"/>
    <w:rsid w:val="00BF16CA"/>
    <w:rsid w:val="00BF198B"/>
    <w:rsid w:val="00BF1C2F"/>
    <w:rsid w:val="00BF27C0"/>
    <w:rsid w:val="00BF3006"/>
    <w:rsid w:val="00BF3112"/>
    <w:rsid w:val="00BF3247"/>
    <w:rsid w:val="00BF3DA3"/>
    <w:rsid w:val="00BF46B6"/>
    <w:rsid w:val="00BF58F1"/>
    <w:rsid w:val="00C00566"/>
    <w:rsid w:val="00C007C2"/>
    <w:rsid w:val="00C00A33"/>
    <w:rsid w:val="00C02186"/>
    <w:rsid w:val="00C02307"/>
    <w:rsid w:val="00C052CB"/>
    <w:rsid w:val="00C06360"/>
    <w:rsid w:val="00C06D32"/>
    <w:rsid w:val="00C06D7B"/>
    <w:rsid w:val="00C07103"/>
    <w:rsid w:val="00C07C40"/>
    <w:rsid w:val="00C1067E"/>
    <w:rsid w:val="00C121A5"/>
    <w:rsid w:val="00C1370B"/>
    <w:rsid w:val="00C13C01"/>
    <w:rsid w:val="00C14095"/>
    <w:rsid w:val="00C146E0"/>
    <w:rsid w:val="00C150FD"/>
    <w:rsid w:val="00C166C1"/>
    <w:rsid w:val="00C1676E"/>
    <w:rsid w:val="00C175BB"/>
    <w:rsid w:val="00C20FA9"/>
    <w:rsid w:val="00C2108A"/>
    <w:rsid w:val="00C226D5"/>
    <w:rsid w:val="00C227F7"/>
    <w:rsid w:val="00C22A21"/>
    <w:rsid w:val="00C22A43"/>
    <w:rsid w:val="00C241DA"/>
    <w:rsid w:val="00C24821"/>
    <w:rsid w:val="00C249E7"/>
    <w:rsid w:val="00C259BA"/>
    <w:rsid w:val="00C27561"/>
    <w:rsid w:val="00C2786C"/>
    <w:rsid w:val="00C27A23"/>
    <w:rsid w:val="00C30EF8"/>
    <w:rsid w:val="00C31CF8"/>
    <w:rsid w:val="00C32181"/>
    <w:rsid w:val="00C328D9"/>
    <w:rsid w:val="00C342EE"/>
    <w:rsid w:val="00C3495F"/>
    <w:rsid w:val="00C358FF"/>
    <w:rsid w:val="00C36CFC"/>
    <w:rsid w:val="00C378E6"/>
    <w:rsid w:val="00C4079E"/>
    <w:rsid w:val="00C40A04"/>
    <w:rsid w:val="00C419B3"/>
    <w:rsid w:val="00C41B00"/>
    <w:rsid w:val="00C4457D"/>
    <w:rsid w:val="00C44613"/>
    <w:rsid w:val="00C447AD"/>
    <w:rsid w:val="00C448DE"/>
    <w:rsid w:val="00C449F7"/>
    <w:rsid w:val="00C51BC8"/>
    <w:rsid w:val="00C529F1"/>
    <w:rsid w:val="00C5342E"/>
    <w:rsid w:val="00C53CCC"/>
    <w:rsid w:val="00C5554B"/>
    <w:rsid w:val="00C56CC9"/>
    <w:rsid w:val="00C570A5"/>
    <w:rsid w:val="00C574CC"/>
    <w:rsid w:val="00C575EA"/>
    <w:rsid w:val="00C5794E"/>
    <w:rsid w:val="00C60211"/>
    <w:rsid w:val="00C60EEB"/>
    <w:rsid w:val="00C61214"/>
    <w:rsid w:val="00C61670"/>
    <w:rsid w:val="00C620EA"/>
    <w:rsid w:val="00C626E4"/>
    <w:rsid w:val="00C636D8"/>
    <w:rsid w:val="00C637C7"/>
    <w:rsid w:val="00C6453D"/>
    <w:rsid w:val="00C64AE3"/>
    <w:rsid w:val="00C64F16"/>
    <w:rsid w:val="00C65E15"/>
    <w:rsid w:val="00C65EA2"/>
    <w:rsid w:val="00C6663F"/>
    <w:rsid w:val="00C66E9B"/>
    <w:rsid w:val="00C67B34"/>
    <w:rsid w:val="00C67DE6"/>
    <w:rsid w:val="00C67F36"/>
    <w:rsid w:val="00C70E98"/>
    <w:rsid w:val="00C73991"/>
    <w:rsid w:val="00C73A4D"/>
    <w:rsid w:val="00C73E9B"/>
    <w:rsid w:val="00C74A8E"/>
    <w:rsid w:val="00C74B86"/>
    <w:rsid w:val="00C75B07"/>
    <w:rsid w:val="00C7617B"/>
    <w:rsid w:val="00C7644A"/>
    <w:rsid w:val="00C77711"/>
    <w:rsid w:val="00C804E3"/>
    <w:rsid w:val="00C80D0F"/>
    <w:rsid w:val="00C81156"/>
    <w:rsid w:val="00C82440"/>
    <w:rsid w:val="00C828C4"/>
    <w:rsid w:val="00C8291F"/>
    <w:rsid w:val="00C8451A"/>
    <w:rsid w:val="00C84B01"/>
    <w:rsid w:val="00C84C74"/>
    <w:rsid w:val="00C84E70"/>
    <w:rsid w:val="00C85705"/>
    <w:rsid w:val="00C864B5"/>
    <w:rsid w:val="00C87C36"/>
    <w:rsid w:val="00C904CA"/>
    <w:rsid w:val="00C90814"/>
    <w:rsid w:val="00C9151F"/>
    <w:rsid w:val="00C925E4"/>
    <w:rsid w:val="00C93400"/>
    <w:rsid w:val="00C94C02"/>
    <w:rsid w:val="00C95589"/>
    <w:rsid w:val="00C956A3"/>
    <w:rsid w:val="00C963F2"/>
    <w:rsid w:val="00CA0ECB"/>
    <w:rsid w:val="00CA1425"/>
    <w:rsid w:val="00CA2651"/>
    <w:rsid w:val="00CA2BB1"/>
    <w:rsid w:val="00CA3095"/>
    <w:rsid w:val="00CA364B"/>
    <w:rsid w:val="00CA3CA1"/>
    <w:rsid w:val="00CA42C1"/>
    <w:rsid w:val="00CA4ED1"/>
    <w:rsid w:val="00CA4EEC"/>
    <w:rsid w:val="00CA6EBC"/>
    <w:rsid w:val="00CA729F"/>
    <w:rsid w:val="00CB2263"/>
    <w:rsid w:val="00CB242A"/>
    <w:rsid w:val="00CB3D2D"/>
    <w:rsid w:val="00CB5117"/>
    <w:rsid w:val="00CB57FC"/>
    <w:rsid w:val="00CB6AE2"/>
    <w:rsid w:val="00CB6E25"/>
    <w:rsid w:val="00CB6F54"/>
    <w:rsid w:val="00CC0260"/>
    <w:rsid w:val="00CC1A19"/>
    <w:rsid w:val="00CC261D"/>
    <w:rsid w:val="00CC3574"/>
    <w:rsid w:val="00CC40E1"/>
    <w:rsid w:val="00CC68D5"/>
    <w:rsid w:val="00CD0088"/>
    <w:rsid w:val="00CD0938"/>
    <w:rsid w:val="00CD0C17"/>
    <w:rsid w:val="00CD1164"/>
    <w:rsid w:val="00CD11E5"/>
    <w:rsid w:val="00CD285C"/>
    <w:rsid w:val="00CD31FA"/>
    <w:rsid w:val="00CD3AA4"/>
    <w:rsid w:val="00CD403B"/>
    <w:rsid w:val="00CD65D1"/>
    <w:rsid w:val="00CE0037"/>
    <w:rsid w:val="00CE0AB0"/>
    <w:rsid w:val="00CE106C"/>
    <w:rsid w:val="00CE50CC"/>
    <w:rsid w:val="00CE51EA"/>
    <w:rsid w:val="00CE5E06"/>
    <w:rsid w:val="00CE6415"/>
    <w:rsid w:val="00CE6A2F"/>
    <w:rsid w:val="00CE6C5B"/>
    <w:rsid w:val="00CF2201"/>
    <w:rsid w:val="00CF2B39"/>
    <w:rsid w:val="00CF2EDC"/>
    <w:rsid w:val="00CF3671"/>
    <w:rsid w:val="00CF4B4F"/>
    <w:rsid w:val="00CF5353"/>
    <w:rsid w:val="00CF589D"/>
    <w:rsid w:val="00CF7206"/>
    <w:rsid w:val="00CF73C6"/>
    <w:rsid w:val="00D0034B"/>
    <w:rsid w:val="00D00403"/>
    <w:rsid w:val="00D035EE"/>
    <w:rsid w:val="00D0367E"/>
    <w:rsid w:val="00D05008"/>
    <w:rsid w:val="00D05147"/>
    <w:rsid w:val="00D06AEC"/>
    <w:rsid w:val="00D0715D"/>
    <w:rsid w:val="00D07586"/>
    <w:rsid w:val="00D10461"/>
    <w:rsid w:val="00D11466"/>
    <w:rsid w:val="00D11931"/>
    <w:rsid w:val="00D11CFF"/>
    <w:rsid w:val="00D1221A"/>
    <w:rsid w:val="00D137E8"/>
    <w:rsid w:val="00D137EB"/>
    <w:rsid w:val="00D22121"/>
    <w:rsid w:val="00D22F2A"/>
    <w:rsid w:val="00D230C1"/>
    <w:rsid w:val="00D2338B"/>
    <w:rsid w:val="00D24150"/>
    <w:rsid w:val="00D246B6"/>
    <w:rsid w:val="00D258AD"/>
    <w:rsid w:val="00D262FD"/>
    <w:rsid w:val="00D26954"/>
    <w:rsid w:val="00D2699F"/>
    <w:rsid w:val="00D26B52"/>
    <w:rsid w:val="00D27BC5"/>
    <w:rsid w:val="00D27F8D"/>
    <w:rsid w:val="00D301AD"/>
    <w:rsid w:val="00D32D16"/>
    <w:rsid w:val="00D335AC"/>
    <w:rsid w:val="00D33717"/>
    <w:rsid w:val="00D346D9"/>
    <w:rsid w:val="00D35106"/>
    <w:rsid w:val="00D35DC2"/>
    <w:rsid w:val="00D36EDC"/>
    <w:rsid w:val="00D37C48"/>
    <w:rsid w:val="00D406C7"/>
    <w:rsid w:val="00D40FD9"/>
    <w:rsid w:val="00D413CE"/>
    <w:rsid w:val="00D41ED9"/>
    <w:rsid w:val="00D42A70"/>
    <w:rsid w:val="00D44B96"/>
    <w:rsid w:val="00D45E72"/>
    <w:rsid w:val="00D4699B"/>
    <w:rsid w:val="00D46C1F"/>
    <w:rsid w:val="00D46C8E"/>
    <w:rsid w:val="00D470D7"/>
    <w:rsid w:val="00D5088B"/>
    <w:rsid w:val="00D50DF3"/>
    <w:rsid w:val="00D51B87"/>
    <w:rsid w:val="00D51BB7"/>
    <w:rsid w:val="00D52202"/>
    <w:rsid w:val="00D529E0"/>
    <w:rsid w:val="00D5371E"/>
    <w:rsid w:val="00D537A5"/>
    <w:rsid w:val="00D54BCB"/>
    <w:rsid w:val="00D55136"/>
    <w:rsid w:val="00D5524D"/>
    <w:rsid w:val="00D55616"/>
    <w:rsid w:val="00D55B73"/>
    <w:rsid w:val="00D55F8C"/>
    <w:rsid w:val="00D56F63"/>
    <w:rsid w:val="00D576EA"/>
    <w:rsid w:val="00D61985"/>
    <w:rsid w:val="00D63B60"/>
    <w:rsid w:val="00D6480D"/>
    <w:rsid w:val="00D67B82"/>
    <w:rsid w:val="00D67D39"/>
    <w:rsid w:val="00D702F7"/>
    <w:rsid w:val="00D7036C"/>
    <w:rsid w:val="00D7150C"/>
    <w:rsid w:val="00D74A5E"/>
    <w:rsid w:val="00D752E6"/>
    <w:rsid w:val="00D7596A"/>
    <w:rsid w:val="00D75AE5"/>
    <w:rsid w:val="00D76742"/>
    <w:rsid w:val="00D76F2E"/>
    <w:rsid w:val="00D77684"/>
    <w:rsid w:val="00D779B5"/>
    <w:rsid w:val="00D81195"/>
    <w:rsid w:val="00D81F8E"/>
    <w:rsid w:val="00D82954"/>
    <w:rsid w:val="00D83577"/>
    <w:rsid w:val="00D838CB"/>
    <w:rsid w:val="00D84C4C"/>
    <w:rsid w:val="00D902CF"/>
    <w:rsid w:val="00D90B8D"/>
    <w:rsid w:val="00D9311D"/>
    <w:rsid w:val="00D9321F"/>
    <w:rsid w:val="00D9337C"/>
    <w:rsid w:val="00D93DF6"/>
    <w:rsid w:val="00D94286"/>
    <w:rsid w:val="00D96946"/>
    <w:rsid w:val="00D97A37"/>
    <w:rsid w:val="00D97E5B"/>
    <w:rsid w:val="00DA0A5F"/>
    <w:rsid w:val="00DA0DEB"/>
    <w:rsid w:val="00DA24E3"/>
    <w:rsid w:val="00DA37F5"/>
    <w:rsid w:val="00DA49E2"/>
    <w:rsid w:val="00DA564C"/>
    <w:rsid w:val="00DA5A99"/>
    <w:rsid w:val="00DA7588"/>
    <w:rsid w:val="00DB0D51"/>
    <w:rsid w:val="00DB0DDE"/>
    <w:rsid w:val="00DB305A"/>
    <w:rsid w:val="00DB380D"/>
    <w:rsid w:val="00DB4274"/>
    <w:rsid w:val="00DB47B1"/>
    <w:rsid w:val="00DB4EA7"/>
    <w:rsid w:val="00DB57EE"/>
    <w:rsid w:val="00DB5A52"/>
    <w:rsid w:val="00DB5DC9"/>
    <w:rsid w:val="00DB613B"/>
    <w:rsid w:val="00DB6C71"/>
    <w:rsid w:val="00DB7161"/>
    <w:rsid w:val="00DB7BF8"/>
    <w:rsid w:val="00DC12C0"/>
    <w:rsid w:val="00DC1F8C"/>
    <w:rsid w:val="00DC2916"/>
    <w:rsid w:val="00DC29FA"/>
    <w:rsid w:val="00DC2F51"/>
    <w:rsid w:val="00DC3056"/>
    <w:rsid w:val="00DC45A1"/>
    <w:rsid w:val="00DC4634"/>
    <w:rsid w:val="00DC55E2"/>
    <w:rsid w:val="00DC56E6"/>
    <w:rsid w:val="00DC5AB1"/>
    <w:rsid w:val="00DC723E"/>
    <w:rsid w:val="00DC7D75"/>
    <w:rsid w:val="00DD1E2F"/>
    <w:rsid w:val="00DD4DA5"/>
    <w:rsid w:val="00DD5173"/>
    <w:rsid w:val="00DD5A24"/>
    <w:rsid w:val="00DD695D"/>
    <w:rsid w:val="00DD7BC7"/>
    <w:rsid w:val="00DE1990"/>
    <w:rsid w:val="00DE1A48"/>
    <w:rsid w:val="00DE24C4"/>
    <w:rsid w:val="00DE2534"/>
    <w:rsid w:val="00DE364B"/>
    <w:rsid w:val="00DE52DB"/>
    <w:rsid w:val="00DE59C1"/>
    <w:rsid w:val="00DE5C3B"/>
    <w:rsid w:val="00DE6006"/>
    <w:rsid w:val="00DE7467"/>
    <w:rsid w:val="00DF039B"/>
    <w:rsid w:val="00DF2EE0"/>
    <w:rsid w:val="00DF4A6A"/>
    <w:rsid w:val="00DF639C"/>
    <w:rsid w:val="00E00BF6"/>
    <w:rsid w:val="00E010C7"/>
    <w:rsid w:val="00E027A3"/>
    <w:rsid w:val="00E02F74"/>
    <w:rsid w:val="00E03A1A"/>
    <w:rsid w:val="00E043DA"/>
    <w:rsid w:val="00E044A7"/>
    <w:rsid w:val="00E04A9A"/>
    <w:rsid w:val="00E10905"/>
    <w:rsid w:val="00E11F42"/>
    <w:rsid w:val="00E15A58"/>
    <w:rsid w:val="00E16E38"/>
    <w:rsid w:val="00E17028"/>
    <w:rsid w:val="00E176F6"/>
    <w:rsid w:val="00E22E49"/>
    <w:rsid w:val="00E22EED"/>
    <w:rsid w:val="00E249A9"/>
    <w:rsid w:val="00E2530C"/>
    <w:rsid w:val="00E25384"/>
    <w:rsid w:val="00E26A85"/>
    <w:rsid w:val="00E27DED"/>
    <w:rsid w:val="00E306FC"/>
    <w:rsid w:val="00E3078F"/>
    <w:rsid w:val="00E30915"/>
    <w:rsid w:val="00E30AC4"/>
    <w:rsid w:val="00E31FF8"/>
    <w:rsid w:val="00E32EF9"/>
    <w:rsid w:val="00E330AF"/>
    <w:rsid w:val="00E33974"/>
    <w:rsid w:val="00E348DF"/>
    <w:rsid w:val="00E35336"/>
    <w:rsid w:val="00E35855"/>
    <w:rsid w:val="00E365B2"/>
    <w:rsid w:val="00E36F50"/>
    <w:rsid w:val="00E370A8"/>
    <w:rsid w:val="00E370DC"/>
    <w:rsid w:val="00E374DE"/>
    <w:rsid w:val="00E37C6A"/>
    <w:rsid w:val="00E422D4"/>
    <w:rsid w:val="00E43CFC"/>
    <w:rsid w:val="00E45253"/>
    <w:rsid w:val="00E455A6"/>
    <w:rsid w:val="00E45756"/>
    <w:rsid w:val="00E45CFB"/>
    <w:rsid w:val="00E5013E"/>
    <w:rsid w:val="00E52E6B"/>
    <w:rsid w:val="00E53948"/>
    <w:rsid w:val="00E54801"/>
    <w:rsid w:val="00E54E76"/>
    <w:rsid w:val="00E550B8"/>
    <w:rsid w:val="00E55A33"/>
    <w:rsid w:val="00E55EE9"/>
    <w:rsid w:val="00E5685B"/>
    <w:rsid w:val="00E56FEB"/>
    <w:rsid w:val="00E57359"/>
    <w:rsid w:val="00E6096D"/>
    <w:rsid w:val="00E616BF"/>
    <w:rsid w:val="00E62052"/>
    <w:rsid w:val="00E62800"/>
    <w:rsid w:val="00E64186"/>
    <w:rsid w:val="00E65568"/>
    <w:rsid w:val="00E65D6E"/>
    <w:rsid w:val="00E66B36"/>
    <w:rsid w:val="00E70079"/>
    <w:rsid w:val="00E7071A"/>
    <w:rsid w:val="00E713C9"/>
    <w:rsid w:val="00E72F93"/>
    <w:rsid w:val="00E74314"/>
    <w:rsid w:val="00E74452"/>
    <w:rsid w:val="00E7467D"/>
    <w:rsid w:val="00E75BC6"/>
    <w:rsid w:val="00E76ECD"/>
    <w:rsid w:val="00E771F1"/>
    <w:rsid w:val="00E83F87"/>
    <w:rsid w:val="00E840E2"/>
    <w:rsid w:val="00E847EB"/>
    <w:rsid w:val="00E84FB8"/>
    <w:rsid w:val="00E8571F"/>
    <w:rsid w:val="00E8690C"/>
    <w:rsid w:val="00E873D7"/>
    <w:rsid w:val="00E874A3"/>
    <w:rsid w:val="00E87A57"/>
    <w:rsid w:val="00E87D4A"/>
    <w:rsid w:val="00E90996"/>
    <w:rsid w:val="00E92121"/>
    <w:rsid w:val="00E92332"/>
    <w:rsid w:val="00E9258A"/>
    <w:rsid w:val="00E92B36"/>
    <w:rsid w:val="00E93618"/>
    <w:rsid w:val="00E95610"/>
    <w:rsid w:val="00E956BB"/>
    <w:rsid w:val="00E95940"/>
    <w:rsid w:val="00E95F7E"/>
    <w:rsid w:val="00E96770"/>
    <w:rsid w:val="00E96A2C"/>
    <w:rsid w:val="00E97EE8"/>
    <w:rsid w:val="00EA0130"/>
    <w:rsid w:val="00EA0E9E"/>
    <w:rsid w:val="00EA19DB"/>
    <w:rsid w:val="00EA1AAA"/>
    <w:rsid w:val="00EA241A"/>
    <w:rsid w:val="00EA2456"/>
    <w:rsid w:val="00EA2E22"/>
    <w:rsid w:val="00EA3170"/>
    <w:rsid w:val="00EA435A"/>
    <w:rsid w:val="00EA4BAD"/>
    <w:rsid w:val="00EA6234"/>
    <w:rsid w:val="00EA6F51"/>
    <w:rsid w:val="00EA742D"/>
    <w:rsid w:val="00EA7783"/>
    <w:rsid w:val="00EB0F16"/>
    <w:rsid w:val="00EB194F"/>
    <w:rsid w:val="00EB2DAB"/>
    <w:rsid w:val="00EB3E23"/>
    <w:rsid w:val="00EB48E1"/>
    <w:rsid w:val="00EB50BC"/>
    <w:rsid w:val="00EB67FB"/>
    <w:rsid w:val="00EB7B39"/>
    <w:rsid w:val="00EC0135"/>
    <w:rsid w:val="00EC08CE"/>
    <w:rsid w:val="00EC127B"/>
    <w:rsid w:val="00EC16D9"/>
    <w:rsid w:val="00EC1C26"/>
    <w:rsid w:val="00EC1F45"/>
    <w:rsid w:val="00EC20D7"/>
    <w:rsid w:val="00EC3151"/>
    <w:rsid w:val="00EC31B6"/>
    <w:rsid w:val="00EC31EB"/>
    <w:rsid w:val="00EC4C34"/>
    <w:rsid w:val="00EC5998"/>
    <w:rsid w:val="00EC6484"/>
    <w:rsid w:val="00EC696D"/>
    <w:rsid w:val="00ED17D0"/>
    <w:rsid w:val="00ED2AEE"/>
    <w:rsid w:val="00ED3764"/>
    <w:rsid w:val="00ED4029"/>
    <w:rsid w:val="00ED7509"/>
    <w:rsid w:val="00EE085F"/>
    <w:rsid w:val="00EE43A0"/>
    <w:rsid w:val="00EE4744"/>
    <w:rsid w:val="00EE4C45"/>
    <w:rsid w:val="00EE5C77"/>
    <w:rsid w:val="00EE5DE5"/>
    <w:rsid w:val="00EE5DE6"/>
    <w:rsid w:val="00EE5F22"/>
    <w:rsid w:val="00EE5F7E"/>
    <w:rsid w:val="00EE6084"/>
    <w:rsid w:val="00EE70A7"/>
    <w:rsid w:val="00EE712F"/>
    <w:rsid w:val="00EF1163"/>
    <w:rsid w:val="00EF11F1"/>
    <w:rsid w:val="00EF1FFF"/>
    <w:rsid w:val="00EF2BFF"/>
    <w:rsid w:val="00EF427A"/>
    <w:rsid w:val="00EF549E"/>
    <w:rsid w:val="00EF5690"/>
    <w:rsid w:val="00EF5725"/>
    <w:rsid w:val="00EF6094"/>
    <w:rsid w:val="00EF7C99"/>
    <w:rsid w:val="00F00B3C"/>
    <w:rsid w:val="00F017CA"/>
    <w:rsid w:val="00F019CB"/>
    <w:rsid w:val="00F0210C"/>
    <w:rsid w:val="00F02D20"/>
    <w:rsid w:val="00F02F9B"/>
    <w:rsid w:val="00F033B5"/>
    <w:rsid w:val="00F03FFE"/>
    <w:rsid w:val="00F06E2D"/>
    <w:rsid w:val="00F0727E"/>
    <w:rsid w:val="00F1008C"/>
    <w:rsid w:val="00F1286B"/>
    <w:rsid w:val="00F14AD8"/>
    <w:rsid w:val="00F161A4"/>
    <w:rsid w:val="00F1661C"/>
    <w:rsid w:val="00F16723"/>
    <w:rsid w:val="00F16A83"/>
    <w:rsid w:val="00F17796"/>
    <w:rsid w:val="00F17C45"/>
    <w:rsid w:val="00F209EE"/>
    <w:rsid w:val="00F21015"/>
    <w:rsid w:val="00F2214D"/>
    <w:rsid w:val="00F223BE"/>
    <w:rsid w:val="00F22836"/>
    <w:rsid w:val="00F230C1"/>
    <w:rsid w:val="00F24797"/>
    <w:rsid w:val="00F24B27"/>
    <w:rsid w:val="00F24D9D"/>
    <w:rsid w:val="00F25733"/>
    <w:rsid w:val="00F2575B"/>
    <w:rsid w:val="00F2608E"/>
    <w:rsid w:val="00F26DF0"/>
    <w:rsid w:val="00F27307"/>
    <w:rsid w:val="00F2774F"/>
    <w:rsid w:val="00F321E6"/>
    <w:rsid w:val="00F329A2"/>
    <w:rsid w:val="00F33A63"/>
    <w:rsid w:val="00F3467C"/>
    <w:rsid w:val="00F34C11"/>
    <w:rsid w:val="00F3560B"/>
    <w:rsid w:val="00F35655"/>
    <w:rsid w:val="00F35851"/>
    <w:rsid w:val="00F35DB8"/>
    <w:rsid w:val="00F36240"/>
    <w:rsid w:val="00F36F99"/>
    <w:rsid w:val="00F371D6"/>
    <w:rsid w:val="00F37577"/>
    <w:rsid w:val="00F40E5D"/>
    <w:rsid w:val="00F418CC"/>
    <w:rsid w:val="00F423E8"/>
    <w:rsid w:val="00F42B96"/>
    <w:rsid w:val="00F42E75"/>
    <w:rsid w:val="00F4317A"/>
    <w:rsid w:val="00F45188"/>
    <w:rsid w:val="00F455D4"/>
    <w:rsid w:val="00F45625"/>
    <w:rsid w:val="00F46F59"/>
    <w:rsid w:val="00F47320"/>
    <w:rsid w:val="00F50E55"/>
    <w:rsid w:val="00F51A55"/>
    <w:rsid w:val="00F5269D"/>
    <w:rsid w:val="00F52A22"/>
    <w:rsid w:val="00F531FD"/>
    <w:rsid w:val="00F533B4"/>
    <w:rsid w:val="00F5363D"/>
    <w:rsid w:val="00F54442"/>
    <w:rsid w:val="00F561D0"/>
    <w:rsid w:val="00F562C0"/>
    <w:rsid w:val="00F577A3"/>
    <w:rsid w:val="00F57ABC"/>
    <w:rsid w:val="00F600C6"/>
    <w:rsid w:val="00F60708"/>
    <w:rsid w:val="00F610C7"/>
    <w:rsid w:val="00F628AA"/>
    <w:rsid w:val="00F633DD"/>
    <w:rsid w:val="00F63E72"/>
    <w:rsid w:val="00F647BE"/>
    <w:rsid w:val="00F64B65"/>
    <w:rsid w:val="00F64E23"/>
    <w:rsid w:val="00F6555B"/>
    <w:rsid w:val="00F67183"/>
    <w:rsid w:val="00F7119E"/>
    <w:rsid w:val="00F713C5"/>
    <w:rsid w:val="00F71B90"/>
    <w:rsid w:val="00F7350F"/>
    <w:rsid w:val="00F73901"/>
    <w:rsid w:val="00F7449F"/>
    <w:rsid w:val="00F753E1"/>
    <w:rsid w:val="00F75883"/>
    <w:rsid w:val="00F75E34"/>
    <w:rsid w:val="00F76075"/>
    <w:rsid w:val="00F7743F"/>
    <w:rsid w:val="00F80EFE"/>
    <w:rsid w:val="00F81ED2"/>
    <w:rsid w:val="00F82744"/>
    <w:rsid w:val="00F85973"/>
    <w:rsid w:val="00F85CF6"/>
    <w:rsid w:val="00F86701"/>
    <w:rsid w:val="00F90385"/>
    <w:rsid w:val="00F903F6"/>
    <w:rsid w:val="00F90692"/>
    <w:rsid w:val="00F915E2"/>
    <w:rsid w:val="00F92242"/>
    <w:rsid w:val="00F9299F"/>
    <w:rsid w:val="00F9327E"/>
    <w:rsid w:val="00F93A99"/>
    <w:rsid w:val="00F944D7"/>
    <w:rsid w:val="00F946A1"/>
    <w:rsid w:val="00F94DC9"/>
    <w:rsid w:val="00F94DF9"/>
    <w:rsid w:val="00F95CF8"/>
    <w:rsid w:val="00F95E98"/>
    <w:rsid w:val="00F963B5"/>
    <w:rsid w:val="00F96608"/>
    <w:rsid w:val="00F96DB4"/>
    <w:rsid w:val="00FA089F"/>
    <w:rsid w:val="00FA11B2"/>
    <w:rsid w:val="00FA2871"/>
    <w:rsid w:val="00FA288F"/>
    <w:rsid w:val="00FA48AD"/>
    <w:rsid w:val="00FA4D41"/>
    <w:rsid w:val="00FA5A50"/>
    <w:rsid w:val="00FA603F"/>
    <w:rsid w:val="00FA6095"/>
    <w:rsid w:val="00FA7463"/>
    <w:rsid w:val="00FA7973"/>
    <w:rsid w:val="00FA798C"/>
    <w:rsid w:val="00FB05BB"/>
    <w:rsid w:val="00FB0BC6"/>
    <w:rsid w:val="00FB1297"/>
    <w:rsid w:val="00FB37EE"/>
    <w:rsid w:val="00FB443A"/>
    <w:rsid w:val="00FB44C0"/>
    <w:rsid w:val="00FB5420"/>
    <w:rsid w:val="00FB5F58"/>
    <w:rsid w:val="00FB67D5"/>
    <w:rsid w:val="00FB6E26"/>
    <w:rsid w:val="00FB788F"/>
    <w:rsid w:val="00FC0B3B"/>
    <w:rsid w:val="00FC0C05"/>
    <w:rsid w:val="00FC2157"/>
    <w:rsid w:val="00FC30EC"/>
    <w:rsid w:val="00FC5356"/>
    <w:rsid w:val="00FC69F9"/>
    <w:rsid w:val="00FC7910"/>
    <w:rsid w:val="00FD3278"/>
    <w:rsid w:val="00FD3B25"/>
    <w:rsid w:val="00FD3B31"/>
    <w:rsid w:val="00FD5D79"/>
    <w:rsid w:val="00FD6CB4"/>
    <w:rsid w:val="00FE0575"/>
    <w:rsid w:val="00FE28C0"/>
    <w:rsid w:val="00FE3BAC"/>
    <w:rsid w:val="00FE505A"/>
    <w:rsid w:val="00FE5379"/>
    <w:rsid w:val="00FE62E9"/>
    <w:rsid w:val="00FE6CAA"/>
    <w:rsid w:val="00FF055F"/>
    <w:rsid w:val="00FF16F9"/>
    <w:rsid w:val="00FF29D9"/>
    <w:rsid w:val="00FF590C"/>
    <w:rsid w:val="00FF5AF3"/>
    <w:rsid w:val="00FF67AD"/>
    <w:rsid w:val="00FF7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4A684A"/>
  <w15:chartTrackingRefBased/>
  <w15:docId w15:val="{25514401-8266-42FA-ADF3-9F351B63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571F"/>
    <w:rPr>
      <w:sz w:val="24"/>
      <w:lang w:eastAsia="ja-JP"/>
    </w:rPr>
  </w:style>
  <w:style w:type="paragraph" w:styleId="Heading1">
    <w:name w:val="heading 1"/>
    <w:next w:val="IEEEStdsParagraph"/>
    <w:qFormat/>
    <w:rsid w:val="00F85CF6"/>
    <w:pPr>
      <w:keepNext/>
      <w:keepLines/>
      <w:pageBreakBefore/>
      <w:numPr>
        <w:numId w:val="33"/>
      </w:numPr>
      <w:tabs>
        <w:tab w:val="left" w:pos="1080"/>
      </w:tabs>
      <w:suppressAutoHyphens/>
      <w:spacing w:after="240" w:line="480" w:lineRule="auto"/>
      <w:outlineLvl w:val="0"/>
    </w:pPr>
    <w:rPr>
      <w:rFonts w:ascii="Arial" w:hAnsi="Arial"/>
      <w:b/>
      <w:sz w:val="24"/>
      <w:lang w:eastAsia="ja-JP"/>
    </w:rPr>
  </w:style>
  <w:style w:type="paragraph" w:styleId="Heading2">
    <w:name w:val="heading 2"/>
    <w:basedOn w:val="Heading1"/>
    <w:next w:val="IEEEStdsParagraph"/>
    <w:qFormat/>
    <w:pPr>
      <w:pageBreakBefore w:val="0"/>
      <w:numPr>
        <w:ilvl w:val="1"/>
      </w:numPr>
      <w:spacing w:before="240" w:line="240" w:lineRule="auto"/>
      <w:outlineLvl w:val="1"/>
    </w:pPr>
    <w:rPr>
      <w:sz w:val="22"/>
    </w:rPr>
  </w:style>
  <w:style w:type="paragraph" w:styleId="Heading3">
    <w:name w:val="heading 3"/>
    <w:basedOn w:val="Heading2"/>
    <w:next w:val="IEEEStdsParagraph"/>
    <w:qFormat/>
    <w:pPr>
      <w:numPr>
        <w:ilvl w:val="2"/>
      </w:numPr>
      <w:outlineLvl w:val="2"/>
    </w:pPr>
    <w:rPr>
      <w:sz w:val="20"/>
    </w:rPr>
  </w:style>
  <w:style w:type="paragraph" w:styleId="Heading4">
    <w:name w:val="heading 4"/>
    <w:basedOn w:val="Heading3"/>
    <w:next w:val="IEEEStdsParagraph"/>
    <w:qFormat/>
    <w:pPr>
      <w:numPr>
        <w:ilvl w:val="3"/>
      </w:numPr>
      <w:outlineLvl w:val="3"/>
    </w:pPr>
  </w:style>
  <w:style w:type="paragraph" w:styleId="Heading5">
    <w:name w:val="heading 5"/>
    <w:basedOn w:val="Heading4"/>
    <w:next w:val="IEEEStdsParagraph"/>
    <w:qFormat/>
    <w:pPr>
      <w:numPr>
        <w:ilvl w:val="4"/>
      </w:numPr>
      <w:outlineLvl w:val="4"/>
    </w:pPr>
  </w:style>
  <w:style w:type="paragraph" w:styleId="Heading6">
    <w:name w:val="heading 6"/>
    <w:basedOn w:val="Heading5"/>
    <w:next w:val="IEEEStdsParagraph"/>
    <w:qFormat/>
    <w:pPr>
      <w:numPr>
        <w:ilvl w:val="5"/>
      </w:numPr>
      <w:outlineLvl w:val="5"/>
    </w:pPr>
  </w:style>
  <w:style w:type="paragraph" w:styleId="Heading7">
    <w:name w:val="heading 7"/>
    <w:basedOn w:val="Heading6"/>
    <w:next w:val="IEEEStdsParagraph"/>
    <w:qFormat/>
    <w:pPr>
      <w:numPr>
        <w:ilvl w:val="6"/>
      </w:numPr>
      <w:outlineLvl w:val="6"/>
    </w:pPr>
  </w:style>
  <w:style w:type="paragraph" w:styleId="Heading8">
    <w:name w:val="heading 8"/>
    <w:basedOn w:val="Heading7"/>
    <w:next w:val="IEEEStdsParagraph"/>
    <w:qFormat/>
    <w:pPr>
      <w:numPr>
        <w:ilvl w:val="7"/>
      </w:numPr>
      <w:outlineLvl w:val="7"/>
    </w:pPr>
  </w:style>
  <w:style w:type="paragraph" w:styleId="Heading9">
    <w:name w:val="heading 9"/>
    <w:basedOn w:val="Heading8"/>
    <w:next w:val="IEEEStdsParagraph"/>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StdsParagraph">
    <w:name w:val="IEEEStds Paragraph"/>
    <w:link w:val="IEEEStdsParagraphChar"/>
    <w:pPr>
      <w:spacing w:after="240"/>
      <w:jc w:val="both"/>
    </w:pPr>
    <w:rPr>
      <w:lang w:eastAsia="ja-JP"/>
    </w:rPr>
  </w:style>
  <w:style w:type="character" w:customStyle="1" w:styleId="IEEEStdsParagraphChar">
    <w:name w:val="IEEEStds Paragraph Char"/>
    <w:link w:val="IEEEStdsParagraph"/>
    <w:rsid w:val="00EA1AAA"/>
    <w:rPr>
      <w:lang w:val="en-US" w:eastAsia="ja-JP" w:bidi="ar-SA"/>
    </w:rPr>
  </w:style>
  <w:style w:type="paragraph" w:styleId="Header">
    <w:name w:val="header"/>
    <w:rsid w:val="000E49D7"/>
    <w:pPr>
      <w:widowControl w:val="0"/>
      <w:jc w:val="center"/>
    </w:pPr>
    <w:rPr>
      <w:rFonts w:ascii="Arial" w:eastAsia="Arial Unicode MS" w:hAnsi="Arial"/>
      <w:noProof/>
      <w:sz w:val="16"/>
      <w:lang w:eastAsia="ja-JP"/>
    </w:rPr>
  </w:style>
  <w:style w:type="paragraph" w:styleId="Footer">
    <w:name w:val="footer"/>
    <w:link w:val="FooterChar"/>
    <w:uiPriority w:val="99"/>
    <w:rsid w:val="005B7D71"/>
    <w:pPr>
      <w:widowControl w:val="0"/>
      <w:tabs>
        <w:tab w:val="center" w:pos="4320"/>
        <w:tab w:val="right" w:pos="8640"/>
      </w:tabs>
      <w:jc w:val="center"/>
    </w:pPr>
    <w:rPr>
      <w:rFonts w:ascii="Arial" w:eastAsia="Arial Unicode MS" w:hAnsi="Arial"/>
      <w:noProof/>
      <w:sz w:val="16"/>
      <w:lang w:eastAsia="ja-JP"/>
    </w:rPr>
  </w:style>
  <w:style w:type="character" w:styleId="PageNumber">
    <w:name w:val="page number"/>
    <w:rsid w:val="008A792E"/>
    <w:rPr>
      <w:rFonts w:ascii="Times New Roman" w:eastAsia="Arial Unicode MS" w:hAnsi="Times New Roman"/>
      <w:sz w:val="20"/>
    </w:rPr>
  </w:style>
  <w:style w:type="paragraph" w:customStyle="1" w:styleId="IEEEStdsTitle">
    <w:name w:val="IEEEStds Title"/>
    <w:next w:val="IEEEStdsParagraph"/>
    <w:pPr>
      <w:spacing w:before="1800" w:after="960"/>
    </w:pPr>
    <w:rPr>
      <w:rFonts w:ascii="Arial" w:hAnsi="Arial"/>
      <w:b/>
      <w:noProof/>
      <w:sz w:val="46"/>
      <w:lang w:eastAsia="ja-JP"/>
    </w:rPr>
  </w:style>
  <w:style w:type="paragraph" w:customStyle="1" w:styleId="IEEEStdsSponsorbodytext">
    <w:name w:val="IEEEStds Sponsor (body text)"/>
    <w:next w:val="IEEEStdsParagraph"/>
    <w:pPr>
      <w:spacing w:before="120" w:after="360" w:line="480" w:lineRule="auto"/>
    </w:pPr>
    <w:rPr>
      <w:noProof/>
      <w:lang w:eastAsia="ja-JP"/>
    </w:rPr>
  </w:style>
  <w:style w:type="paragraph" w:customStyle="1" w:styleId="IEEEStdsTitleDraftCRBody">
    <w:name w:val="IEEEStds TitleDraftCRBody"/>
    <w:pPr>
      <w:spacing w:before="120" w:after="120"/>
      <w:jc w:val="both"/>
    </w:pPr>
    <w:rPr>
      <w:noProof/>
      <w:lang w:eastAsia="ja-JP"/>
    </w:rPr>
  </w:style>
  <w:style w:type="character" w:styleId="LineNumber">
    <w:name w:val="line number"/>
    <w:basedOn w:val="DefaultParagraphFont"/>
  </w:style>
  <w:style w:type="paragraph" w:customStyle="1" w:styleId="IEEEStdsSans-Serif">
    <w:name w:val="IEEEStds Sans-Serif"/>
    <w:pPr>
      <w:jc w:val="both"/>
    </w:pPr>
    <w:rPr>
      <w:rFonts w:ascii="Arial" w:hAnsi="Arial"/>
      <w:lang w:eastAsia="ja-JP"/>
    </w:rPr>
  </w:style>
  <w:style w:type="paragraph" w:customStyle="1" w:styleId="IEEEStdsKeywords">
    <w:name w:val="IEEEStds Keywords"/>
    <w:basedOn w:val="IEEEStdsSans-Serif"/>
    <w:next w:val="IEEEStdsParagraph"/>
  </w:style>
  <w:style w:type="paragraph" w:styleId="DocumentMap">
    <w:name w:val="Document Map"/>
    <w:basedOn w:val="Normal"/>
    <w:semiHidden/>
    <w:pPr>
      <w:shd w:val="clear" w:color="auto" w:fill="000080"/>
    </w:pPr>
    <w:rPr>
      <w:rFonts w:ascii="Arial" w:hAnsi="Arial"/>
    </w:rPr>
  </w:style>
  <w:style w:type="paragraph" w:customStyle="1" w:styleId="IEEEStdsTableData-Center">
    <w:name w:val="IEEEStds Table Data - Center"/>
    <w:basedOn w:val="IEEEStdsParagraph"/>
    <w:pPr>
      <w:keepNext/>
      <w:keepLines/>
      <w:spacing w:after="0"/>
      <w:jc w:val="center"/>
    </w:pPr>
    <w:rPr>
      <w:sz w:val="18"/>
    </w:rPr>
  </w:style>
  <w:style w:type="paragraph" w:customStyle="1" w:styleId="IEEEStdsLevel1frontmatter">
    <w:name w:val="IEEEStds Level 1 (front matter)"/>
    <w:basedOn w:val="IEEEStdsParagraph"/>
    <w:next w:val="IEEEStdsParagraph"/>
    <w:link w:val="IEEEStdsLevel1frontmatterChar"/>
    <w:rsid w:val="00EE70A7"/>
    <w:pPr>
      <w:keepNext/>
      <w:keepLines/>
      <w:suppressAutoHyphens/>
      <w:spacing w:before="240"/>
    </w:pPr>
    <w:rPr>
      <w:rFonts w:ascii="Arial" w:hAnsi="Arial"/>
      <w:b/>
      <w:sz w:val="24"/>
    </w:rPr>
  </w:style>
  <w:style w:type="character" w:customStyle="1" w:styleId="IEEEStdsLevel1frontmatterChar">
    <w:name w:val="IEEEStds Level 1 (front matter) Char"/>
    <w:link w:val="IEEEStdsLevel1frontmatter"/>
    <w:rsid w:val="00EE70A7"/>
    <w:rPr>
      <w:rFonts w:ascii="Arial" w:hAnsi="Arial"/>
      <w:b/>
      <w:sz w:val="24"/>
      <w:lang w:val="en-US" w:eastAsia="ja-JP" w:bidi="ar-SA"/>
    </w:rPr>
  </w:style>
  <w:style w:type="paragraph" w:customStyle="1" w:styleId="IEEEStdsLevel1Header">
    <w:name w:val="IEEEStds Level 1 Header"/>
    <w:basedOn w:val="IEEEStdsParagraph"/>
    <w:next w:val="IEEEStdsParagraph"/>
    <w:link w:val="IEEEStdsLevel1HeaderChar"/>
    <w:pPr>
      <w:keepNext/>
      <w:keepLines/>
      <w:numPr>
        <w:numId w:val="29"/>
      </w:numPr>
      <w:suppressAutoHyphens/>
      <w:spacing w:before="360"/>
      <w:jc w:val="left"/>
      <w:outlineLvl w:val="0"/>
    </w:pPr>
    <w:rPr>
      <w:rFonts w:ascii="Arial" w:hAnsi="Arial"/>
      <w:b/>
      <w:sz w:val="24"/>
    </w:rPr>
  </w:style>
  <w:style w:type="character" w:customStyle="1" w:styleId="IEEEStdsLevel1HeaderChar">
    <w:name w:val="IEEEStds Level 1 Header Char"/>
    <w:link w:val="IEEEStdsLevel1Header"/>
    <w:rsid w:val="00A47B4E"/>
    <w:rPr>
      <w:rFonts w:ascii="Arial" w:hAnsi="Arial"/>
      <w:b/>
      <w:sz w:val="24"/>
      <w:lang w:val="en-US" w:eastAsia="ja-JP" w:bidi="ar-SA"/>
    </w:rPr>
  </w:style>
  <w:style w:type="paragraph" w:styleId="BalloonText">
    <w:name w:val="Balloon Text"/>
    <w:basedOn w:val="Normal"/>
    <w:semiHidden/>
    <w:rsid w:val="00CD65D1"/>
    <w:rPr>
      <w:rFonts w:ascii="Tahoma" w:hAnsi="Tahoma" w:cs="Tahoma"/>
      <w:sz w:val="16"/>
      <w:szCs w:val="16"/>
    </w:rPr>
  </w:style>
  <w:style w:type="paragraph" w:customStyle="1" w:styleId="IEEEStdsNamesList">
    <w:name w:val="IEEEStds Names List"/>
    <w:pPr>
      <w:ind w:left="144" w:hanging="144"/>
    </w:pPr>
    <w:rPr>
      <w:sz w:val="18"/>
      <w:lang w:eastAsia="ja-JP"/>
    </w:rPr>
  </w:style>
  <w:style w:type="paragraph" w:customStyle="1" w:styleId="IEEEStdsLevel4Header">
    <w:name w:val="IEEEStds Level 4 Header"/>
    <w:basedOn w:val="IEEEStdsLevel3Header"/>
    <w:next w:val="IEEEStdsParagraph"/>
    <w:link w:val="IEEEStdsLevel4HeaderChar"/>
    <w:pPr>
      <w:numPr>
        <w:ilvl w:val="3"/>
      </w:numPr>
      <w:outlineLvl w:val="3"/>
    </w:pPr>
  </w:style>
  <w:style w:type="paragraph" w:customStyle="1" w:styleId="IEEEStdsLevel3Header">
    <w:name w:val="IEEEStds Level 3 Header"/>
    <w:basedOn w:val="IEEEStdsLevel2Header"/>
    <w:next w:val="IEEEStdsParagraph"/>
    <w:link w:val="IEEEStdsLevel3HeaderChar"/>
    <w:pPr>
      <w:numPr>
        <w:ilvl w:val="2"/>
      </w:numPr>
      <w:spacing w:before="240"/>
      <w:outlineLvl w:val="2"/>
    </w:pPr>
    <w:rPr>
      <w:sz w:val="20"/>
    </w:rPr>
  </w:style>
  <w:style w:type="paragraph" w:customStyle="1" w:styleId="IEEEStdsLevel2Header">
    <w:name w:val="IEEEStds Level 2 Header"/>
    <w:basedOn w:val="IEEEStdsLevel1Header"/>
    <w:next w:val="IEEEStdsParagraph"/>
    <w:link w:val="IEEEStdsLevel2HeaderChar"/>
    <w:pPr>
      <w:numPr>
        <w:ilvl w:val="1"/>
      </w:numPr>
      <w:outlineLvl w:val="1"/>
    </w:pPr>
    <w:rPr>
      <w:sz w:val="22"/>
    </w:rPr>
  </w:style>
  <w:style w:type="character" w:customStyle="1" w:styleId="IEEEStdsLevel2HeaderChar">
    <w:name w:val="IEEEStds Level 2 Header Char"/>
    <w:link w:val="IEEEStdsLevel2Header"/>
    <w:rsid w:val="00A47B4E"/>
    <w:rPr>
      <w:rFonts w:ascii="Arial" w:hAnsi="Arial"/>
      <w:b/>
      <w:sz w:val="22"/>
      <w:lang w:val="en-US" w:eastAsia="ja-JP" w:bidi="ar-SA"/>
    </w:rPr>
  </w:style>
  <w:style w:type="character" w:customStyle="1" w:styleId="IEEEStdsLevel3HeaderChar">
    <w:name w:val="IEEEStds Level 3 Header Char"/>
    <w:basedOn w:val="IEEEStdsLevel2HeaderChar"/>
    <w:link w:val="IEEEStdsLevel3Header"/>
    <w:rsid w:val="00A47B4E"/>
    <w:rPr>
      <w:rFonts w:ascii="Arial" w:hAnsi="Arial"/>
      <w:b/>
      <w:sz w:val="22"/>
      <w:lang w:val="en-US" w:eastAsia="ja-JP" w:bidi="ar-SA"/>
    </w:rPr>
  </w:style>
  <w:style w:type="character" w:customStyle="1" w:styleId="IEEEStdsLevel4HeaderChar">
    <w:name w:val="IEEEStds Level 4 Header Char"/>
    <w:basedOn w:val="IEEEStdsLevel3HeaderChar"/>
    <w:link w:val="IEEEStdsLevel4Header"/>
    <w:rsid w:val="00A47B4E"/>
    <w:rPr>
      <w:rFonts w:ascii="Arial" w:hAnsi="Arial"/>
      <w:b/>
      <w:sz w:val="22"/>
      <w:lang w:val="en-US" w:eastAsia="ja-JP" w:bidi="ar-SA"/>
    </w:rPr>
  </w:style>
  <w:style w:type="paragraph" w:customStyle="1" w:styleId="IEEEStdsLevel5Header">
    <w:name w:val="IEEEStds Level 5 Header"/>
    <w:basedOn w:val="IEEEStdsLevel4Header"/>
    <w:next w:val="IEEEStdsParagraph"/>
    <w:pPr>
      <w:numPr>
        <w:ilvl w:val="4"/>
      </w:numPr>
      <w:outlineLvl w:val="4"/>
    </w:pPr>
  </w:style>
  <w:style w:type="paragraph" w:customStyle="1" w:styleId="IEEEStdsLevel6Header">
    <w:name w:val="IEEEStds Level 6 Header"/>
    <w:basedOn w:val="IEEEStdsLevel5Header"/>
    <w:next w:val="IEEEStdsParagraph"/>
    <w:pPr>
      <w:numPr>
        <w:ilvl w:val="5"/>
      </w:numPr>
      <w:outlineLvl w:val="5"/>
    </w:pPr>
  </w:style>
  <w:style w:type="paragraph" w:customStyle="1" w:styleId="IEEEStdsRegularTableCaption">
    <w:name w:val="IEEEStds Regular Table Caption"/>
    <w:basedOn w:val="IEEEStdsParagraph"/>
    <w:next w:val="IEEEStdsParagraph"/>
    <w:pPr>
      <w:keepNext/>
      <w:keepLines/>
      <w:numPr>
        <w:numId w:val="16"/>
      </w:numPr>
      <w:tabs>
        <w:tab w:val="clear" w:pos="1080"/>
        <w:tab w:val="left" w:pos="360"/>
        <w:tab w:val="left" w:pos="432"/>
        <w:tab w:val="left" w:pos="504"/>
      </w:tabs>
      <w:suppressAutoHyphens/>
      <w:spacing w:before="120" w:after="120"/>
      <w:jc w:val="center"/>
    </w:pPr>
    <w:rPr>
      <w:rFonts w:ascii="Arial" w:hAnsi="Arial"/>
      <w:b/>
    </w:rPr>
  </w:style>
  <w:style w:type="paragraph" w:styleId="FootnoteText">
    <w:name w:val="footnote text"/>
    <w:basedOn w:val="Normal"/>
    <w:semiHidden/>
    <w:rPr>
      <w:sz w:val="20"/>
    </w:rPr>
  </w:style>
  <w:style w:type="paragraph" w:customStyle="1" w:styleId="IEEEStdsComputerCode">
    <w:name w:val="IEEEStds Computer Code"/>
    <w:basedOn w:val="IEEEStdsParagraph"/>
    <w:pPr>
      <w:spacing w:after="0"/>
    </w:pPr>
    <w:rPr>
      <w:rFonts w:ascii="Courier New" w:hAnsi="Courier New"/>
    </w:rPr>
  </w:style>
  <w:style w:type="character" w:styleId="FootnoteReference">
    <w:name w:val="footnote reference"/>
    <w:semiHidden/>
    <w:rPr>
      <w:vertAlign w:val="superscript"/>
    </w:rPr>
  </w:style>
  <w:style w:type="paragraph" w:customStyle="1" w:styleId="IEEEStdsSingleNote">
    <w:name w:val="IEEEStds Single Note"/>
    <w:basedOn w:val="IEEEStdsParagraph"/>
    <w:next w:val="IEEEStdsParagraph"/>
    <w:pPr>
      <w:keepLines/>
      <w:spacing w:before="120" w:after="120"/>
    </w:pPr>
    <w:rPr>
      <w:sz w:val="18"/>
    </w:rPr>
  </w:style>
  <w:style w:type="paragraph" w:customStyle="1" w:styleId="IEEEStdsFootnote">
    <w:name w:val="IEEEStds Footnote"/>
    <w:basedOn w:val="FootnoteText"/>
    <w:pPr>
      <w:jc w:val="both"/>
    </w:pPr>
    <w:rPr>
      <w:sz w:val="16"/>
    </w:rPr>
  </w:style>
  <w:style w:type="paragraph" w:customStyle="1" w:styleId="IEEEStdsMultipleNotes">
    <w:name w:val="IEEEStds Multiple Notes"/>
    <w:basedOn w:val="IEEEStdsSingleNote"/>
    <w:pPr>
      <w:numPr>
        <w:numId w:val="13"/>
      </w:numPr>
      <w:tabs>
        <w:tab w:val="left" w:pos="799"/>
        <w:tab w:val="left" w:pos="864"/>
        <w:tab w:val="left" w:pos="936"/>
      </w:tabs>
    </w:pPr>
  </w:style>
  <w:style w:type="paragraph" w:customStyle="1" w:styleId="IEEEStdsNumberedListLevel1">
    <w:name w:val="IEEEStds Numbered List Level 1"/>
    <w:rsid w:val="002E6CC6"/>
    <w:pPr>
      <w:numPr>
        <w:numId w:val="11"/>
      </w:numPr>
      <w:spacing w:after="240" w:line="360" w:lineRule="exact"/>
      <w:ind w:left="648" w:hanging="446"/>
      <w:contextualSpacing/>
      <w:jc w:val="both"/>
    </w:pPr>
    <w:rPr>
      <w:lang w:eastAsia="ja-JP"/>
    </w:rPr>
  </w:style>
  <w:style w:type="paragraph" w:customStyle="1" w:styleId="IEEEStdsNumberedListLevel2">
    <w:name w:val="IEEEStds Numbered List Level 2"/>
    <w:basedOn w:val="IEEEStdsNumberedListLevel1"/>
    <w:rsid w:val="002E6CC6"/>
    <w:pPr>
      <w:numPr>
        <w:ilvl w:val="1"/>
      </w:numPr>
      <w:ind w:hanging="446"/>
    </w:pPr>
  </w:style>
  <w:style w:type="paragraph" w:customStyle="1" w:styleId="IEEEStdsNumberedListLevel3">
    <w:name w:val="IEEEStds Numbered List Level 3"/>
    <w:basedOn w:val="IEEEStdsNumberedListLevel2"/>
    <w:rsid w:val="002E6CC6"/>
    <w:pPr>
      <w:numPr>
        <w:ilvl w:val="2"/>
      </w:numPr>
      <w:tabs>
        <w:tab w:val="left" w:pos="1512"/>
      </w:tabs>
      <w:ind w:left="1526" w:hanging="446"/>
    </w:pPr>
  </w:style>
  <w:style w:type="paragraph" w:customStyle="1" w:styleId="IEEEStdsWarning">
    <w:name w:val="IEEEStds Warning"/>
    <w:basedOn w:val="IEEEStdsParagraph"/>
    <w:next w:val="IEEEStdsParagraph"/>
    <w:pPr>
      <w:keepLines/>
      <w:pBdr>
        <w:top w:val="single" w:sz="8" w:space="4" w:color="auto"/>
        <w:left w:val="single" w:sz="8" w:space="4" w:color="auto"/>
        <w:bottom w:val="single" w:sz="8" w:space="4" w:color="auto"/>
        <w:right w:val="single" w:sz="8" w:space="4" w:color="auto"/>
      </w:pBdr>
      <w:spacing w:after="120"/>
      <w:jc w:val="center"/>
    </w:pPr>
  </w:style>
  <w:style w:type="paragraph" w:customStyle="1" w:styleId="IEEEStdsBibliographicEntry">
    <w:name w:val="IEEEStds Bibliographic Entry"/>
    <w:basedOn w:val="IEEEStdsParagraph"/>
    <w:pPr>
      <w:keepLines/>
      <w:numPr>
        <w:numId w:val="12"/>
      </w:numPr>
      <w:tabs>
        <w:tab w:val="clear" w:pos="720"/>
        <w:tab w:val="left" w:pos="540"/>
      </w:tabs>
      <w:spacing w:after="120"/>
    </w:pPr>
  </w:style>
  <w:style w:type="paragraph" w:customStyle="1" w:styleId="IEEEStdsIntroduction">
    <w:name w:val="IEEEStds Introduction"/>
    <w:basedOn w:val="IEEEStdsParagraph"/>
    <w:rsid w:val="00D81195"/>
    <w:pPr>
      <w:pBdr>
        <w:top w:val="single" w:sz="4" w:space="1" w:color="auto"/>
        <w:left w:val="single" w:sz="4" w:space="4" w:color="auto"/>
        <w:bottom w:val="single" w:sz="4" w:space="1" w:color="auto"/>
        <w:right w:val="single" w:sz="4" w:space="4" w:color="auto"/>
      </w:pBdr>
    </w:pPr>
    <w:rPr>
      <w:sz w:val="18"/>
    </w:rPr>
  </w:style>
  <w:style w:type="paragraph" w:customStyle="1" w:styleId="IEEEStdsTitleDraftCRaddr">
    <w:name w:val="IEEEStds TitleDraftCRaddr"/>
    <w:basedOn w:val="IEEEStdsTitleDraftCRBody"/>
    <w:pPr>
      <w:spacing w:before="0" w:after="0"/>
      <w:jc w:val="left"/>
    </w:pPr>
  </w:style>
  <w:style w:type="paragraph" w:styleId="Caption">
    <w:name w:val="caption"/>
    <w:next w:val="IEEEStdsParagraph"/>
    <w:qFormat/>
    <w:pPr>
      <w:keepLines/>
      <w:suppressAutoHyphens/>
      <w:spacing w:before="120" w:after="120"/>
      <w:jc w:val="center"/>
    </w:pPr>
    <w:rPr>
      <w:rFonts w:ascii="Arial" w:hAnsi="Arial"/>
      <w:b/>
      <w:lang w:eastAsia="ja-JP"/>
    </w:rPr>
  </w:style>
  <w:style w:type="paragraph" w:customStyle="1" w:styleId="IEEEStdsEquation">
    <w:name w:val="IEEEStds Equation"/>
    <w:basedOn w:val="IEEEStdsParagraph"/>
    <w:next w:val="IEEEStdsParagraph"/>
    <w:pPr>
      <w:tabs>
        <w:tab w:val="right" w:pos="8640"/>
      </w:tabs>
      <w:spacing w:before="240"/>
      <w:ind w:left="360" w:right="547" w:hanging="360"/>
      <w:jc w:val="left"/>
    </w:pPr>
  </w:style>
  <w:style w:type="paragraph" w:customStyle="1" w:styleId="IEEEStdsRegularFigureCaption">
    <w:name w:val="IEEEStds Regular Figure Caption"/>
    <w:basedOn w:val="IEEEStdsParagraph"/>
    <w:next w:val="IEEEStdsParagraph"/>
    <w:pPr>
      <w:keepLines/>
      <w:numPr>
        <w:numId w:val="15"/>
      </w:numPr>
      <w:tabs>
        <w:tab w:val="clear" w:pos="1008"/>
        <w:tab w:val="left" w:pos="403"/>
        <w:tab w:val="left" w:pos="475"/>
        <w:tab w:val="left" w:pos="547"/>
      </w:tabs>
      <w:suppressAutoHyphens/>
      <w:spacing w:before="120" w:after="120"/>
      <w:ind w:firstLine="0"/>
      <w:jc w:val="center"/>
    </w:pPr>
    <w:rPr>
      <w:rFonts w:ascii="Arial" w:hAnsi="Arial"/>
      <w:b/>
    </w:rPr>
  </w:style>
  <w:style w:type="paragraph" w:customStyle="1" w:styleId="IEEEStdsLevel7Header">
    <w:name w:val="IEEEStds Level 7 Header"/>
    <w:basedOn w:val="IEEEStdsLevel6Header"/>
    <w:next w:val="IEEEStdsParagraph"/>
    <w:pPr>
      <w:numPr>
        <w:ilvl w:val="6"/>
      </w:numPr>
      <w:outlineLvl w:val="6"/>
    </w:pPr>
  </w:style>
  <w:style w:type="paragraph" w:customStyle="1" w:styleId="IEEEStdsLevel8Header">
    <w:name w:val="IEEEStds Level 8 Header"/>
    <w:basedOn w:val="IEEEStdsLevel7Header"/>
    <w:next w:val="IEEEStdsParagraph"/>
    <w:pPr>
      <w:numPr>
        <w:ilvl w:val="7"/>
      </w:numPr>
      <w:outlineLvl w:val="7"/>
    </w:pPr>
  </w:style>
  <w:style w:type="paragraph" w:customStyle="1" w:styleId="IEEEStdsLevel9Header">
    <w:name w:val="IEEEStds Level 9 Header"/>
    <w:basedOn w:val="IEEEStdsLevel8Header"/>
    <w:next w:val="IEEEStdsParagraph"/>
    <w:pPr>
      <w:numPr>
        <w:ilvl w:val="8"/>
      </w:numPr>
      <w:outlineLvl w:val="8"/>
    </w:pPr>
  </w:style>
  <w:style w:type="paragraph" w:styleId="TOC3">
    <w:name w:val="toc 3"/>
    <w:basedOn w:val="Normal"/>
    <w:next w:val="Normal"/>
    <w:autoRedefine/>
    <w:semiHidden/>
    <w:pPr>
      <w:ind w:left="480"/>
    </w:pPr>
  </w:style>
  <w:style w:type="paragraph" w:styleId="TOC1">
    <w:name w:val="toc 1"/>
    <w:basedOn w:val="IEEEStdsParagraph"/>
    <w:next w:val="IEEEStdsParagraph"/>
    <w:autoRedefine/>
    <w:uiPriority w:val="39"/>
    <w:pPr>
      <w:keepLines/>
      <w:suppressAutoHyphens/>
      <w:spacing w:before="240" w:after="0"/>
      <w:jc w:val="left"/>
    </w:pPr>
  </w:style>
  <w:style w:type="paragraph" w:styleId="TOC2">
    <w:name w:val="toc 2"/>
    <w:basedOn w:val="TOC1"/>
    <w:next w:val="IEEEStdsParagraph"/>
    <w:autoRedefine/>
    <w:uiPriority w:val="39"/>
    <w:pPr>
      <w:spacing w:before="0"/>
      <w:ind w:left="245"/>
    </w:pPr>
  </w:style>
  <w:style w:type="paragraph" w:customStyle="1" w:styleId="IEEEStdsDefinitions">
    <w:name w:val="IEEEStds Definitions"/>
    <w:next w:val="IEEEStdsParagraph"/>
    <w:pPr>
      <w:keepLines/>
      <w:spacing w:before="120" w:after="120"/>
      <w:jc w:val="both"/>
    </w:pPr>
    <w:rPr>
      <w:lang w:eastAsia="ja-JP"/>
    </w:rPr>
  </w:style>
  <w:style w:type="paragraph" w:customStyle="1" w:styleId="IEEEStdsNumberedListLevel4">
    <w:name w:val="IEEEStds Numbered List Level 4"/>
    <w:basedOn w:val="IEEEStdsNumberedListLevel3"/>
    <w:rsid w:val="002E6CC6"/>
    <w:pPr>
      <w:numPr>
        <w:ilvl w:val="3"/>
      </w:numPr>
      <w:tabs>
        <w:tab w:val="clear" w:pos="1512"/>
        <w:tab w:val="left" w:pos="1958"/>
      </w:tabs>
      <w:ind w:left="1972" w:hanging="446"/>
    </w:pPr>
  </w:style>
  <w:style w:type="paragraph" w:customStyle="1" w:styleId="IEEEStdsNumberedListLevel5">
    <w:name w:val="IEEEStds Numbered List Level 5"/>
    <w:basedOn w:val="IEEEStdsNumberedListLevel4"/>
    <w:rsid w:val="002E6CC6"/>
    <w:pPr>
      <w:numPr>
        <w:ilvl w:val="4"/>
      </w:numPr>
      <w:tabs>
        <w:tab w:val="clear" w:pos="1958"/>
        <w:tab w:val="left" w:pos="2405"/>
      </w:tabs>
      <w:ind w:left="2404" w:hanging="446"/>
    </w:pPr>
  </w:style>
  <w:style w:type="paragraph" w:customStyle="1" w:styleId="IEEEStdsEquationVariableList">
    <w:name w:val="IEEEStds Equation Variable List"/>
    <w:basedOn w:val="IEEEStdsParagraph"/>
    <w:pPr>
      <w:keepLines/>
      <w:tabs>
        <w:tab w:val="left" w:pos="760"/>
      </w:tabs>
      <w:suppressAutoHyphens/>
      <w:spacing w:after="0"/>
      <w:ind w:left="764" w:hanging="562"/>
    </w:pPr>
    <w:rPr>
      <w:snapToGrid w:val="0"/>
    </w:rPr>
  </w:style>
  <w:style w:type="character" w:customStyle="1" w:styleId="IEEEStdsKeywordsHeader">
    <w:name w:val="IEEEStds Keywords Header"/>
    <w:rPr>
      <w:b/>
    </w:rPr>
  </w:style>
  <w:style w:type="character" w:customStyle="1" w:styleId="IEEEStdsAbstractHeader">
    <w:name w:val="IEEEStds Abstract Header"/>
    <w:rPr>
      <w:b/>
    </w:rPr>
  </w:style>
  <w:style w:type="character" w:customStyle="1" w:styleId="IEEEStdsDefTermsNumbers">
    <w:name w:val="IEEEStds DefTerms+Numbers"/>
    <w:rPr>
      <w:b/>
    </w:rPr>
  </w:style>
  <w:style w:type="paragraph" w:customStyle="1" w:styleId="IEEEStdsTableColumnHead">
    <w:name w:val="IEEEStds Table Column Head"/>
    <w:basedOn w:val="IEEEStdsParagraph"/>
    <w:pPr>
      <w:keepNext/>
      <w:keepLines/>
      <w:spacing w:after="0"/>
      <w:jc w:val="center"/>
    </w:pPr>
    <w:rPr>
      <w:b/>
      <w:sz w:val="18"/>
    </w:rPr>
  </w:style>
  <w:style w:type="paragraph" w:customStyle="1" w:styleId="IEEEStdsTableLineHead">
    <w:name w:val="IEEEStds Table Line Head"/>
    <w:basedOn w:val="IEEEStdsParagraph"/>
    <w:pPr>
      <w:keepNext/>
      <w:keepLines/>
      <w:spacing w:after="0"/>
      <w:jc w:val="left"/>
    </w:pPr>
    <w:rPr>
      <w:sz w:val="18"/>
    </w:rPr>
  </w:style>
  <w:style w:type="paragraph" w:customStyle="1" w:styleId="IEEEStdsTableLineSubhead">
    <w:name w:val="IEEEStds Table Line Subhead"/>
    <w:basedOn w:val="IEEEStdsParagraph"/>
    <w:pPr>
      <w:keepNext/>
      <w:keepLines/>
      <w:spacing w:after="0"/>
      <w:ind w:left="216"/>
      <w:jc w:val="left"/>
    </w:pPr>
    <w:rPr>
      <w:sz w:val="18"/>
    </w:rPr>
  </w:style>
  <w:style w:type="paragraph" w:customStyle="1" w:styleId="IEEEStdsAbstractBody">
    <w:name w:val="IEEEStds Abstract Body"/>
    <w:basedOn w:val="IEEEStdsSans-Serif"/>
  </w:style>
  <w:style w:type="paragraph" w:customStyle="1" w:styleId="IEEEStdsTableData-Left">
    <w:name w:val="IEEEStds Table Data - Left"/>
    <w:basedOn w:val="IEEEStdsParagraph"/>
    <w:pPr>
      <w:keepNext/>
      <w:keepLines/>
      <w:spacing w:after="0"/>
      <w:jc w:val="left"/>
    </w:pPr>
    <w:rPr>
      <w:sz w:val="18"/>
    </w:rPr>
  </w:style>
  <w:style w:type="paragraph" w:customStyle="1" w:styleId="IEEEStdsImage">
    <w:name w:val="IEEEStds Image"/>
    <w:basedOn w:val="IEEEStdsParagraph"/>
    <w:next w:val="IEEEStdsParagraph"/>
    <w:pPr>
      <w:keepNext/>
      <w:keepLines/>
      <w:spacing w:before="240" w:after="0"/>
      <w:jc w:val="center"/>
    </w:pPr>
  </w:style>
  <w:style w:type="paragraph" w:customStyle="1" w:styleId="IEEEStdsCRTextReg">
    <w:name w:val="IEEEStds CR TextReg"/>
    <w:basedOn w:val="IEEEStdsSans-Serif"/>
    <w:pPr>
      <w:tabs>
        <w:tab w:val="left" w:pos="540"/>
        <w:tab w:val="left" w:pos="2520"/>
      </w:tabs>
      <w:jc w:val="left"/>
    </w:pPr>
    <w:rPr>
      <w:sz w:val="14"/>
    </w:rPr>
  </w:style>
  <w:style w:type="paragraph" w:customStyle="1" w:styleId="IEEEStdsUnorderedList">
    <w:name w:val="IEEEStds Unordered List"/>
    <w:rsid w:val="00520437"/>
    <w:pPr>
      <w:numPr>
        <w:numId w:val="14"/>
      </w:numPr>
      <w:tabs>
        <w:tab w:val="left" w:pos="1080"/>
        <w:tab w:val="left" w:pos="1512"/>
        <w:tab w:val="left" w:pos="1958"/>
        <w:tab w:val="left" w:pos="2405"/>
      </w:tabs>
      <w:spacing w:after="240" w:line="360" w:lineRule="exact"/>
      <w:ind w:left="648" w:hanging="446"/>
      <w:contextualSpacing/>
      <w:jc w:val="both"/>
    </w:pPr>
    <w:rPr>
      <w:noProof/>
      <w:lang w:eastAsia="ja-JP"/>
    </w:rPr>
  </w:style>
  <w:style w:type="character" w:styleId="Hyperlink">
    <w:name w:val="Hyperlink"/>
    <w:uiPriority w:val="99"/>
    <w:rsid w:val="003C2050"/>
    <w:rPr>
      <w:color w:val="0000FF"/>
      <w:u w:val="single"/>
    </w:rPr>
  </w:style>
  <w:style w:type="character" w:styleId="FollowedHyperlink">
    <w:name w:val="FollowedHyperlink"/>
    <w:rsid w:val="00F423E8"/>
    <w:rPr>
      <w:color w:val="800080"/>
      <w:u w:val="single"/>
    </w:rPr>
  </w:style>
  <w:style w:type="paragraph" w:customStyle="1" w:styleId="IEEEStdsTitleParaSans">
    <w:name w:val="IEEEStds TitleParaSans"/>
    <w:basedOn w:val="IEEEStdsParagraph"/>
    <w:rsid w:val="00750499"/>
    <w:pPr>
      <w:spacing w:after="0"/>
      <w:jc w:val="left"/>
    </w:pPr>
    <w:rPr>
      <w:rFonts w:ascii="Arial" w:hAnsi="Arial"/>
    </w:rPr>
  </w:style>
  <w:style w:type="paragraph" w:customStyle="1" w:styleId="IEEEStdsTitleParaSansBold">
    <w:name w:val="IEEEStds TitleParaSansBold"/>
    <w:basedOn w:val="IEEEStdsParagraph"/>
    <w:rsid w:val="00CB5117"/>
    <w:pPr>
      <w:spacing w:after="0"/>
    </w:pPr>
    <w:rPr>
      <w:rFonts w:ascii="Arial" w:hAnsi="Arial"/>
      <w:b/>
      <w:sz w:val="22"/>
    </w:rPr>
  </w:style>
  <w:style w:type="paragraph" w:customStyle="1" w:styleId="IEEEStdsCRFootnote">
    <w:name w:val="IEEEStds CRFootnote"/>
    <w:basedOn w:val="FootnoteText"/>
    <w:rsid w:val="00F94DF9"/>
    <w:rPr>
      <w:color w:val="FFFFFF"/>
    </w:rPr>
  </w:style>
  <w:style w:type="paragraph" w:customStyle="1" w:styleId="IEEEStdsCRTextItal">
    <w:name w:val="IEEEStds CR TextItal"/>
    <w:basedOn w:val="IEEEStdsCRTextReg"/>
    <w:rsid w:val="00C44613"/>
    <w:rPr>
      <w:i/>
    </w:rPr>
  </w:style>
  <w:style w:type="character" w:customStyle="1" w:styleId="IEEEStdsParaBold">
    <w:name w:val="IEEEStds ParaBold"/>
    <w:rsid w:val="00DE1990"/>
    <w:rPr>
      <w:b/>
    </w:rPr>
  </w:style>
  <w:style w:type="character" w:customStyle="1" w:styleId="DeltaViewInsertion">
    <w:name w:val="DeltaView Insertion"/>
    <w:uiPriority w:val="99"/>
    <w:rsid w:val="002300EE"/>
    <w:rPr>
      <w:color w:val="0000FF"/>
      <w:u w:val="double"/>
    </w:rPr>
  </w:style>
  <w:style w:type="character" w:customStyle="1" w:styleId="DeltaViewDeletion">
    <w:name w:val="DeltaView Deletion"/>
    <w:uiPriority w:val="99"/>
    <w:rsid w:val="002300EE"/>
    <w:rPr>
      <w:strike/>
      <w:color w:val="FF0000"/>
    </w:rPr>
  </w:style>
  <w:style w:type="paragraph" w:customStyle="1" w:styleId="IEEEStdsNamesCtr">
    <w:name w:val="IEEEStds NamesCtr"/>
    <w:basedOn w:val="IEEEStdsParagraph"/>
    <w:rsid w:val="00BE2318"/>
    <w:pPr>
      <w:contextualSpacing/>
      <w:jc w:val="center"/>
    </w:pPr>
  </w:style>
  <w:style w:type="paragraph" w:customStyle="1" w:styleId="IEEEStdsInstrCallout">
    <w:name w:val="IEEEStds InstrCallout"/>
    <w:basedOn w:val="IEEEStdsParagraph"/>
    <w:rsid w:val="00C02307"/>
    <w:rPr>
      <w:b/>
      <w:i/>
    </w:rPr>
  </w:style>
  <w:style w:type="paragraph" w:customStyle="1" w:styleId="IEEEStdsParaMemEmeritus">
    <w:name w:val="IEEEStds ParaMemEmeritus"/>
    <w:basedOn w:val="IEEEStdsParagraph"/>
    <w:rsid w:val="005D5E2D"/>
    <w:pPr>
      <w:spacing w:before="240" w:after="0"/>
      <w:ind w:left="533"/>
    </w:pPr>
    <w:rPr>
      <w:sz w:val="18"/>
    </w:rPr>
  </w:style>
  <w:style w:type="paragraph" w:customStyle="1" w:styleId="IEEEStdsNonVoting">
    <w:name w:val="IEEEStds NonVoting"/>
    <w:basedOn w:val="IEEEStdsNamesCtr"/>
    <w:rsid w:val="00774C54"/>
    <w:rPr>
      <w:sz w:val="18"/>
    </w:rPr>
  </w:style>
  <w:style w:type="paragraph" w:customStyle="1" w:styleId="IEEEStdsTitlePgHead">
    <w:name w:val="IEEEStds TitlePgHead"/>
    <w:basedOn w:val="Header"/>
    <w:rsid w:val="00E74452"/>
    <w:pPr>
      <w:jc w:val="right"/>
    </w:pPr>
    <w:rPr>
      <w:b/>
      <w:sz w:val="22"/>
    </w:rPr>
  </w:style>
  <w:style w:type="paragraph" w:customStyle="1" w:styleId="IEEEStdsTitlePgHeadRev">
    <w:name w:val="IEEEStds TitlePgHeadRev"/>
    <w:basedOn w:val="IEEEStdsTitlePgHead"/>
    <w:rsid w:val="000B2904"/>
    <w:rPr>
      <w:b w:val="0"/>
      <w:sz w:val="18"/>
    </w:rPr>
  </w:style>
  <w:style w:type="table" w:styleId="TableGrid">
    <w:name w:val="Table Grid"/>
    <w:basedOn w:val="TableNormal"/>
    <w:rsid w:val="00ED4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65344B"/>
    <w:pPr>
      <w:ind w:left="720"/>
    </w:pPr>
    <w:rPr>
      <w:rFonts w:eastAsia="MS Mincho"/>
      <w:szCs w:val="24"/>
    </w:rPr>
  </w:style>
  <w:style w:type="paragraph" w:styleId="TOC5">
    <w:name w:val="toc 5"/>
    <w:basedOn w:val="Normal"/>
    <w:next w:val="Normal"/>
    <w:autoRedefine/>
    <w:semiHidden/>
    <w:rsid w:val="0065344B"/>
    <w:pPr>
      <w:ind w:left="960"/>
    </w:pPr>
    <w:rPr>
      <w:rFonts w:eastAsia="MS Mincho"/>
      <w:szCs w:val="24"/>
    </w:rPr>
  </w:style>
  <w:style w:type="paragraph" w:styleId="TOC6">
    <w:name w:val="toc 6"/>
    <w:basedOn w:val="Normal"/>
    <w:next w:val="Normal"/>
    <w:autoRedefine/>
    <w:semiHidden/>
    <w:rsid w:val="0065344B"/>
    <w:pPr>
      <w:ind w:left="1200"/>
    </w:pPr>
    <w:rPr>
      <w:rFonts w:eastAsia="MS Mincho"/>
      <w:szCs w:val="24"/>
    </w:rPr>
  </w:style>
  <w:style w:type="paragraph" w:styleId="TOC7">
    <w:name w:val="toc 7"/>
    <w:basedOn w:val="Normal"/>
    <w:next w:val="Normal"/>
    <w:autoRedefine/>
    <w:semiHidden/>
    <w:rsid w:val="0065344B"/>
    <w:pPr>
      <w:ind w:left="1440"/>
    </w:pPr>
    <w:rPr>
      <w:rFonts w:eastAsia="MS Mincho"/>
      <w:szCs w:val="24"/>
    </w:rPr>
  </w:style>
  <w:style w:type="paragraph" w:styleId="TOC8">
    <w:name w:val="toc 8"/>
    <w:basedOn w:val="Normal"/>
    <w:next w:val="Normal"/>
    <w:autoRedefine/>
    <w:semiHidden/>
    <w:rsid w:val="0065344B"/>
    <w:pPr>
      <w:ind w:left="1680"/>
    </w:pPr>
    <w:rPr>
      <w:rFonts w:eastAsia="MS Mincho"/>
      <w:szCs w:val="24"/>
    </w:rPr>
  </w:style>
  <w:style w:type="paragraph" w:styleId="TOC9">
    <w:name w:val="toc 9"/>
    <w:basedOn w:val="Normal"/>
    <w:next w:val="Normal"/>
    <w:autoRedefine/>
    <w:semiHidden/>
    <w:rsid w:val="0065344B"/>
    <w:pPr>
      <w:ind w:left="1920"/>
    </w:pPr>
    <w:rPr>
      <w:rFonts w:eastAsia="MS Mincho"/>
      <w:szCs w:val="24"/>
    </w:rPr>
  </w:style>
  <w:style w:type="paragraph" w:customStyle="1" w:styleId="IEEEStdsCopyrightaddrs">
    <w:name w:val="IEEEStds Copyright (addrs)"/>
    <w:basedOn w:val="Normal"/>
    <w:rsid w:val="00D9337C"/>
    <w:rPr>
      <w:noProof/>
      <w:sz w:val="20"/>
    </w:rPr>
  </w:style>
  <w:style w:type="character" w:customStyle="1" w:styleId="IEEEStdsAddItal">
    <w:name w:val="IEEEStds AddItal"/>
    <w:rsid w:val="008F7BD2"/>
    <w:rPr>
      <w:i/>
    </w:rPr>
  </w:style>
  <w:style w:type="paragraph" w:customStyle="1" w:styleId="IEEEStdsPara85">
    <w:name w:val="IEEEStds Para8.5"/>
    <w:basedOn w:val="IEEEStdsParagraph"/>
    <w:rsid w:val="00E330AF"/>
    <w:rPr>
      <w:sz w:val="17"/>
    </w:rPr>
  </w:style>
  <w:style w:type="paragraph" w:customStyle="1" w:styleId="IEEEStdsPara85Indent">
    <w:name w:val="IEEEStds Para8.5 Indent"/>
    <w:basedOn w:val="IEEEStdsPara85"/>
    <w:rsid w:val="00901BA9"/>
    <w:pPr>
      <w:ind w:left="2160"/>
      <w:contextualSpacing/>
    </w:pPr>
  </w:style>
  <w:style w:type="character" w:customStyle="1" w:styleId="DeltaViewMoveDestination">
    <w:name w:val="DeltaView Move Destination"/>
    <w:uiPriority w:val="99"/>
    <w:rsid w:val="002300EE"/>
    <w:rPr>
      <w:color w:val="00C000"/>
      <w:u w:val="double"/>
    </w:rPr>
  </w:style>
  <w:style w:type="paragraph" w:styleId="Bibliography">
    <w:name w:val="Bibliography"/>
    <w:basedOn w:val="Normal"/>
    <w:next w:val="Normal"/>
    <w:uiPriority w:val="37"/>
    <w:semiHidden/>
    <w:unhideWhenUsed/>
    <w:rsid w:val="00920691"/>
  </w:style>
  <w:style w:type="paragraph" w:styleId="BlockText">
    <w:name w:val="Block Text"/>
    <w:basedOn w:val="Normal"/>
    <w:rsid w:val="00920691"/>
    <w:pPr>
      <w:spacing w:after="120"/>
      <w:ind w:left="1440" w:right="1440"/>
    </w:pPr>
  </w:style>
  <w:style w:type="paragraph" w:styleId="BodyText">
    <w:name w:val="Body Text"/>
    <w:basedOn w:val="Normal"/>
    <w:link w:val="BodyTextChar"/>
    <w:rsid w:val="00920691"/>
    <w:pPr>
      <w:spacing w:after="120"/>
    </w:pPr>
  </w:style>
  <w:style w:type="character" w:customStyle="1" w:styleId="BodyTextChar">
    <w:name w:val="Body Text Char"/>
    <w:link w:val="BodyText"/>
    <w:rsid w:val="00920691"/>
    <w:rPr>
      <w:sz w:val="24"/>
      <w:lang w:eastAsia="ja-JP"/>
    </w:rPr>
  </w:style>
  <w:style w:type="paragraph" w:styleId="BodyText2">
    <w:name w:val="Body Text 2"/>
    <w:basedOn w:val="Normal"/>
    <w:link w:val="BodyText2Char"/>
    <w:rsid w:val="00920691"/>
    <w:pPr>
      <w:spacing w:after="120" w:line="480" w:lineRule="auto"/>
    </w:pPr>
  </w:style>
  <w:style w:type="character" w:customStyle="1" w:styleId="BodyText2Char">
    <w:name w:val="Body Text 2 Char"/>
    <w:link w:val="BodyText2"/>
    <w:rsid w:val="00920691"/>
    <w:rPr>
      <w:sz w:val="24"/>
      <w:lang w:eastAsia="ja-JP"/>
    </w:rPr>
  </w:style>
  <w:style w:type="paragraph" w:styleId="BodyText3">
    <w:name w:val="Body Text 3"/>
    <w:basedOn w:val="Normal"/>
    <w:link w:val="BodyText3Char"/>
    <w:rsid w:val="00920691"/>
    <w:pPr>
      <w:spacing w:after="120"/>
    </w:pPr>
    <w:rPr>
      <w:sz w:val="16"/>
      <w:szCs w:val="16"/>
    </w:rPr>
  </w:style>
  <w:style w:type="character" w:customStyle="1" w:styleId="BodyText3Char">
    <w:name w:val="Body Text 3 Char"/>
    <w:link w:val="BodyText3"/>
    <w:rsid w:val="00920691"/>
    <w:rPr>
      <w:sz w:val="16"/>
      <w:szCs w:val="16"/>
      <w:lang w:eastAsia="ja-JP"/>
    </w:rPr>
  </w:style>
  <w:style w:type="paragraph" w:styleId="BodyTextFirstIndent">
    <w:name w:val="Body Text First Indent"/>
    <w:basedOn w:val="BodyText"/>
    <w:link w:val="BodyTextFirstIndentChar"/>
    <w:rsid w:val="00920691"/>
    <w:pPr>
      <w:ind w:firstLine="210"/>
    </w:pPr>
  </w:style>
  <w:style w:type="character" w:customStyle="1" w:styleId="BodyTextFirstIndentChar">
    <w:name w:val="Body Text First Indent Char"/>
    <w:basedOn w:val="BodyTextChar"/>
    <w:link w:val="BodyTextFirstIndent"/>
    <w:rsid w:val="00920691"/>
    <w:rPr>
      <w:sz w:val="24"/>
      <w:lang w:eastAsia="ja-JP"/>
    </w:rPr>
  </w:style>
  <w:style w:type="paragraph" w:styleId="BodyTextIndent">
    <w:name w:val="Body Text Indent"/>
    <w:basedOn w:val="Normal"/>
    <w:link w:val="BodyTextIndentChar"/>
    <w:rsid w:val="00920691"/>
    <w:pPr>
      <w:spacing w:after="120"/>
      <w:ind w:left="360"/>
    </w:pPr>
  </w:style>
  <w:style w:type="character" w:customStyle="1" w:styleId="BodyTextIndentChar">
    <w:name w:val="Body Text Indent Char"/>
    <w:link w:val="BodyTextIndent"/>
    <w:rsid w:val="00920691"/>
    <w:rPr>
      <w:sz w:val="24"/>
      <w:lang w:eastAsia="ja-JP"/>
    </w:rPr>
  </w:style>
  <w:style w:type="paragraph" w:styleId="BodyTextFirstIndent2">
    <w:name w:val="Body Text First Indent 2"/>
    <w:basedOn w:val="BodyTextIndent"/>
    <w:link w:val="BodyTextFirstIndent2Char"/>
    <w:rsid w:val="00920691"/>
    <w:pPr>
      <w:ind w:firstLine="210"/>
    </w:pPr>
  </w:style>
  <w:style w:type="character" w:customStyle="1" w:styleId="BodyTextFirstIndent2Char">
    <w:name w:val="Body Text First Indent 2 Char"/>
    <w:basedOn w:val="BodyTextIndentChar"/>
    <w:link w:val="BodyTextFirstIndent2"/>
    <w:rsid w:val="00920691"/>
    <w:rPr>
      <w:sz w:val="24"/>
      <w:lang w:eastAsia="ja-JP"/>
    </w:rPr>
  </w:style>
  <w:style w:type="paragraph" w:styleId="BodyTextIndent2">
    <w:name w:val="Body Text Indent 2"/>
    <w:basedOn w:val="Normal"/>
    <w:link w:val="BodyTextIndent2Char"/>
    <w:rsid w:val="00920691"/>
    <w:pPr>
      <w:spacing w:after="120" w:line="480" w:lineRule="auto"/>
      <w:ind w:left="360"/>
    </w:pPr>
  </w:style>
  <w:style w:type="character" w:customStyle="1" w:styleId="BodyTextIndent2Char">
    <w:name w:val="Body Text Indent 2 Char"/>
    <w:link w:val="BodyTextIndent2"/>
    <w:rsid w:val="00920691"/>
    <w:rPr>
      <w:sz w:val="24"/>
      <w:lang w:eastAsia="ja-JP"/>
    </w:rPr>
  </w:style>
  <w:style w:type="paragraph" w:styleId="BodyTextIndent3">
    <w:name w:val="Body Text Indent 3"/>
    <w:basedOn w:val="Normal"/>
    <w:link w:val="BodyTextIndent3Char"/>
    <w:rsid w:val="00920691"/>
    <w:pPr>
      <w:spacing w:after="120"/>
      <w:ind w:left="360"/>
    </w:pPr>
    <w:rPr>
      <w:sz w:val="16"/>
      <w:szCs w:val="16"/>
    </w:rPr>
  </w:style>
  <w:style w:type="character" w:customStyle="1" w:styleId="BodyTextIndent3Char">
    <w:name w:val="Body Text Indent 3 Char"/>
    <w:link w:val="BodyTextIndent3"/>
    <w:rsid w:val="00920691"/>
    <w:rPr>
      <w:sz w:val="16"/>
      <w:szCs w:val="16"/>
      <w:lang w:eastAsia="ja-JP"/>
    </w:rPr>
  </w:style>
  <w:style w:type="paragraph" w:styleId="Closing">
    <w:name w:val="Closing"/>
    <w:basedOn w:val="Normal"/>
    <w:link w:val="ClosingChar"/>
    <w:rsid w:val="00920691"/>
    <w:pPr>
      <w:ind w:left="4320"/>
    </w:pPr>
  </w:style>
  <w:style w:type="character" w:customStyle="1" w:styleId="ClosingChar">
    <w:name w:val="Closing Char"/>
    <w:link w:val="Closing"/>
    <w:rsid w:val="00920691"/>
    <w:rPr>
      <w:sz w:val="24"/>
      <w:lang w:eastAsia="ja-JP"/>
    </w:rPr>
  </w:style>
  <w:style w:type="paragraph" w:styleId="CommentText">
    <w:name w:val="annotation text"/>
    <w:basedOn w:val="Normal"/>
    <w:link w:val="CommentTextChar"/>
    <w:rsid w:val="00920691"/>
    <w:rPr>
      <w:sz w:val="20"/>
    </w:rPr>
  </w:style>
  <w:style w:type="character" w:customStyle="1" w:styleId="CommentTextChar">
    <w:name w:val="Comment Text Char"/>
    <w:link w:val="CommentText"/>
    <w:rsid w:val="00920691"/>
    <w:rPr>
      <w:lang w:eastAsia="ja-JP"/>
    </w:rPr>
  </w:style>
  <w:style w:type="paragraph" w:styleId="CommentSubject">
    <w:name w:val="annotation subject"/>
    <w:basedOn w:val="CommentText"/>
    <w:next w:val="CommentText"/>
    <w:link w:val="CommentSubjectChar"/>
    <w:rsid w:val="00920691"/>
    <w:rPr>
      <w:b/>
      <w:bCs/>
    </w:rPr>
  </w:style>
  <w:style w:type="character" w:customStyle="1" w:styleId="CommentSubjectChar">
    <w:name w:val="Comment Subject Char"/>
    <w:link w:val="CommentSubject"/>
    <w:rsid w:val="00920691"/>
    <w:rPr>
      <w:b/>
      <w:bCs/>
      <w:lang w:eastAsia="ja-JP"/>
    </w:rPr>
  </w:style>
  <w:style w:type="paragraph" w:styleId="Date">
    <w:name w:val="Date"/>
    <w:basedOn w:val="Normal"/>
    <w:next w:val="Normal"/>
    <w:link w:val="DateChar"/>
    <w:rsid w:val="00920691"/>
  </w:style>
  <w:style w:type="character" w:customStyle="1" w:styleId="DateChar">
    <w:name w:val="Date Char"/>
    <w:link w:val="Date"/>
    <w:rsid w:val="00920691"/>
    <w:rPr>
      <w:sz w:val="24"/>
      <w:lang w:eastAsia="ja-JP"/>
    </w:rPr>
  </w:style>
  <w:style w:type="paragraph" w:styleId="EmailSignature">
    <w:name w:val="E-mail Signature"/>
    <w:basedOn w:val="Normal"/>
    <w:link w:val="EmailSignatureChar"/>
    <w:rsid w:val="00920691"/>
  </w:style>
  <w:style w:type="character" w:customStyle="1" w:styleId="EmailSignatureChar">
    <w:name w:val="Email Signature Char"/>
    <w:link w:val="EmailSignature"/>
    <w:rsid w:val="00920691"/>
    <w:rPr>
      <w:sz w:val="24"/>
      <w:lang w:eastAsia="ja-JP"/>
    </w:rPr>
  </w:style>
  <w:style w:type="paragraph" w:styleId="EndnoteText">
    <w:name w:val="endnote text"/>
    <w:basedOn w:val="Normal"/>
    <w:link w:val="EndnoteTextChar"/>
    <w:rsid w:val="00920691"/>
    <w:rPr>
      <w:sz w:val="20"/>
    </w:rPr>
  </w:style>
  <w:style w:type="character" w:customStyle="1" w:styleId="EndnoteTextChar">
    <w:name w:val="Endnote Text Char"/>
    <w:link w:val="EndnoteText"/>
    <w:rsid w:val="00920691"/>
    <w:rPr>
      <w:lang w:eastAsia="ja-JP"/>
    </w:rPr>
  </w:style>
  <w:style w:type="paragraph" w:styleId="EnvelopeAddress">
    <w:name w:val="envelope address"/>
    <w:basedOn w:val="Normal"/>
    <w:rsid w:val="00920691"/>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920691"/>
    <w:rPr>
      <w:rFonts w:ascii="Cambria" w:hAnsi="Cambria"/>
      <w:sz w:val="20"/>
    </w:rPr>
  </w:style>
  <w:style w:type="paragraph" w:styleId="HTMLAddress">
    <w:name w:val="HTML Address"/>
    <w:basedOn w:val="Normal"/>
    <w:link w:val="HTMLAddressChar"/>
    <w:rsid w:val="00920691"/>
    <w:rPr>
      <w:i/>
      <w:iCs/>
    </w:rPr>
  </w:style>
  <w:style w:type="character" w:customStyle="1" w:styleId="HTMLAddressChar">
    <w:name w:val="HTML Address Char"/>
    <w:link w:val="HTMLAddress"/>
    <w:rsid w:val="00920691"/>
    <w:rPr>
      <w:i/>
      <w:iCs/>
      <w:sz w:val="24"/>
      <w:lang w:eastAsia="ja-JP"/>
    </w:rPr>
  </w:style>
  <w:style w:type="paragraph" w:styleId="HTMLPreformatted">
    <w:name w:val="HTML Preformatted"/>
    <w:basedOn w:val="Normal"/>
    <w:link w:val="HTMLPreformattedChar"/>
    <w:rsid w:val="00920691"/>
    <w:rPr>
      <w:rFonts w:ascii="Courier New" w:hAnsi="Courier New" w:cs="Courier New"/>
      <w:sz w:val="20"/>
    </w:rPr>
  </w:style>
  <w:style w:type="character" w:customStyle="1" w:styleId="HTMLPreformattedChar">
    <w:name w:val="HTML Preformatted Char"/>
    <w:link w:val="HTMLPreformatted"/>
    <w:rsid w:val="00920691"/>
    <w:rPr>
      <w:rFonts w:ascii="Courier New" w:hAnsi="Courier New" w:cs="Courier New"/>
      <w:lang w:eastAsia="ja-JP"/>
    </w:rPr>
  </w:style>
  <w:style w:type="paragraph" w:styleId="Index1">
    <w:name w:val="index 1"/>
    <w:basedOn w:val="Normal"/>
    <w:next w:val="Normal"/>
    <w:autoRedefine/>
    <w:rsid w:val="00920691"/>
    <w:pPr>
      <w:ind w:left="240" w:hanging="240"/>
    </w:pPr>
  </w:style>
  <w:style w:type="paragraph" w:styleId="Index2">
    <w:name w:val="index 2"/>
    <w:basedOn w:val="Normal"/>
    <w:next w:val="Normal"/>
    <w:autoRedefine/>
    <w:rsid w:val="00920691"/>
    <w:pPr>
      <w:ind w:left="480" w:hanging="240"/>
    </w:pPr>
  </w:style>
  <w:style w:type="paragraph" w:styleId="Index3">
    <w:name w:val="index 3"/>
    <w:basedOn w:val="Normal"/>
    <w:next w:val="Normal"/>
    <w:autoRedefine/>
    <w:rsid w:val="00920691"/>
    <w:pPr>
      <w:ind w:left="720" w:hanging="240"/>
    </w:pPr>
  </w:style>
  <w:style w:type="paragraph" w:styleId="Index4">
    <w:name w:val="index 4"/>
    <w:basedOn w:val="Normal"/>
    <w:next w:val="Normal"/>
    <w:autoRedefine/>
    <w:rsid w:val="00920691"/>
    <w:pPr>
      <w:ind w:left="960" w:hanging="240"/>
    </w:pPr>
  </w:style>
  <w:style w:type="paragraph" w:styleId="Index5">
    <w:name w:val="index 5"/>
    <w:basedOn w:val="Normal"/>
    <w:next w:val="Normal"/>
    <w:autoRedefine/>
    <w:rsid w:val="00920691"/>
    <w:pPr>
      <w:ind w:left="1200" w:hanging="240"/>
    </w:pPr>
  </w:style>
  <w:style w:type="paragraph" w:styleId="Index6">
    <w:name w:val="index 6"/>
    <w:basedOn w:val="Normal"/>
    <w:next w:val="Normal"/>
    <w:autoRedefine/>
    <w:rsid w:val="00920691"/>
    <w:pPr>
      <w:ind w:left="1440" w:hanging="240"/>
    </w:pPr>
  </w:style>
  <w:style w:type="paragraph" w:styleId="Index7">
    <w:name w:val="index 7"/>
    <w:basedOn w:val="Normal"/>
    <w:next w:val="Normal"/>
    <w:autoRedefine/>
    <w:rsid w:val="00920691"/>
    <w:pPr>
      <w:ind w:left="1680" w:hanging="240"/>
    </w:pPr>
  </w:style>
  <w:style w:type="paragraph" w:styleId="Index8">
    <w:name w:val="index 8"/>
    <w:basedOn w:val="Normal"/>
    <w:next w:val="Normal"/>
    <w:autoRedefine/>
    <w:rsid w:val="00920691"/>
    <w:pPr>
      <w:ind w:left="1920" w:hanging="240"/>
    </w:pPr>
  </w:style>
  <w:style w:type="paragraph" w:styleId="Index9">
    <w:name w:val="index 9"/>
    <w:basedOn w:val="Normal"/>
    <w:next w:val="Normal"/>
    <w:autoRedefine/>
    <w:rsid w:val="00920691"/>
    <w:pPr>
      <w:ind w:left="2160" w:hanging="240"/>
    </w:pPr>
  </w:style>
  <w:style w:type="paragraph" w:styleId="IndexHeading">
    <w:name w:val="index heading"/>
    <w:basedOn w:val="Normal"/>
    <w:next w:val="Index1"/>
    <w:rsid w:val="00920691"/>
    <w:rPr>
      <w:rFonts w:ascii="Cambria" w:hAnsi="Cambria"/>
      <w:b/>
      <w:bCs/>
    </w:rPr>
  </w:style>
  <w:style w:type="paragraph" w:styleId="IntenseQuote">
    <w:name w:val="Intense Quote"/>
    <w:basedOn w:val="Normal"/>
    <w:next w:val="Normal"/>
    <w:link w:val="IntenseQuoteChar"/>
    <w:uiPriority w:val="30"/>
    <w:qFormat/>
    <w:rsid w:val="0092069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20691"/>
    <w:rPr>
      <w:b/>
      <w:bCs/>
      <w:i/>
      <w:iCs/>
      <w:color w:val="4F81BD"/>
      <w:sz w:val="24"/>
      <w:lang w:eastAsia="ja-JP"/>
    </w:rPr>
  </w:style>
  <w:style w:type="paragraph" w:styleId="List">
    <w:name w:val="List"/>
    <w:basedOn w:val="Normal"/>
    <w:rsid w:val="00920691"/>
    <w:pPr>
      <w:ind w:left="360" w:hanging="360"/>
      <w:contextualSpacing/>
    </w:pPr>
  </w:style>
  <w:style w:type="paragraph" w:styleId="List2">
    <w:name w:val="List 2"/>
    <w:basedOn w:val="Normal"/>
    <w:rsid w:val="00920691"/>
    <w:pPr>
      <w:ind w:left="720" w:hanging="360"/>
      <w:contextualSpacing/>
    </w:pPr>
  </w:style>
  <w:style w:type="paragraph" w:styleId="List3">
    <w:name w:val="List 3"/>
    <w:basedOn w:val="Normal"/>
    <w:rsid w:val="00920691"/>
    <w:pPr>
      <w:ind w:left="1080" w:hanging="360"/>
      <w:contextualSpacing/>
    </w:pPr>
  </w:style>
  <w:style w:type="paragraph" w:styleId="List4">
    <w:name w:val="List 4"/>
    <w:basedOn w:val="Normal"/>
    <w:rsid w:val="00920691"/>
    <w:pPr>
      <w:ind w:left="1440" w:hanging="360"/>
      <w:contextualSpacing/>
    </w:pPr>
  </w:style>
  <w:style w:type="paragraph" w:styleId="List5">
    <w:name w:val="List 5"/>
    <w:basedOn w:val="Normal"/>
    <w:rsid w:val="00920691"/>
    <w:pPr>
      <w:ind w:left="1800" w:hanging="360"/>
      <w:contextualSpacing/>
    </w:pPr>
  </w:style>
  <w:style w:type="paragraph" w:styleId="ListBullet">
    <w:name w:val="List Bullet"/>
    <w:basedOn w:val="Normal"/>
    <w:rsid w:val="00920691"/>
    <w:pPr>
      <w:numPr>
        <w:numId w:val="19"/>
      </w:numPr>
      <w:contextualSpacing/>
    </w:pPr>
  </w:style>
  <w:style w:type="paragraph" w:styleId="ListBullet2">
    <w:name w:val="List Bullet 2"/>
    <w:basedOn w:val="Normal"/>
    <w:rsid w:val="00920691"/>
    <w:pPr>
      <w:numPr>
        <w:numId w:val="20"/>
      </w:numPr>
      <w:contextualSpacing/>
    </w:pPr>
  </w:style>
  <w:style w:type="paragraph" w:styleId="ListBullet3">
    <w:name w:val="List Bullet 3"/>
    <w:basedOn w:val="Normal"/>
    <w:rsid w:val="00920691"/>
    <w:pPr>
      <w:numPr>
        <w:numId w:val="21"/>
      </w:numPr>
      <w:contextualSpacing/>
    </w:pPr>
  </w:style>
  <w:style w:type="paragraph" w:styleId="ListBullet4">
    <w:name w:val="List Bullet 4"/>
    <w:basedOn w:val="Normal"/>
    <w:rsid w:val="00920691"/>
    <w:pPr>
      <w:numPr>
        <w:numId w:val="22"/>
      </w:numPr>
      <w:contextualSpacing/>
    </w:pPr>
  </w:style>
  <w:style w:type="paragraph" w:styleId="ListBullet5">
    <w:name w:val="List Bullet 5"/>
    <w:basedOn w:val="Normal"/>
    <w:rsid w:val="00920691"/>
    <w:pPr>
      <w:numPr>
        <w:numId w:val="23"/>
      </w:numPr>
      <w:contextualSpacing/>
    </w:pPr>
  </w:style>
  <w:style w:type="paragraph" w:styleId="ListContinue">
    <w:name w:val="List Continue"/>
    <w:basedOn w:val="Normal"/>
    <w:rsid w:val="00920691"/>
    <w:pPr>
      <w:spacing w:after="120"/>
      <w:ind w:left="360"/>
      <w:contextualSpacing/>
    </w:pPr>
  </w:style>
  <w:style w:type="paragraph" w:styleId="ListContinue2">
    <w:name w:val="List Continue 2"/>
    <w:basedOn w:val="Normal"/>
    <w:rsid w:val="00920691"/>
    <w:pPr>
      <w:spacing w:after="120"/>
      <w:ind w:left="720"/>
      <w:contextualSpacing/>
    </w:pPr>
  </w:style>
  <w:style w:type="paragraph" w:styleId="ListContinue3">
    <w:name w:val="List Continue 3"/>
    <w:basedOn w:val="Normal"/>
    <w:rsid w:val="00920691"/>
    <w:pPr>
      <w:spacing w:after="120"/>
      <w:ind w:left="1080"/>
      <w:contextualSpacing/>
    </w:pPr>
  </w:style>
  <w:style w:type="paragraph" w:styleId="ListContinue4">
    <w:name w:val="List Continue 4"/>
    <w:basedOn w:val="Normal"/>
    <w:rsid w:val="00920691"/>
    <w:pPr>
      <w:spacing w:after="120"/>
      <w:ind w:left="1440"/>
      <w:contextualSpacing/>
    </w:pPr>
  </w:style>
  <w:style w:type="paragraph" w:styleId="ListContinue5">
    <w:name w:val="List Continue 5"/>
    <w:basedOn w:val="Normal"/>
    <w:rsid w:val="00920691"/>
    <w:pPr>
      <w:spacing w:after="120"/>
      <w:ind w:left="1800"/>
      <w:contextualSpacing/>
    </w:pPr>
  </w:style>
  <w:style w:type="paragraph" w:styleId="ListNumber">
    <w:name w:val="List Number"/>
    <w:basedOn w:val="Normal"/>
    <w:rsid w:val="00920691"/>
    <w:pPr>
      <w:numPr>
        <w:numId w:val="24"/>
      </w:numPr>
      <w:contextualSpacing/>
    </w:pPr>
  </w:style>
  <w:style w:type="paragraph" w:styleId="ListNumber2">
    <w:name w:val="List Number 2"/>
    <w:basedOn w:val="Normal"/>
    <w:rsid w:val="00920691"/>
    <w:pPr>
      <w:numPr>
        <w:numId w:val="25"/>
      </w:numPr>
      <w:contextualSpacing/>
    </w:pPr>
  </w:style>
  <w:style w:type="paragraph" w:styleId="ListNumber3">
    <w:name w:val="List Number 3"/>
    <w:basedOn w:val="Normal"/>
    <w:rsid w:val="00920691"/>
    <w:pPr>
      <w:numPr>
        <w:numId w:val="26"/>
      </w:numPr>
      <w:contextualSpacing/>
    </w:pPr>
  </w:style>
  <w:style w:type="paragraph" w:styleId="ListNumber4">
    <w:name w:val="List Number 4"/>
    <w:basedOn w:val="Normal"/>
    <w:rsid w:val="00920691"/>
    <w:pPr>
      <w:numPr>
        <w:numId w:val="27"/>
      </w:numPr>
      <w:contextualSpacing/>
    </w:pPr>
  </w:style>
  <w:style w:type="paragraph" w:styleId="ListNumber5">
    <w:name w:val="List Number 5"/>
    <w:basedOn w:val="Normal"/>
    <w:rsid w:val="00920691"/>
    <w:pPr>
      <w:numPr>
        <w:numId w:val="28"/>
      </w:numPr>
      <w:contextualSpacing/>
    </w:pPr>
  </w:style>
  <w:style w:type="paragraph" w:styleId="ListParagraph">
    <w:name w:val="List Paragraph"/>
    <w:basedOn w:val="Normal"/>
    <w:uiPriority w:val="34"/>
    <w:qFormat/>
    <w:rsid w:val="00920691"/>
    <w:pPr>
      <w:ind w:left="720"/>
    </w:pPr>
  </w:style>
  <w:style w:type="paragraph" w:styleId="MacroText">
    <w:name w:val="macro"/>
    <w:link w:val="MacroTextChar"/>
    <w:rsid w:val="0092069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character" w:customStyle="1" w:styleId="MacroTextChar">
    <w:name w:val="Macro Text Char"/>
    <w:link w:val="MacroText"/>
    <w:rsid w:val="00920691"/>
    <w:rPr>
      <w:rFonts w:ascii="Courier New" w:hAnsi="Courier New" w:cs="Courier New"/>
      <w:lang w:eastAsia="ja-JP"/>
    </w:rPr>
  </w:style>
  <w:style w:type="paragraph" w:styleId="MessageHeader">
    <w:name w:val="Message Header"/>
    <w:basedOn w:val="Normal"/>
    <w:link w:val="MessageHeaderChar"/>
    <w:rsid w:val="0092069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920691"/>
    <w:rPr>
      <w:rFonts w:ascii="Cambria" w:eastAsia="Times New Roman" w:hAnsi="Cambria" w:cs="Times New Roman"/>
      <w:sz w:val="24"/>
      <w:szCs w:val="24"/>
      <w:shd w:val="pct20" w:color="auto" w:fill="auto"/>
      <w:lang w:eastAsia="ja-JP"/>
    </w:rPr>
  </w:style>
  <w:style w:type="paragraph" w:styleId="NoSpacing">
    <w:name w:val="No Spacing"/>
    <w:uiPriority w:val="1"/>
    <w:qFormat/>
    <w:rsid w:val="00920691"/>
    <w:rPr>
      <w:sz w:val="24"/>
      <w:lang w:eastAsia="ja-JP"/>
    </w:rPr>
  </w:style>
  <w:style w:type="paragraph" w:styleId="NormalWeb">
    <w:name w:val="Normal (Web)"/>
    <w:basedOn w:val="Normal"/>
    <w:uiPriority w:val="99"/>
    <w:rsid w:val="00920691"/>
    <w:rPr>
      <w:szCs w:val="24"/>
    </w:rPr>
  </w:style>
  <w:style w:type="paragraph" w:styleId="NormalIndent">
    <w:name w:val="Normal Indent"/>
    <w:basedOn w:val="Normal"/>
    <w:rsid w:val="00920691"/>
    <w:pPr>
      <w:ind w:left="720"/>
    </w:pPr>
  </w:style>
  <w:style w:type="paragraph" w:styleId="NoteHeading">
    <w:name w:val="Note Heading"/>
    <w:basedOn w:val="Normal"/>
    <w:next w:val="Normal"/>
    <w:link w:val="NoteHeadingChar"/>
    <w:rsid w:val="00920691"/>
  </w:style>
  <w:style w:type="character" w:customStyle="1" w:styleId="NoteHeadingChar">
    <w:name w:val="Note Heading Char"/>
    <w:link w:val="NoteHeading"/>
    <w:rsid w:val="00920691"/>
    <w:rPr>
      <w:sz w:val="24"/>
      <w:lang w:eastAsia="ja-JP"/>
    </w:rPr>
  </w:style>
  <w:style w:type="paragraph" w:styleId="PlainText">
    <w:name w:val="Plain Text"/>
    <w:basedOn w:val="Normal"/>
    <w:link w:val="PlainTextChar"/>
    <w:rsid w:val="00920691"/>
    <w:rPr>
      <w:rFonts w:ascii="Courier New" w:hAnsi="Courier New" w:cs="Courier New"/>
      <w:sz w:val="20"/>
    </w:rPr>
  </w:style>
  <w:style w:type="character" w:customStyle="1" w:styleId="PlainTextChar">
    <w:name w:val="Plain Text Char"/>
    <w:link w:val="PlainText"/>
    <w:rsid w:val="00920691"/>
    <w:rPr>
      <w:rFonts w:ascii="Courier New" w:hAnsi="Courier New" w:cs="Courier New"/>
      <w:lang w:eastAsia="ja-JP"/>
    </w:rPr>
  </w:style>
  <w:style w:type="paragraph" w:styleId="Quote">
    <w:name w:val="Quote"/>
    <w:basedOn w:val="Normal"/>
    <w:next w:val="Normal"/>
    <w:link w:val="QuoteChar"/>
    <w:uiPriority w:val="29"/>
    <w:qFormat/>
    <w:rsid w:val="00920691"/>
    <w:rPr>
      <w:i/>
      <w:iCs/>
      <w:color w:val="000000"/>
    </w:rPr>
  </w:style>
  <w:style w:type="character" w:customStyle="1" w:styleId="QuoteChar">
    <w:name w:val="Quote Char"/>
    <w:link w:val="Quote"/>
    <w:uiPriority w:val="29"/>
    <w:rsid w:val="00920691"/>
    <w:rPr>
      <w:i/>
      <w:iCs/>
      <w:color w:val="000000"/>
      <w:sz w:val="24"/>
      <w:lang w:eastAsia="ja-JP"/>
    </w:rPr>
  </w:style>
  <w:style w:type="paragraph" w:styleId="Salutation">
    <w:name w:val="Salutation"/>
    <w:basedOn w:val="Normal"/>
    <w:next w:val="Normal"/>
    <w:link w:val="SalutationChar"/>
    <w:rsid w:val="00920691"/>
  </w:style>
  <w:style w:type="character" w:customStyle="1" w:styleId="SalutationChar">
    <w:name w:val="Salutation Char"/>
    <w:link w:val="Salutation"/>
    <w:rsid w:val="00920691"/>
    <w:rPr>
      <w:sz w:val="24"/>
      <w:lang w:eastAsia="ja-JP"/>
    </w:rPr>
  </w:style>
  <w:style w:type="paragraph" w:styleId="Signature">
    <w:name w:val="Signature"/>
    <w:basedOn w:val="Normal"/>
    <w:link w:val="SignatureChar"/>
    <w:rsid w:val="00920691"/>
    <w:pPr>
      <w:ind w:left="4320"/>
    </w:pPr>
  </w:style>
  <w:style w:type="character" w:customStyle="1" w:styleId="SignatureChar">
    <w:name w:val="Signature Char"/>
    <w:link w:val="Signature"/>
    <w:rsid w:val="00920691"/>
    <w:rPr>
      <w:sz w:val="24"/>
      <w:lang w:eastAsia="ja-JP"/>
    </w:rPr>
  </w:style>
  <w:style w:type="paragraph" w:styleId="Subtitle">
    <w:name w:val="Subtitle"/>
    <w:basedOn w:val="Normal"/>
    <w:next w:val="Normal"/>
    <w:link w:val="SubtitleChar"/>
    <w:qFormat/>
    <w:rsid w:val="00920691"/>
    <w:pPr>
      <w:spacing w:after="60"/>
      <w:jc w:val="center"/>
      <w:outlineLvl w:val="1"/>
    </w:pPr>
    <w:rPr>
      <w:rFonts w:ascii="Cambria" w:hAnsi="Cambria"/>
      <w:szCs w:val="24"/>
    </w:rPr>
  </w:style>
  <w:style w:type="character" w:customStyle="1" w:styleId="SubtitleChar">
    <w:name w:val="Subtitle Char"/>
    <w:link w:val="Subtitle"/>
    <w:rsid w:val="00920691"/>
    <w:rPr>
      <w:rFonts w:ascii="Cambria" w:eastAsia="Times New Roman" w:hAnsi="Cambria" w:cs="Times New Roman"/>
      <w:sz w:val="24"/>
      <w:szCs w:val="24"/>
      <w:lang w:eastAsia="ja-JP"/>
    </w:rPr>
  </w:style>
  <w:style w:type="paragraph" w:styleId="TableofAuthorities">
    <w:name w:val="table of authorities"/>
    <w:basedOn w:val="Normal"/>
    <w:next w:val="Normal"/>
    <w:rsid w:val="00920691"/>
    <w:pPr>
      <w:ind w:left="240" w:hanging="240"/>
    </w:pPr>
  </w:style>
  <w:style w:type="paragraph" w:styleId="TableofFigures">
    <w:name w:val="table of figures"/>
    <w:basedOn w:val="Normal"/>
    <w:next w:val="Normal"/>
    <w:rsid w:val="00920691"/>
  </w:style>
  <w:style w:type="paragraph" w:styleId="Title">
    <w:name w:val="Title"/>
    <w:basedOn w:val="Normal"/>
    <w:next w:val="Normal"/>
    <w:link w:val="TitleChar"/>
    <w:qFormat/>
    <w:rsid w:val="00920691"/>
    <w:pPr>
      <w:spacing w:before="240" w:after="60"/>
      <w:jc w:val="center"/>
      <w:outlineLvl w:val="0"/>
    </w:pPr>
    <w:rPr>
      <w:rFonts w:ascii="Cambria" w:hAnsi="Cambria"/>
      <w:b/>
      <w:bCs/>
      <w:kern w:val="28"/>
      <w:sz w:val="32"/>
      <w:szCs w:val="32"/>
    </w:rPr>
  </w:style>
  <w:style w:type="character" w:customStyle="1" w:styleId="TitleChar">
    <w:name w:val="Title Char"/>
    <w:link w:val="Title"/>
    <w:rsid w:val="00920691"/>
    <w:rPr>
      <w:rFonts w:ascii="Cambria" w:eastAsia="Times New Roman" w:hAnsi="Cambria" w:cs="Times New Roman"/>
      <w:b/>
      <w:bCs/>
      <w:kern w:val="28"/>
      <w:sz w:val="32"/>
      <w:szCs w:val="32"/>
      <w:lang w:eastAsia="ja-JP"/>
    </w:rPr>
  </w:style>
  <w:style w:type="paragraph" w:styleId="TOAHeading">
    <w:name w:val="toa heading"/>
    <w:basedOn w:val="Normal"/>
    <w:next w:val="Normal"/>
    <w:rsid w:val="00920691"/>
    <w:pPr>
      <w:spacing w:before="120"/>
    </w:pPr>
    <w:rPr>
      <w:rFonts w:ascii="Cambria" w:hAnsi="Cambria"/>
      <w:b/>
      <w:bCs/>
      <w:szCs w:val="24"/>
    </w:rPr>
  </w:style>
  <w:style w:type="paragraph" w:styleId="TOCHeading">
    <w:name w:val="TOC Heading"/>
    <w:basedOn w:val="Heading1"/>
    <w:next w:val="Normal"/>
    <w:uiPriority w:val="39"/>
    <w:semiHidden/>
    <w:unhideWhenUsed/>
    <w:qFormat/>
    <w:rsid w:val="00920691"/>
    <w:pPr>
      <w:keepLines w:val="0"/>
      <w:pageBreakBefore w:val="0"/>
      <w:numPr>
        <w:numId w:val="0"/>
      </w:numPr>
      <w:tabs>
        <w:tab w:val="clear" w:pos="1080"/>
      </w:tabs>
      <w:suppressAutoHyphens w:val="0"/>
      <w:spacing w:before="240" w:after="60" w:line="240" w:lineRule="auto"/>
      <w:outlineLvl w:val="9"/>
    </w:pPr>
    <w:rPr>
      <w:rFonts w:ascii="Cambria" w:hAnsi="Cambria"/>
      <w:bCs/>
      <w:kern w:val="32"/>
      <w:sz w:val="32"/>
      <w:szCs w:val="32"/>
    </w:rPr>
  </w:style>
  <w:style w:type="character" w:customStyle="1" w:styleId="FooterChar">
    <w:name w:val="Footer Char"/>
    <w:link w:val="Footer"/>
    <w:uiPriority w:val="99"/>
    <w:rsid w:val="000E79E3"/>
    <w:rPr>
      <w:rFonts w:ascii="Arial" w:eastAsia="Arial Unicode MS" w:hAnsi="Arial"/>
      <w:noProof/>
      <w:sz w:val="16"/>
      <w:lang w:eastAsia="ja-JP"/>
    </w:rPr>
  </w:style>
  <w:style w:type="paragraph" w:customStyle="1" w:styleId="IEEEStdsLevel2frontmatter">
    <w:name w:val="IEEEStds Level 2 (front matter)"/>
    <w:basedOn w:val="IEEEStdsLevel1frontmatter"/>
    <w:rsid w:val="00A2406D"/>
    <w:pPr>
      <w:spacing w:before="360"/>
      <w:jc w:val="left"/>
      <w:outlineLvl w:val="1"/>
    </w:pPr>
    <w:rPr>
      <w:sz w:val="22"/>
    </w:rPr>
  </w:style>
  <w:style w:type="paragraph" w:customStyle="1" w:styleId="IEEEStdsFrontMatterAddress">
    <w:name w:val="IEEEStds Front Matter Address"/>
    <w:basedOn w:val="Normal"/>
    <w:rsid w:val="00A2406D"/>
    <w:pPr>
      <w:spacing w:after="240"/>
      <w:ind w:left="2160"/>
      <w:contextualSpacing/>
    </w:pPr>
    <w:rPr>
      <w:sz w:val="18"/>
    </w:rPr>
  </w:style>
  <w:style w:type="character" w:styleId="PlaceholderText">
    <w:name w:val="Placeholder Text"/>
    <w:basedOn w:val="DefaultParagraphFont"/>
    <w:uiPriority w:val="99"/>
    <w:semiHidden/>
    <w:rsid w:val="00ED17D0"/>
    <w:rPr>
      <w:color w:val="808080"/>
    </w:rPr>
  </w:style>
  <w:style w:type="paragraph" w:customStyle="1" w:styleId="IEEEStdsUnorderedListLevel2">
    <w:name w:val="IEEEStds Unordered List Level 2"/>
    <w:basedOn w:val="IEEEStdsUnorderedList"/>
    <w:qFormat/>
    <w:rsid w:val="00A937EF"/>
    <w:pPr>
      <w:numPr>
        <w:numId w:val="35"/>
      </w:numPr>
      <w:tabs>
        <w:tab w:val="clear" w:pos="1080"/>
        <w:tab w:val="clear" w:pos="1512"/>
        <w:tab w:val="clear" w:pos="1958"/>
        <w:tab w:val="left" w:pos="922"/>
      </w:tabs>
      <w:spacing w:before="60" w:after="60" w:line="240" w:lineRule="auto"/>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2163">
      <w:bodyDiv w:val="1"/>
      <w:marLeft w:val="0"/>
      <w:marRight w:val="0"/>
      <w:marTop w:val="0"/>
      <w:marBottom w:val="0"/>
      <w:divBdr>
        <w:top w:val="none" w:sz="0" w:space="0" w:color="auto"/>
        <w:left w:val="none" w:sz="0" w:space="0" w:color="auto"/>
        <w:bottom w:val="none" w:sz="0" w:space="0" w:color="auto"/>
        <w:right w:val="none" w:sz="0" w:space="0" w:color="auto"/>
      </w:divBdr>
    </w:div>
    <w:div w:id="622810277">
      <w:bodyDiv w:val="1"/>
      <w:marLeft w:val="0"/>
      <w:marRight w:val="0"/>
      <w:marTop w:val="0"/>
      <w:marBottom w:val="0"/>
      <w:divBdr>
        <w:top w:val="none" w:sz="0" w:space="0" w:color="auto"/>
        <w:left w:val="none" w:sz="0" w:space="0" w:color="auto"/>
        <w:bottom w:val="none" w:sz="0" w:space="0" w:color="auto"/>
        <w:right w:val="none" w:sz="0" w:space="0" w:color="auto"/>
      </w:divBdr>
    </w:div>
    <w:div w:id="1164668298">
      <w:bodyDiv w:val="1"/>
      <w:marLeft w:val="0"/>
      <w:marRight w:val="0"/>
      <w:marTop w:val="0"/>
      <w:marBottom w:val="0"/>
      <w:divBdr>
        <w:top w:val="none" w:sz="0" w:space="0" w:color="auto"/>
        <w:left w:val="none" w:sz="0" w:space="0" w:color="auto"/>
        <w:bottom w:val="none" w:sz="0" w:space="0" w:color="auto"/>
        <w:right w:val="none" w:sz="0" w:space="0" w:color="auto"/>
      </w:divBdr>
    </w:div>
    <w:div w:id="1380517684">
      <w:bodyDiv w:val="1"/>
      <w:marLeft w:val="0"/>
      <w:marRight w:val="0"/>
      <w:marTop w:val="0"/>
      <w:marBottom w:val="0"/>
      <w:divBdr>
        <w:top w:val="none" w:sz="0" w:space="0" w:color="auto"/>
        <w:left w:val="none" w:sz="0" w:space="0" w:color="auto"/>
        <w:bottom w:val="none" w:sz="0" w:space="0" w:color="auto"/>
        <w:right w:val="none" w:sz="0" w:space="0" w:color="auto"/>
      </w:divBdr>
    </w:div>
    <w:div w:id="212946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2.xml" Id="rId13" /><Relationship Type="http://schemas.openxmlformats.org/officeDocument/2006/relationships/hyperlink" Target="https://standards.ieee.org/about/contact/" TargetMode="External" Id="rId18" /><Relationship Type="http://schemas.openxmlformats.org/officeDocument/2006/relationships/numbering" Target="numbering.xml" Id="rId3" /><Relationship Type="http://schemas.openxmlformats.org/officeDocument/2006/relationships/hyperlink" Target="https://standards.ieee.org/about/sasb/patcom/materials.html" TargetMode="External" Id="rId21"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hyperlink" Target="https://ieeexplore.ieee.org/browse/standards/collection/ieee/" TargetMode="External" Id="rId17" /><Relationship Type="http://schemas.openxmlformats.org/officeDocument/2006/relationships/theme" Target="theme/theme1.xml" Id="rId25" /><Relationship Type="http://schemas.openxmlformats.org/officeDocument/2006/relationships/customXml" Target="../customXml/item1.xml" Id="rId2" /><Relationship Type="http://schemas.openxmlformats.org/officeDocument/2006/relationships/hyperlink" Target="https://standards.ieee.org/about/contact/" TargetMode="External" Id="rId16" /><Relationship Type="http://schemas.openxmlformats.org/officeDocument/2006/relationships/hyperlink" Target="https://ieeexplore.ieee.org/browse/standards/collection/ieee/" TargetMode="External" Id="rId20"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fontTable" Target="fontTable.xml" Id="rId24" /><Relationship Type="http://schemas.openxmlformats.org/officeDocument/2006/relationships/settings" Target="settings.xml" Id="rId5" /><Relationship Type="http://schemas.openxmlformats.org/officeDocument/2006/relationships/hyperlink" Target="https://development.standards.ieee.org/myproject-web/public/view.html" TargetMode="External" Id="rId15" /><Relationship Type="http://schemas.openxmlformats.org/officeDocument/2006/relationships/footer" Target="footer2.xml" Id="rId23" /><Relationship Type="http://schemas.openxmlformats.org/officeDocument/2006/relationships/hyperlink" Target="mailto:stds-ipr@ieee.org" TargetMode="External" Id="rId10" /><Relationship Type="http://schemas.openxmlformats.org/officeDocument/2006/relationships/hyperlink" Target="https://standards.ieee.org/standard/index.html" TargetMode="External" Id="rId19" /><Relationship Type="http://schemas.openxmlformats.org/officeDocument/2006/relationships/styles" Target="styles.xml" Id="rId4" /><Relationship Type="http://schemas.openxmlformats.org/officeDocument/2006/relationships/hyperlink" Target="mailto:stds-ipr@ieee.org" TargetMode="External" Id="rId9" /><Relationship Type="http://schemas.openxmlformats.org/officeDocument/2006/relationships/hyperlink" Target="https://standards.ieee.org/ipr/disclaimers.html" TargetMode="External" Id="rId14" /><Relationship Type="http://schemas.openxmlformats.org/officeDocument/2006/relationships/hyperlink" Target="https://standards.ieee.org/about/sasb/patcom/patents.html" TargetMode="External" Id="rId22" /><Relationship Type="http://schemas.openxmlformats.org/officeDocument/2006/relationships/aFChunk" Target="/word/afchunk2.dat" Id="AltChuckId1" /></Relationships>
</file>

<file path=word/_rels/footnotes.xml.rels><?xml version="1.0" encoding="UTF-8" standalone="yes"?>
<Relationships xmlns="http://schemas.openxmlformats.org/package/2006/relationships"><Relationship Id="rId3" Type="http://schemas.openxmlformats.org/officeDocument/2006/relationships/hyperlink" Target="https://standards.ieee.org/about/contact/" TargetMode="External"/><Relationship Id="rId2" Type="http://schemas.openxmlformats.org/officeDocument/2006/relationships/hyperlink" Target="https://development.standards.ieee.org/myproject-web/public/view.html" TargetMode="External"/><Relationship Id="rId1" Type="http://schemas.openxmlformats.org/officeDocument/2006/relationships/hyperlink" Target="https://www.ieee.org/about/corporate/governance/p9-26.html" TargetMode="External"/><Relationship Id="rId6" Type="http://schemas.openxmlformats.org/officeDocument/2006/relationships/hyperlink" Target="https://standards.ieee.org/about/sasb/patcom/materials.html" TargetMode="External"/><Relationship Id="rId5" Type="http://schemas.openxmlformats.org/officeDocument/2006/relationships/hyperlink" Target="https://standards.ieee.org/standard/index.html" TargetMode="External"/><Relationship Id="rId4" Type="http://schemas.openxmlformats.org/officeDocument/2006/relationships/hyperlink" Target="https://ieeexplore.ieee.org/browse/standards/collection/i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BA369-FD76-4A53-B2EC-A698DACDB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2635</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IEEE Standards - draft standard template</vt:lpstr>
    </vt:vector>
  </TitlesOfParts>
  <Company>IEEE</Company>
  <LinksUpToDate>false</LinksUpToDate>
  <CharactersWithSpaces>17094</CharactersWithSpaces>
  <SharedDoc>false</SharedDoc>
  <HLinks>
    <vt:vector size="72" baseType="variant">
      <vt:variant>
        <vt:i4>6422630</vt:i4>
      </vt:variant>
      <vt:variant>
        <vt:i4>54</vt:i4>
      </vt:variant>
      <vt:variant>
        <vt:i4>0</vt:i4>
      </vt:variant>
      <vt:variant>
        <vt:i4>5</vt:i4>
      </vt:variant>
      <vt:variant>
        <vt:lpwstr>https://standards.ieee.org/about/sasb/patcom/index.html</vt:lpwstr>
      </vt:variant>
      <vt:variant>
        <vt:lpwstr/>
      </vt:variant>
      <vt:variant>
        <vt:i4>6094854</vt:i4>
      </vt:variant>
      <vt:variant>
        <vt:i4>51</vt:i4>
      </vt:variant>
      <vt:variant>
        <vt:i4>0</vt:i4>
      </vt:variant>
      <vt:variant>
        <vt:i4>5</vt:i4>
      </vt:variant>
      <vt:variant>
        <vt:lpwstr>https://ieeexplore.ieee.org/browse/standards/collection/ieee/</vt:lpwstr>
      </vt:variant>
      <vt:variant>
        <vt:lpwstr/>
      </vt:variant>
      <vt:variant>
        <vt:i4>4063271</vt:i4>
      </vt:variant>
      <vt:variant>
        <vt:i4>48</vt:i4>
      </vt:variant>
      <vt:variant>
        <vt:i4>0</vt:i4>
      </vt:variant>
      <vt:variant>
        <vt:i4>5</vt:i4>
      </vt:variant>
      <vt:variant>
        <vt:lpwstr>https://standards.ieee.org/standard/index.html</vt:lpwstr>
      </vt:variant>
      <vt:variant>
        <vt:lpwstr/>
      </vt:variant>
      <vt:variant>
        <vt:i4>5832721</vt:i4>
      </vt:variant>
      <vt:variant>
        <vt:i4>45</vt:i4>
      </vt:variant>
      <vt:variant>
        <vt:i4>0</vt:i4>
      </vt:variant>
      <vt:variant>
        <vt:i4>5</vt:i4>
      </vt:variant>
      <vt:variant>
        <vt:lpwstr>https://standards.ieee.org/content/ieee-standards/en/about/contact/index.html</vt:lpwstr>
      </vt:variant>
      <vt:variant>
        <vt:lpwstr/>
      </vt:variant>
      <vt:variant>
        <vt:i4>6094854</vt:i4>
      </vt:variant>
      <vt:variant>
        <vt:i4>42</vt:i4>
      </vt:variant>
      <vt:variant>
        <vt:i4>0</vt:i4>
      </vt:variant>
      <vt:variant>
        <vt:i4>5</vt:i4>
      </vt:variant>
      <vt:variant>
        <vt:lpwstr>https://ieeexplore.ieee.org/browse/standards/collection/ieee/</vt:lpwstr>
      </vt:variant>
      <vt:variant>
        <vt:lpwstr/>
      </vt:variant>
      <vt:variant>
        <vt:i4>5832721</vt:i4>
      </vt:variant>
      <vt:variant>
        <vt:i4>39</vt:i4>
      </vt:variant>
      <vt:variant>
        <vt:i4>0</vt:i4>
      </vt:variant>
      <vt:variant>
        <vt:i4>5</vt:i4>
      </vt:variant>
      <vt:variant>
        <vt:lpwstr>https://standards.ieee.org/content/ieee-standards/en/about/contact/index.html</vt:lpwstr>
      </vt:variant>
      <vt:variant>
        <vt:lpwstr/>
      </vt:variant>
      <vt:variant>
        <vt:i4>3670122</vt:i4>
      </vt:variant>
      <vt:variant>
        <vt:i4>36</vt:i4>
      </vt:variant>
      <vt:variant>
        <vt:i4>0</vt:i4>
      </vt:variant>
      <vt:variant>
        <vt:i4>5</vt:i4>
      </vt:variant>
      <vt:variant>
        <vt:lpwstr>https://development.standards.ieee.org/myproject-web/public/view.html</vt:lpwstr>
      </vt:variant>
      <vt:variant>
        <vt:lpwstr>landing</vt:lpwstr>
      </vt:variant>
      <vt:variant>
        <vt:i4>3276857</vt:i4>
      </vt:variant>
      <vt:variant>
        <vt:i4>33</vt:i4>
      </vt:variant>
      <vt:variant>
        <vt:i4>0</vt:i4>
      </vt:variant>
      <vt:variant>
        <vt:i4>5</vt:i4>
      </vt:variant>
      <vt:variant>
        <vt:lpwstr>https://standards.ieee.org/ipr/disclaimers.html</vt:lpwstr>
      </vt:variant>
      <vt:variant>
        <vt:lpwstr/>
      </vt:variant>
      <vt:variant>
        <vt:i4>6488070</vt:i4>
      </vt:variant>
      <vt:variant>
        <vt:i4>30</vt:i4>
      </vt:variant>
      <vt:variant>
        <vt:i4>0</vt:i4>
      </vt:variant>
      <vt:variant>
        <vt:i4>5</vt:i4>
      </vt:variant>
      <vt:variant>
        <vt:lpwstr>mailto:stds.ipr@ieee.org</vt:lpwstr>
      </vt:variant>
      <vt:variant>
        <vt:lpwstr/>
      </vt:variant>
      <vt:variant>
        <vt:i4>6488070</vt:i4>
      </vt:variant>
      <vt:variant>
        <vt:i4>27</vt:i4>
      </vt:variant>
      <vt:variant>
        <vt:i4>0</vt:i4>
      </vt:variant>
      <vt:variant>
        <vt:i4>5</vt:i4>
      </vt:variant>
      <vt:variant>
        <vt:lpwstr>mailto:stds.ipr@ieee.org</vt:lpwstr>
      </vt:variant>
      <vt:variant>
        <vt:lpwstr/>
      </vt:variant>
      <vt:variant>
        <vt:i4>8323123</vt:i4>
      </vt:variant>
      <vt:variant>
        <vt:i4>21</vt:i4>
      </vt:variant>
      <vt:variant>
        <vt:i4>0</vt:i4>
      </vt:variant>
      <vt:variant>
        <vt:i4>5</vt:i4>
      </vt:variant>
      <vt:variant>
        <vt:lpwstr>http://dictionary.ieee.org/</vt:lpwstr>
      </vt:variant>
      <vt:variant>
        <vt:lpwstr/>
      </vt:variant>
      <vt:variant>
        <vt:i4>3407974</vt:i4>
      </vt:variant>
      <vt:variant>
        <vt:i4>18</vt:i4>
      </vt:variant>
      <vt:variant>
        <vt:i4>0</vt:i4>
      </vt:variant>
      <vt:variant>
        <vt:i4>5</vt:i4>
      </vt:variant>
      <vt:variant>
        <vt:lpwstr>http://www.ieee.org/web/aboutus/whatis/policies/p9-26.html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Standards - draft standard template</dc:title>
  <dc:subject/>
  <dc:creator>IEEE Standards</dc:creator>
  <cp:keywords/>
  <cp:lastModifiedBy>JOSE EMILIO LABRA GAYO</cp:lastModifiedBy>
  <cp:revision>3</cp:revision>
  <cp:lastPrinted>1900-01-01T05:00:00Z</cp:lastPrinted>
  <dcterms:created xsi:type="dcterms:W3CDTF">2025-01-13T15:54:00Z</dcterms:created>
  <dcterms:modified xsi:type="dcterms:W3CDTF">2025-03-06T16:08:00Z</dcterms:modified>
</cp:coreProperties>
</file>