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3D25E" w14:textId="0824F820" w:rsidR="00256DD4" w:rsidRDefault="00256DD4" w:rsidP="00256DD4">
      <w:pPr>
        <w:jc w:val="center"/>
        <w:rPr>
          <w:b/>
          <w:bCs/>
        </w:rPr>
      </w:pPr>
      <w:r>
        <w:rPr>
          <w:b/>
          <w:bCs/>
        </w:rPr>
        <w:t>Customer Churn Prediction in E-commerce</w:t>
      </w:r>
    </w:p>
    <w:p w14:paraId="4C50A6A3" w14:textId="44CC7150" w:rsidR="00256DD4" w:rsidRPr="00F970CE" w:rsidRDefault="00256DD4" w:rsidP="00256DD4">
      <w:pPr>
        <w:rPr>
          <w:b/>
          <w:bCs/>
        </w:rPr>
      </w:pPr>
      <w:r w:rsidRPr="00F970CE">
        <w:rPr>
          <w:b/>
          <w:bCs/>
        </w:rPr>
        <w:t>Visualizations</w:t>
      </w:r>
    </w:p>
    <w:p w14:paraId="4D15A5D6" w14:textId="77777777" w:rsidR="00256DD4" w:rsidRPr="00F970CE" w:rsidRDefault="00256DD4" w:rsidP="00256DD4">
      <w:pPr>
        <w:numPr>
          <w:ilvl w:val="0"/>
          <w:numId w:val="1"/>
        </w:numPr>
      </w:pPr>
      <w:r w:rsidRPr="00F970CE">
        <w:rPr>
          <w:b/>
          <w:bCs/>
        </w:rPr>
        <w:t>Churn Rate by Gender</w:t>
      </w:r>
      <w:r w:rsidRPr="00F970CE">
        <w:t xml:space="preserve"> (Telco Dataset)</w:t>
      </w:r>
    </w:p>
    <w:p w14:paraId="5287EECA" w14:textId="77777777" w:rsidR="00256DD4" w:rsidRPr="00F970CE" w:rsidRDefault="00256DD4" w:rsidP="00256DD4">
      <w:pPr>
        <w:numPr>
          <w:ilvl w:val="1"/>
          <w:numId w:val="1"/>
        </w:numPr>
      </w:pPr>
      <w:r w:rsidRPr="00F970CE">
        <w:rPr>
          <w:noProof/>
        </w:rPr>
        <w:drawing>
          <wp:inline distT="0" distB="0" distL="0" distR="0" wp14:anchorId="4637991B" wp14:editId="5DF96F2F">
            <wp:extent cx="5943600" cy="3646805"/>
            <wp:effectExtent l="0" t="0" r="0" b="0"/>
            <wp:docPr id="1822822707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22707" name="Picture 1" descr="A graph of a number of peop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9260" w14:textId="77777777" w:rsidR="00256DD4" w:rsidRPr="00F970CE" w:rsidRDefault="00256DD4" w:rsidP="00256DD4">
      <w:pPr>
        <w:numPr>
          <w:ilvl w:val="0"/>
          <w:numId w:val="1"/>
        </w:numPr>
      </w:pPr>
      <w:r w:rsidRPr="00F970CE">
        <w:rPr>
          <w:b/>
          <w:bCs/>
        </w:rPr>
        <w:t>Churn Rate by Internet Service Type</w:t>
      </w:r>
      <w:r w:rsidRPr="00F970CE">
        <w:t xml:space="preserve"> (Telco Dataset)</w:t>
      </w:r>
    </w:p>
    <w:p w14:paraId="195C424C" w14:textId="77777777" w:rsidR="00256DD4" w:rsidRPr="00F970CE" w:rsidRDefault="00256DD4" w:rsidP="00256DD4">
      <w:pPr>
        <w:numPr>
          <w:ilvl w:val="1"/>
          <w:numId w:val="1"/>
        </w:numPr>
      </w:pPr>
      <w:r w:rsidRPr="00F970CE">
        <w:rPr>
          <w:noProof/>
        </w:rPr>
        <w:lastRenderedPageBreak/>
        <w:drawing>
          <wp:inline distT="0" distB="0" distL="0" distR="0" wp14:anchorId="452B37C3" wp14:editId="26071DF1">
            <wp:extent cx="5943600" cy="3477895"/>
            <wp:effectExtent l="0" t="0" r="0" b="8255"/>
            <wp:docPr id="1087355280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55280" name="Picture 1" descr="A graph of different colo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13C9" w14:textId="77777777" w:rsidR="00256DD4" w:rsidRPr="00F970CE" w:rsidRDefault="00256DD4" w:rsidP="00256DD4">
      <w:pPr>
        <w:numPr>
          <w:ilvl w:val="0"/>
          <w:numId w:val="1"/>
        </w:numPr>
      </w:pPr>
      <w:r w:rsidRPr="00F970CE">
        <w:rPr>
          <w:b/>
          <w:bCs/>
        </w:rPr>
        <w:t>Monthly Charges Distribution for Churned and Non-Churned Customers</w:t>
      </w:r>
      <w:r w:rsidRPr="00F970CE">
        <w:t xml:space="preserve"> (Telco Dataset)</w:t>
      </w:r>
    </w:p>
    <w:p w14:paraId="4ACBC602" w14:textId="77777777" w:rsidR="00256DD4" w:rsidRPr="00F970CE" w:rsidRDefault="00256DD4" w:rsidP="00256DD4">
      <w:pPr>
        <w:numPr>
          <w:ilvl w:val="1"/>
          <w:numId w:val="1"/>
        </w:numPr>
      </w:pPr>
      <w:r w:rsidRPr="00F970CE">
        <w:rPr>
          <w:noProof/>
        </w:rPr>
        <w:drawing>
          <wp:inline distT="0" distB="0" distL="0" distR="0" wp14:anchorId="7A1461D1" wp14:editId="7AF982C3">
            <wp:extent cx="5943600" cy="3513455"/>
            <wp:effectExtent l="0" t="0" r="0" b="0"/>
            <wp:docPr id="1482088861" name="Picture 1" descr="A graph showing a number of char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88861" name="Picture 1" descr="A graph showing a number of char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1937" w14:textId="77777777" w:rsidR="00256DD4" w:rsidRPr="00F970CE" w:rsidRDefault="00256DD4" w:rsidP="00256DD4">
      <w:pPr>
        <w:numPr>
          <w:ilvl w:val="0"/>
          <w:numId w:val="1"/>
        </w:numPr>
      </w:pPr>
      <w:r w:rsidRPr="00F970CE">
        <w:rPr>
          <w:b/>
          <w:bCs/>
        </w:rPr>
        <w:t>Tenure vs. Monthly Charges Scatter Plot</w:t>
      </w:r>
      <w:r w:rsidRPr="00F970CE">
        <w:t xml:space="preserve"> (Telco Dataset)</w:t>
      </w:r>
    </w:p>
    <w:p w14:paraId="486C0854" w14:textId="77777777" w:rsidR="00256DD4" w:rsidRPr="00F970CE" w:rsidRDefault="00256DD4" w:rsidP="00256DD4">
      <w:pPr>
        <w:numPr>
          <w:ilvl w:val="1"/>
          <w:numId w:val="1"/>
        </w:numPr>
      </w:pPr>
      <w:r w:rsidRPr="00F970CE">
        <w:rPr>
          <w:noProof/>
        </w:rPr>
        <w:lastRenderedPageBreak/>
        <w:drawing>
          <wp:inline distT="0" distB="0" distL="0" distR="0" wp14:anchorId="511A6C26" wp14:editId="7DB3CAA3">
            <wp:extent cx="5943600" cy="3528060"/>
            <wp:effectExtent l="0" t="0" r="0" b="0"/>
            <wp:docPr id="1004646471" name="Picture 1" descr="A graph showing a number of different colored cro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46471" name="Picture 1" descr="A graph showing a number of different colored cross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64F1" w14:textId="77777777" w:rsidR="00256DD4" w:rsidRPr="00F970CE" w:rsidRDefault="00256DD4" w:rsidP="00256DD4">
      <w:pPr>
        <w:numPr>
          <w:ilvl w:val="0"/>
          <w:numId w:val="1"/>
        </w:numPr>
      </w:pPr>
      <w:r w:rsidRPr="00F970CE">
        <w:rPr>
          <w:b/>
          <w:bCs/>
        </w:rPr>
        <w:t>Churn Rate by Preferred Login Device</w:t>
      </w:r>
      <w:r w:rsidRPr="00F970CE">
        <w:t xml:space="preserve"> (E-Commerce Dataset)</w:t>
      </w:r>
    </w:p>
    <w:p w14:paraId="52955701" w14:textId="77777777" w:rsidR="00256DD4" w:rsidRPr="00F970CE" w:rsidRDefault="00256DD4" w:rsidP="00256DD4">
      <w:pPr>
        <w:numPr>
          <w:ilvl w:val="1"/>
          <w:numId w:val="1"/>
        </w:numPr>
      </w:pPr>
      <w:r w:rsidRPr="00F970CE">
        <w:rPr>
          <w:noProof/>
        </w:rPr>
        <w:drawing>
          <wp:inline distT="0" distB="0" distL="0" distR="0" wp14:anchorId="7571D170" wp14:editId="2A7CAA34">
            <wp:extent cx="5943600" cy="3474085"/>
            <wp:effectExtent l="0" t="0" r="0" b="0"/>
            <wp:docPr id="293664493" name="Picture 1" descr="A graph of a login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64493" name="Picture 1" descr="A graph of a login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FC4D" w14:textId="77777777" w:rsidR="00584C4E" w:rsidRDefault="00584C4E"/>
    <w:sectPr w:rsidR="0058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A36"/>
    <w:multiLevelType w:val="multilevel"/>
    <w:tmpl w:val="79A0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02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D4"/>
    <w:rsid w:val="00126943"/>
    <w:rsid w:val="00256DD4"/>
    <w:rsid w:val="005449A4"/>
    <w:rsid w:val="00584C4E"/>
    <w:rsid w:val="0078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69A3"/>
  <w15:chartTrackingRefBased/>
  <w15:docId w15:val="{820D42B3-8D48-4ADE-8EE5-4FBB832D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D4"/>
  </w:style>
  <w:style w:type="paragraph" w:styleId="Heading1">
    <w:name w:val="heading 1"/>
    <w:basedOn w:val="Normal"/>
    <w:next w:val="Normal"/>
    <w:link w:val="Heading1Char"/>
    <w:uiPriority w:val="9"/>
    <w:qFormat/>
    <w:rsid w:val="00256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Butcher</dc:creator>
  <cp:keywords/>
  <dc:description/>
  <cp:lastModifiedBy>Lauren Butcher</cp:lastModifiedBy>
  <cp:revision>1</cp:revision>
  <dcterms:created xsi:type="dcterms:W3CDTF">2024-07-22T00:21:00Z</dcterms:created>
  <dcterms:modified xsi:type="dcterms:W3CDTF">2024-07-22T00:22:00Z</dcterms:modified>
</cp:coreProperties>
</file>