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63A1C" w14:textId="77777777" w:rsidR="00316DAD" w:rsidRDefault="00225BD3">
      <w:pPr>
        <w:spacing w:before="80" w:line="276" w:lineRule="auto"/>
        <w:ind w:left="100" w:right="2813"/>
        <w:rPr>
          <w:b/>
          <w:sz w:val="20"/>
        </w:rPr>
      </w:pPr>
      <w:r>
        <w:rPr>
          <w:b/>
          <w:sz w:val="20"/>
          <w:lang w:bidi="es-ES"/>
        </w:rPr>
        <w:t>De: Harry Sheilds &lt;</w:t>
      </w:r>
      <w:hyperlink r:id="rId5">
        <w:r>
          <w:rPr>
            <w:b/>
            <w:color w:val="4A86E7"/>
            <w:sz w:val="20"/>
            <w:lang w:bidi="es-ES"/>
          </w:rPr>
          <w:t>Harry.Shields@analyticsrecruitment.com</w:t>
        </w:r>
      </w:hyperlink>
      <w:r>
        <w:rPr>
          <w:b/>
          <w:sz w:val="20"/>
          <w:lang w:bidi="es-ES"/>
        </w:rPr>
        <w:t>&gt; Fecha: Viernes 28/10/2021, 7:09 a. m.</w:t>
      </w:r>
    </w:p>
    <w:p w14:paraId="7E2FFB64" w14:textId="77777777" w:rsidR="00316DAD" w:rsidRDefault="00225BD3">
      <w:pPr>
        <w:spacing w:line="276" w:lineRule="auto"/>
        <w:ind w:left="100" w:right="6585"/>
        <w:rPr>
          <w:b/>
          <w:sz w:val="20"/>
        </w:rPr>
      </w:pPr>
      <w:r>
        <w:rPr>
          <w:b/>
          <w:sz w:val="20"/>
          <w:lang w:bidi="es-ES"/>
        </w:rPr>
        <w:t>Asunto: Segunda entrevista Para: Ti &lt;</w:t>
      </w:r>
      <w:hyperlink r:id="rId6">
        <w:r>
          <w:rPr>
            <w:b/>
            <w:color w:val="4A86E7"/>
            <w:spacing w:val="-2"/>
            <w:sz w:val="20"/>
            <w:lang w:bidi="es-ES"/>
          </w:rPr>
          <w:t>You@Gmail.com</w:t>
        </w:r>
      </w:hyperlink>
      <w:r>
        <w:rPr>
          <w:b/>
          <w:spacing w:val="-2"/>
          <w:sz w:val="20"/>
          <w:lang w:bidi="es-ES"/>
        </w:rPr>
        <w:t>&gt;</w:t>
      </w:r>
    </w:p>
    <w:p w14:paraId="11CC2684" w14:textId="77777777" w:rsidR="00316DAD" w:rsidRDefault="00316DAD">
      <w:pPr>
        <w:pStyle w:val="BodyText"/>
        <w:spacing w:before="0"/>
        <w:rPr>
          <w:b/>
        </w:rPr>
      </w:pPr>
    </w:p>
    <w:p w14:paraId="5FEE4648" w14:textId="77777777" w:rsidR="00316DAD" w:rsidRDefault="00225BD3">
      <w:pPr>
        <w:pStyle w:val="BodyText"/>
        <w:spacing w:before="158"/>
        <w:ind w:left="205"/>
      </w:pPr>
      <w:r>
        <w:rPr>
          <w:lang w:bidi="es-ES"/>
        </w:rPr>
        <w:t>Buenos días.</w:t>
      </w:r>
    </w:p>
    <w:p w14:paraId="530B1810" w14:textId="77777777" w:rsidR="00316DAD" w:rsidRDefault="00316DAD">
      <w:pPr>
        <w:pStyle w:val="BodyText"/>
        <w:spacing w:before="6"/>
        <w:rPr>
          <w:sz w:val="28"/>
        </w:rPr>
      </w:pPr>
    </w:p>
    <w:p w14:paraId="6BA70AD5" w14:textId="77777777" w:rsidR="00316DAD" w:rsidRDefault="00225BD3">
      <w:pPr>
        <w:pStyle w:val="BodyText"/>
        <w:spacing w:before="1" w:line="276" w:lineRule="auto"/>
        <w:ind w:left="205" w:right="130"/>
      </w:pPr>
      <w:r>
        <w:rPr>
          <w:lang w:bidi="es-ES"/>
        </w:rPr>
        <w:t>¡Felicitaciones! Pasaste a la siguiente etapa del proceso de entrevistas para el puesto de científico de datos júnior. Mis clientes de Sewati Financial Services están impresionados con tus</w:t>
      </w:r>
      <w:r>
        <w:rPr>
          <w:lang w:bidi="es-ES"/>
        </w:rPr>
        <w:t xml:space="preserve"> aptitudes y esperan conocerte.</w:t>
      </w:r>
    </w:p>
    <w:p w14:paraId="0257723D" w14:textId="77777777" w:rsidR="00316DAD" w:rsidRDefault="00316DAD">
      <w:pPr>
        <w:pStyle w:val="BodyText"/>
        <w:spacing w:before="3"/>
        <w:rPr>
          <w:sz w:val="25"/>
        </w:rPr>
      </w:pPr>
    </w:p>
    <w:p w14:paraId="6FC62E27" w14:textId="77777777" w:rsidR="00316DAD" w:rsidRDefault="00225BD3">
      <w:pPr>
        <w:pStyle w:val="BodyText"/>
        <w:spacing w:before="0" w:line="276" w:lineRule="auto"/>
        <w:ind w:left="205" w:right="115"/>
      </w:pPr>
      <w:r>
        <w:rPr>
          <w:lang w:bidi="es-ES"/>
        </w:rPr>
        <w:t>La entrevista será el miércoles a las 3:30 p. m. Te reunirás con Kai Harvey, la gerente sénior de estrategia. Ten en cuenta que esta entrevista será conductual. En primer lugar, en una entrevista de este tipo, te presentamo</w:t>
      </w:r>
      <w:r>
        <w:rPr>
          <w:lang w:bidi="es-ES"/>
        </w:rPr>
        <w:t xml:space="preserve">s algunas situaciones que puedes llegar a enfrentar como científico de datos júnior. Luego, te pedimos que pienses cómo responderías si tuvieras que resolver esas situaciones en la vida real. No te preocupes si nunca pasaste por esas experiencias de forma </w:t>
      </w:r>
      <w:r>
        <w:rPr>
          <w:lang w:bidi="es-ES"/>
        </w:rPr>
        <w:t>profesional, al cliente le interesa comprender cómo manejarías este tipo de situaciones.</w:t>
      </w:r>
    </w:p>
    <w:p w14:paraId="20E57D84" w14:textId="77777777" w:rsidR="00316DAD" w:rsidRDefault="00316DAD">
      <w:pPr>
        <w:pStyle w:val="BodyText"/>
        <w:spacing w:before="3"/>
        <w:rPr>
          <w:sz w:val="25"/>
        </w:rPr>
      </w:pPr>
    </w:p>
    <w:p w14:paraId="1F0CF85D" w14:textId="77777777" w:rsidR="00316DAD" w:rsidRDefault="00225BD3">
      <w:pPr>
        <w:pStyle w:val="BodyText"/>
        <w:spacing w:before="0"/>
        <w:ind w:left="205"/>
      </w:pPr>
      <w:r>
        <w:rPr>
          <w:lang w:bidi="es-ES"/>
        </w:rPr>
        <w:t>Para ayudarte a estar preparado, puedes echar un vistazo a las siguientes áreas:</w:t>
      </w:r>
    </w:p>
    <w:p w14:paraId="4FA0BF3B" w14:textId="77777777" w:rsidR="00316DAD" w:rsidRDefault="00225BD3">
      <w:pPr>
        <w:pStyle w:val="ListParagraph"/>
        <w:numPr>
          <w:ilvl w:val="0"/>
          <w:numId w:val="1"/>
        </w:numPr>
        <w:tabs>
          <w:tab w:val="left" w:pos="924"/>
          <w:tab w:val="left" w:pos="925"/>
        </w:tabs>
      </w:pPr>
      <w:r>
        <w:rPr>
          <w:lang w:bidi="es-ES"/>
        </w:rPr>
        <w:t>Tipos de sesgos que encontramos en los datos (incluido el sesgo de muestreo)</w:t>
      </w:r>
    </w:p>
    <w:p w14:paraId="64D52428" w14:textId="77777777" w:rsidR="00316DAD" w:rsidRDefault="00225BD3">
      <w:pPr>
        <w:pStyle w:val="ListParagraph"/>
        <w:numPr>
          <w:ilvl w:val="0"/>
          <w:numId w:val="1"/>
        </w:numPr>
        <w:tabs>
          <w:tab w:val="left" w:pos="924"/>
          <w:tab w:val="left" w:pos="925"/>
        </w:tabs>
      </w:pPr>
      <w:r>
        <w:rPr>
          <w:lang w:bidi="es-ES"/>
        </w:rPr>
        <w:t>Tipos de</w:t>
      </w:r>
      <w:r>
        <w:rPr>
          <w:lang w:bidi="es-ES"/>
        </w:rPr>
        <w:t xml:space="preserve"> datos y sus usos</w:t>
      </w:r>
    </w:p>
    <w:p w14:paraId="5FD8F7AF" w14:textId="77777777" w:rsidR="00316DAD" w:rsidRDefault="00225BD3">
      <w:pPr>
        <w:pStyle w:val="ListParagraph"/>
        <w:numPr>
          <w:ilvl w:val="0"/>
          <w:numId w:val="1"/>
        </w:numPr>
        <w:tabs>
          <w:tab w:val="left" w:pos="924"/>
          <w:tab w:val="left" w:pos="925"/>
        </w:tabs>
      </w:pPr>
      <w:r>
        <w:rPr>
          <w:lang w:bidi="es-ES"/>
        </w:rPr>
        <w:t>Tipos de metadatos y sus usos</w:t>
      </w:r>
    </w:p>
    <w:p w14:paraId="21A2D6A8" w14:textId="77777777" w:rsidR="00316DAD" w:rsidRDefault="00225BD3">
      <w:pPr>
        <w:pStyle w:val="ListParagraph"/>
        <w:numPr>
          <w:ilvl w:val="0"/>
          <w:numId w:val="1"/>
        </w:numPr>
        <w:tabs>
          <w:tab w:val="left" w:pos="924"/>
          <w:tab w:val="left" w:pos="925"/>
        </w:tabs>
      </w:pPr>
      <w:r>
        <w:rPr>
          <w:lang w:bidi="es-ES"/>
        </w:rPr>
        <w:t>Filtrado y ordenación en hojas de cálculo</w:t>
      </w:r>
    </w:p>
    <w:p w14:paraId="7F11BBF3" w14:textId="77777777" w:rsidR="00316DAD" w:rsidRDefault="00225BD3">
      <w:pPr>
        <w:pStyle w:val="ListParagraph"/>
        <w:numPr>
          <w:ilvl w:val="0"/>
          <w:numId w:val="1"/>
        </w:numPr>
        <w:tabs>
          <w:tab w:val="left" w:pos="924"/>
          <w:tab w:val="left" w:pos="925"/>
        </w:tabs>
      </w:pPr>
      <w:r>
        <w:rPr>
          <w:lang w:bidi="es-ES"/>
        </w:rPr>
        <w:t>Comandos básicos de SQL, como SELECT, FROM, y WHERE</w:t>
      </w:r>
    </w:p>
    <w:p w14:paraId="66646012" w14:textId="77777777" w:rsidR="00316DAD" w:rsidRDefault="00225BD3">
      <w:pPr>
        <w:pStyle w:val="ListParagraph"/>
        <w:numPr>
          <w:ilvl w:val="0"/>
          <w:numId w:val="1"/>
        </w:numPr>
        <w:tabs>
          <w:tab w:val="left" w:pos="924"/>
          <w:tab w:val="left" w:pos="925"/>
        </w:tabs>
      </w:pPr>
      <w:r>
        <w:rPr>
          <w:lang w:bidi="es-ES"/>
        </w:rPr>
        <w:t>Privacidad de los datos</w:t>
      </w:r>
    </w:p>
    <w:p w14:paraId="33C68A0D" w14:textId="77777777" w:rsidR="00316DAD" w:rsidRDefault="00225BD3">
      <w:pPr>
        <w:pStyle w:val="BodyText"/>
        <w:spacing w:before="2" w:line="580" w:lineRule="atLeast"/>
        <w:ind w:left="205" w:right="3502"/>
      </w:pPr>
      <w:r>
        <w:rPr>
          <w:lang w:bidi="es-ES"/>
        </w:rPr>
        <w:t>Una vez más, te felicitamos y te deseamos mucha suerte para el miércoles. Atentamente.</w:t>
      </w:r>
    </w:p>
    <w:p w14:paraId="62AAE3B2" w14:textId="77777777" w:rsidR="00316DAD" w:rsidRDefault="00225BD3">
      <w:pPr>
        <w:pStyle w:val="BodyText"/>
        <w:spacing w:before="40"/>
        <w:ind w:left="205"/>
      </w:pPr>
      <w:r>
        <w:rPr>
          <w:spacing w:val="-2"/>
          <w:lang w:bidi="es-ES"/>
        </w:rPr>
        <w:t>Harry</w:t>
      </w:r>
    </w:p>
    <w:p w14:paraId="50EE0EBC" w14:textId="77777777" w:rsidR="00316DAD" w:rsidRDefault="00316DAD">
      <w:pPr>
        <w:pStyle w:val="BodyText"/>
        <w:spacing w:before="0"/>
        <w:rPr>
          <w:sz w:val="24"/>
        </w:rPr>
      </w:pPr>
    </w:p>
    <w:p w14:paraId="57B831CA" w14:textId="77777777" w:rsidR="00316DAD" w:rsidRDefault="00316DAD">
      <w:pPr>
        <w:pStyle w:val="BodyText"/>
        <w:spacing w:before="2"/>
        <w:rPr>
          <w:sz w:val="30"/>
        </w:rPr>
      </w:pPr>
    </w:p>
    <w:p w14:paraId="505AF703" w14:textId="77777777" w:rsidR="00316DAD" w:rsidRDefault="00225BD3">
      <w:pPr>
        <w:pStyle w:val="Title"/>
      </w:pPr>
      <w:r>
        <w:rPr>
          <w:color w:val="37751C"/>
          <w:lang w:bidi="es-ES"/>
        </w:rPr>
        <w:t>Harry Shields</w:t>
      </w:r>
    </w:p>
    <w:p w14:paraId="4CC305C1" w14:textId="77777777" w:rsidR="00316DAD" w:rsidRDefault="00225BD3">
      <w:pPr>
        <w:spacing w:before="47"/>
        <w:ind w:left="205"/>
        <w:rPr>
          <w:rFonts w:ascii="Times New Roman"/>
          <w:sz w:val="20"/>
        </w:rPr>
      </w:pPr>
      <w:r>
        <w:rPr>
          <w:spacing w:val="-2"/>
          <w:w w:val="110"/>
          <w:sz w:val="20"/>
          <w:lang w:bidi="es-ES"/>
        </w:rPr>
        <w:t>Reclutador</w:t>
      </w:r>
    </w:p>
    <w:p w14:paraId="70C0AAE1" w14:textId="77777777" w:rsidR="00316DAD" w:rsidRDefault="00225BD3">
      <w:pPr>
        <w:spacing w:before="39"/>
        <w:ind w:left="205"/>
        <w:rPr>
          <w:rFonts w:ascii="Times New Roman"/>
          <w:b/>
          <w:sz w:val="20"/>
        </w:rPr>
      </w:pPr>
      <w:r>
        <w:rPr>
          <w:b/>
          <w:color w:val="37751C"/>
          <w:spacing w:val="-2"/>
          <w:w w:val="105"/>
          <w:sz w:val="20"/>
          <w:lang w:bidi="es-ES"/>
        </w:rPr>
        <w:t>Analytics Recruitment</w:t>
      </w:r>
    </w:p>
    <w:p w14:paraId="2A687DEA" w14:textId="77777777" w:rsidR="00316DAD" w:rsidRDefault="00225BD3">
      <w:pPr>
        <w:spacing w:before="40"/>
        <w:ind w:left="205"/>
        <w:rPr>
          <w:rFonts w:ascii="Times New Roman"/>
          <w:sz w:val="20"/>
        </w:rPr>
      </w:pPr>
      <w:r>
        <w:rPr>
          <w:sz w:val="20"/>
          <w:lang w:bidi="es-ES"/>
        </w:rPr>
        <w:t>Madison, GA</w:t>
      </w:r>
    </w:p>
    <w:sectPr w:rsidR="00316DAD">
      <w:type w:val="continuous"/>
      <w:pgSz w:w="12240" w:h="15840"/>
      <w:pgMar w:top="1360" w:right="1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E27CE5"/>
    <w:multiLevelType w:val="hybridMultilevel"/>
    <w:tmpl w:val="6E02A5C6"/>
    <w:lvl w:ilvl="0" w:tplc="3F32E62A">
      <w:numFmt w:val="bullet"/>
      <w:lvlText w:val="●"/>
      <w:lvlJc w:val="left"/>
      <w:pPr>
        <w:ind w:left="925" w:hanging="360"/>
      </w:pPr>
      <w:rPr>
        <w:rFonts w:ascii="Arial" w:eastAsia="Arial" w:hAnsi="Arial" w:cs="Arial" w:hint="default"/>
        <w:b w:val="0"/>
        <w:bCs w:val="0"/>
        <w:i w:val="0"/>
        <w:iCs w:val="0"/>
        <w:w w:val="100"/>
        <w:sz w:val="22"/>
        <w:szCs w:val="22"/>
      </w:rPr>
    </w:lvl>
    <w:lvl w:ilvl="1" w:tplc="86DC436E">
      <w:numFmt w:val="bullet"/>
      <w:lvlText w:val="•"/>
      <w:lvlJc w:val="left"/>
      <w:pPr>
        <w:ind w:left="1774" w:hanging="360"/>
      </w:pPr>
      <w:rPr>
        <w:rFonts w:hint="default"/>
      </w:rPr>
    </w:lvl>
    <w:lvl w:ilvl="2" w:tplc="22F0C156">
      <w:numFmt w:val="bullet"/>
      <w:lvlText w:val="•"/>
      <w:lvlJc w:val="left"/>
      <w:pPr>
        <w:ind w:left="2628" w:hanging="360"/>
      </w:pPr>
      <w:rPr>
        <w:rFonts w:hint="default"/>
      </w:rPr>
    </w:lvl>
    <w:lvl w:ilvl="3" w:tplc="A478FE7C">
      <w:numFmt w:val="bullet"/>
      <w:lvlText w:val="•"/>
      <w:lvlJc w:val="left"/>
      <w:pPr>
        <w:ind w:left="3482" w:hanging="360"/>
      </w:pPr>
      <w:rPr>
        <w:rFonts w:hint="default"/>
      </w:rPr>
    </w:lvl>
    <w:lvl w:ilvl="4" w:tplc="6406BC1C">
      <w:numFmt w:val="bullet"/>
      <w:lvlText w:val="•"/>
      <w:lvlJc w:val="left"/>
      <w:pPr>
        <w:ind w:left="4336" w:hanging="360"/>
      </w:pPr>
      <w:rPr>
        <w:rFonts w:hint="default"/>
      </w:rPr>
    </w:lvl>
    <w:lvl w:ilvl="5" w:tplc="34B8BD46">
      <w:numFmt w:val="bullet"/>
      <w:lvlText w:val="•"/>
      <w:lvlJc w:val="left"/>
      <w:pPr>
        <w:ind w:left="5190" w:hanging="360"/>
      </w:pPr>
      <w:rPr>
        <w:rFonts w:hint="default"/>
      </w:rPr>
    </w:lvl>
    <w:lvl w:ilvl="6" w:tplc="987C379E">
      <w:numFmt w:val="bullet"/>
      <w:lvlText w:val="•"/>
      <w:lvlJc w:val="left"/>
      <w:pPr>
        <w:ind w:left="6044" w:hanging="360"/>
      </w:pPr>
      <w:rPr>
        <w:rFonts w:hint="default"/>
      </w:rPr>
    </w:lvl>
    <w:lvl w:ilvl="7" w:tplc="065A01EC">
      <w:numFmt w:val="bullet"/>
      <w:lvlText w:val="•"/>
      <w:lvlJc w:val="left"/>
      <w:pPr>
        <w:ind w:left="6898" w:hanging="360"/>
      </w:pPr>
      <w:rPr>
        <w:rFonts w:hint="default"/>
      </w:rPr>
    </w:lvl>
    <w:lvl w:ilvl="8" w:tplc="25D0F540">
      <w:numFmt w:val="bullet"/>
      <w:lvlText w:val="•"/>
      <w:lvlJc w:val="left"/>
      <w:pPr>
        <w:ind w:left="775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316DAD"/>
    <w:rsid w:val="00225BD3"/>
    <w:rsid w:val="0031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244D"/>
  <w15:docId w15:val="{DE9E59A5-A099-442B-B22E-999BF89B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pPr>
  </w:style>
  <w:style w:type="paragraph" w:styleId="Title">
    <w:name w:val="Title"/>
    <w:basedOn w:val="Normal"/>
    <w:uiPriority w:val="10"/>
    <w:qFormat/>
    <w:pPr>
      <w:spacing w:before="1"/>
      <w:ind w:left="205"/>
    </w:pPr>
    <w:rPr>
      <w:rFonts w:ascii="Times New Roman" w:eastAsia="Times New Roman" w:hAnsi="Times New Roman" w:cs="Times New Roman"/>
      <w:b/>
      <w:bCs/>
      <w:sz w:val="24"/>
      <w:szCs w:val="24"/>
    </w:rPr>
  </w:style>
  <w:style w:type="paragraph" w:styleId="ListParagraph">
    <w:name w:val="List Paragraph"/>
    <w:basedOn w:val="Normal"/>
    <w:uiPriority w:val="1"/>
    <w:qFormat/>
    <w:pPr>
      <w:spacing w:before="38"/>
      <w:ind w:left="92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Gmail.com" TargetMode="External"/><Relationship Id="rId5" Type="http://schemas.openxmlformats.org/officeDocument/2006/relationships/hyperlink" Target="mailto:Harry.Shields@analyticsrecruitme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Office Word</Application>
  <DocSecurity>4</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3 Scenario 2_Second Interview Email</dc:title>
  <cp:lastModifiedBy>Administrator</cp:lastModifiedBy>
  <cp:revision>2</cp:revision>
  <dcterms:created xsi:type="dcterms:W3CDTF">2022-06-24T18:43:00Z</dcterms:created>
  <dcterms:modified xsi:type="dcterms:W3CDTF">2022-06-24T18:43:00Z</dcterms:modified>
</cp:coreProperties>
</file>