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4DCBF" w14:textId="77777777" w:rsidR="00A00291" w:rsidRDefault="0017243D">
      <w:pPr>
        <w:spacing w:after="200"/>
        <w:rPr>
          <w:rFonts w:ascii="Google Sans" w:eastAsia="Google Sans" w:hAnsi="Google Sans" w:cs="Google Sans"/>
          <w:i/>
          <w:color w:val="CC0000"/>
        </w:rPr>
      </w:pPr>
      <w:r>
        <w:rPr>
          <w:i/>
          <w:color w:val="CC0000"/>
          <w:lang w:bidi="es-ES"/>
        </w:rPr>
        <w:t xml:space="preserve">*Las áreas de este glosario están intencionalmente vacías, ya que aún no hemos cubierto los términos y definiciones clave que corresponden a ciertas letras.  A medida que avance el programa, los glosarios se llenarán con muchos más elementos. </w:t>
      </w:r>
    </w:p>
    <w:p w14:paraId="7C913220" w14:textId="77777777" w:rsidR="00F5777E" w:rsidRDefault="00F5777E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A</w:t>
      </w:r>
    </w:p>
    <w:p w14:paraId="693CFC0B" w14:textId="77777777" w:rsidR="00F5777E" w:rsidRDefault="00F5777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Análisis (computacional) de datos: </w:t>
      </w:r>
      <w:r>
        <w:rPr>
          <w:color w:val="434343"/>
          <w:lang w:bidi="es-ES"/>
        </w:rPr>
        <w:t>La ciencia de los datos</w:t>
      </w:r>
    </w:p>
    <w:p w14:paraId="639E2D1A" w14:textId="77777777" w:rsidR="00F5777E" w:rsidRDefault="00F5777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Análisis de datos: </w:t>
      </w:r>
      <w:r>
        <w:rPr>
          <w:color w:val="434343"/>
          <w:lang w:bidi="es-ES"/>
        </w:rPr>
        <w:t>La recopilación, transformación y organización de los datos para sacar conclusiones, hacer predicciones e impulsar una toma de decisiones fundamentada.</w:t>
      </w:r>
    </w:p>
    <w:p w14:paraId="463528FE" w14:textId="77777777" w:rsidR="00F5777E" w:rsidRDefault="00F5777E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Análisis de déficits: </w:t>
      </w:r>
      <w:r>
        <w:rPr>
          <w:color w:val="434343"/>
          <w:lang w:bidi="es-ES"/>
        </w:rPr>
        <w:t>Un método para examinar y evaluar el estado actual de un proceso con el fin de identificar las oportunidades de mejora en el futuro</w:t>
      </w:r>
    </w:p>
    <w:p w14:paraId="00727D5B" w14:textId="77777777" w:rsidR="00F5777E" w:rsidRDefault="00F5777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Analista de datos: </w:t>
      </w:r>
      <w:r>
        <w:rPr>
          <w:color w:val="434343"/>
          <w:lang w:bidi="es-ES"/>
        </w:rPr>
        <w:t>Alguien que recopila, transforma y organiza los datos para sacar conclusiones, hacer predicciones e impulsar la toma de decisiones fundamentada</w:t>
      </w:r>
    </w:p>
    <w:p w14:paraId="433FC0CF" w14:textId="77777777" w:rsidR="00F5777E" w:rsidRDefault="00F5777E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B</w:t>
      </w:r>
    </w:p>
    <w:p w14:paraId="7FD49A3E" w14:textId="77777777" w:rsidR="00F5777E" w:rsidRDefault="00F577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Base de datos: </w:t>
      </w:r>
      <w:r>
        <w:rPr>
          <w:color w:val="434343"/>
          <w:lang w:bidi="es-ES"/>
        </w:rPr>
        <w:t>Recopilación de datos almacenados en un sistema informático</w:t>
      </w:r>
    </w:p>
    <w:p w14:paraId="1A2E280C" w14:textId="77777777" w:rsidR="00F5777E" w:rsidRDefault="00F5777E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C</w:t>
      </w:r>
    </w:p>
    <w:p w14:paraId="77C32102" w14:textId="77777777" w:rsidR="00F5777E" w:rsidRDefault="00F5777E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Causa raíz:</w:t>
      </w:r>
      <w:r>
        <w:rPr>
          <w:color w:val="434343"/>
          <w:lang w:bidi="es-ES"/>
        </w:rPr>
        <w:t xml:space="preserve"> La razón por la que ocurre un problema</w:t>
      </w:r>
    </w:p>
    <w:p w14:paraId="13D642F7" w14:textId="77777777" w:rsidR="00F5777E" w:rsidRDefault="00F5777E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Ciencia de datos:</w:t>
      </w:r>
      <w:r>
        <w:rPr>
          <w:color w:val="434343"/>
          <w:lang w:bidi="es-ES"/>
        </w:rPr>
        <w:t xml:space="preserve"> Un campo de estudio que utiliza datos brutos para crear nuevas formas de modelar y entender lo desconocido </w:t>
      </w:r>
    </w:p>
    <w:p w14:paraId="1DD3AD50" w14:textId="77777777" w:rsidR="00F5777E" w:rsidRDefault="00F5777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Conjunto de datos:</w:t>
      </w:r>
      <w:r>
        <w:rPr>
          <w:color w:val="434343"/>
          <w:lang w:bidi="es-ES"/>
        </w:rPr>
        <w:t xml:space="preserve"> Una colección de datos que pueden ser manipulados o analizados como una unidad </w:t>
      </w:r>
    </w:p>
    <w:p w14:paraId="5CAC96A6" w14:textId="77777777" w:rsidR="00F5777E" w:rsidRDefault="00F5777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Contexto:</w:t>
      </w:r>
      <w:r>
        <w:rPr>
          <w:color w:val="434343"/>
          <w:lang w:bidi="es-ES"/>
        </w:rPr>
        <w:t xml:space="preserve"> La condición en la que algo existe o sucede</w:t>
      </w:r>
    </w:p>
    <w:p w14:paraId="641C4E2C" w14:textId="77777777" w:rsidR="00F5777E" w:rsidRDefault="00F5777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es-ES"/>
        </w:rPr>
        <w:lastRenderedPageBreak/>
        <w:t>D</w:t>
      </w:r>
    </w:p>
    <w:p w14:paraId="2CEFCF18" w14:textId="77777777" w:rsidR="00F5777E" w:rsidRDefault="00F5777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Datos: </w:t>
      </w:r>
      <w:r>
        <w:rPr>
          <w:color w:val="434343"/>
          <w:lang w:bidi="es-ES"/>
        </w:rPr>
        <w:t>Una colección de hechos</w:t>
      </w:r>
    </w:p>
    <w:p w14:paraId="06E88EC9" w14:textId="77777777" w:rsidR="00F5777E" w:rsidRDefault="00F5777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Destrezas analíticas: </w:t>
      </w:r>
      <w:r>
        <w:rPr>
          <w:color w:val="434343"/>
          <w:lang w:bidi="es-ES"/>
        </w:rPr>
        <w:t xml:space="preserve">Cualidades y características asociadas al uso de hechos para resolver problemas </w:t>
      </w:r>
    </w:p>
    <w:p w14:paraId="22BA57F0" w14:textId="77777777" w:rsidR="00F5777E" w:rsidRDefault="00F5777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Diseño de datos: </w:t>
      </w:r>
      <w:r>
        <w:rPr>
          <w:color w:val="434343"/>
          <w:lang w:bidi="es-ES"/>
        </w:rPr>
        <w:t>Cómo se organiza la información</w:t>
      </w:r>
    </w:p>
    <w:p w14:paraId="61CC5E63" w14:textId="77777777" w:rsidR="00F5777E" w:rsidRDefault="00F5777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es-ES"/>
        </w:rPr>
        <w:t>E</w:t>
      </w:r>
    </w:p>
    <w:p w14:paraId="784DF1C0" w14:textId="77777777" w:rsidR="00F5777E" w:rsidRDefault="00F5777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Ecosistema de datos: </w:t>
      </w:r>
      <w:r>
        <w:rPr>
          <w:color w:val="434343"/>
          <w:lang w:bidi="es-ES"/>
        </w:rPr>
        <w:t>Los distintos elementos que interactúan entre sí para producir, gestionar, almacenar, organizar, analizar y compartir datos</w:t>
      </w:r>
    </w:p>
    <w:p w14:paraId="61404144" w14:textId="77777777" w:rsidR="00F5777E" w:rsidRDefault="00F5777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Estrategia de datos: </w:t>
      </w:r>
      <w:r>
        <w:rPr>
          <w:color w:val="434343"/>
          <w:lang w:bidi="es-ES"/>
        </w:rPr>
        <w:t>La gestión de las personas, los procesos y las herramientas que se usan en el análisis de datos</w:t>
      </w:r>
    </w:p>
    <w:p w14:paraId="7914CAE8" w14:textId="77777777" w:rsidR="00F5777E" w:rsidRDefault="00F5777E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F</w:t>
      </w:r>
    </w:p>
    <w:p w14:paraId="2DB91421" w14:textId="77777777" w:rsidR="00F5777E" w:rsidRDefault="00F5777E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Fórmula: </w:t>
      </w:r>
      <w:r>
        <w:rPr>
          <w:color w:val="434343"/>
          <w:lang w:bidi="es-ES"/>
        </w:rPr>
        <w:t>Conjunto de instrucciones que se utilizan para realizar un cálculo al utilizar los datos de una hoja de cálculo</w:t>
      </w:r>
    </w:p>
    <w:p w14:paraId="3045F48E" w14:textId="77777777" w:rsidR="00F5777E" w:rsidRDefault="00F5777E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Función: </w:t>
      </w:r>
      <w:r>
        <w:rPr>
          <w:color w:val="434343"/>
          <w:lang w:bidi="es-ES"/>
        </w:rPr>
        <w:t>Un comando preestablecido que realiza automáticamente un proceso o tarea especificado al utilizar los datos de una hoja de cálculo</w:t>
      </w:r>
    </w:p>
    <w:p w14:paraId="06C3B8C4" w14:textId="77777777" w:rsidR="00F5777E" w:rsidRDefault="00F5777E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G</w:t>
      </w:r>
    </w:p>
    <w:p w14:paraId="1D93EE21" w14:textId="77777777" w:rsidR="00F5777E" w:rsidRDefault="00F5777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es-ES"/>
        </w:rPr>
        <w:t>H</w:t>
      </w:r>
    </w:p>
    <w:p w14:paraId="4F2320EF" w14:textId="77777777" w:rsidR="00F5777E" w:rsidRDefault="00F5777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es-ES"/>
        </w:rPr>
        <w:t>I</w:t>
      </w:r>
    </w:p>
    <w:p w14:paraId="11B34C77" w14:textId="77777777" w:rsidR="00F5777E" w:rsidRDefault="00F5777E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J</w:t>
      </w:r>
    </w:p>
    <w:p w14:paraId="26892A54" w14:textId="77777777" w:rsidR="00F5777E" w:rsidRDefault="00F5777E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K</w:t>
      </w:r>
    </w:p>
    <w:p w14:paraId="77299BB9" w14:textId="77777777" w:rsidR="00F5777E" w:rsidRDefault="00F5777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es-ES"/>
        </w:rPr>
        <w:lastRenderedPageBreak/>
        <w:t>L</w:t>
      </w:r>
    </w:p>
    <w:p w14:paraId="124805CA" w14:textId="77777777" w:rsidR="00F5777E" w:rsidRDefault="00F577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Lenguaje de consulta: </w:t>
      </w:r>
      <w:r>
        <w:rPr>
          <w:color w:val="434343"/>
          <w:lang w:bidi="es-ES"/>
        </w:rPr>
        <w:t>Lenguaje de programación informática utilizado para comunicarse con una base de datos</w:t>
      </w:r>
    </w:p>
    <w:p w14:paraId="7012DA57" w14:textId="77777777" w:rsidR="00F5777E" w:rsidRDefault="00F5777E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Los interesados: </w:t>
      </w:r>
      <w:r>
        <w:rPr>
          <w:color w:val="434343"/>
          <w:lang w:bidi="es-ES"/>
        </w:rPr>
        <w:t>Personas que invierten tiempo y recursos en un proyecto y se interesan por su resultado</w:t>
      </w:r>
    </w:p>
    <w:p w14:paraId="1E4F3225" w14:textId="77777777" w:rsidR="00F5777E" w:rsidRDefault="00F5777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es-ES"/>
        </w:rPr>
        <w:t>M</w:t>
      </w:r>
    </w:p>
    <w:p w14:paraId="5F4376B4" w14:textId="77777777" w:rsidR="00F5777E" w:rsidRDefault="00F5777E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Mentalidad técnica: </w:t>
      </w:r>
      <w:r>
        <w:rPr>
          <w:color w:val="434343"/>
          <w:lang w:bidi="es-ES"/>
        </w:rPr>
        <w:t>La capacidad de dividir las cosas en pasos o piezas más pequeñas y trabajar con ellas de forma ordenada y lógica</w:t>
      </w:r>
    </w:p>
    <w:p w14:paraId="3A2DB93F" w14:textId="77777777" w:rsidR="00F5777E" w:rsidRDefault="00F5777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es-ES"/>
        </w:rPr>
        <w:t>N</w:t>
      </w:r>
    </w:p>
    <w:p w14:paraId="07288845" w14:textId="77777777" w:rsidR="00F5777E" w:rsidRDefault="00F5777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es-ES"/>
        </w:rPr>
        <w:t>O</w:t>
      </w:r>
    </w:p>
    <w:p w14:paraId="39008580" w14:textId="77777777" w:rsidR="00F5777E" w:rsidRDefault="00F5777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es-ES"/>
        </w:rPr>
        <w:t>P</w:t>
      </w:r>
    </w:p>
    <w:p w14:paraId="640E4F72" w14:textId="77777777" w:rsidR="00F5777E" w:rsidRDefault="00F5777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Pensamiento analítico: </w:t>
      </w:r>
      <w:r>
        <w:rPr>
          <w:color w:val="434343"/>
          <w:lang w:bidi="es-ES"/>
        </w:rPr>
        <w:t>El proceso de identificar y definir un problema, para luego resolverlo mediante el uso de datos de manera organizada, paso a paso</w:t>
      </w:r>
    </w:p>
    <w:p w14:paraId="140AC15A" w14:textId="77777777" w:rsidR="00F5777E" w:rsidRDefault="00F5777E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Q</w:t>
      </w:r>
    </w:p>
    <w:p w14:paraId="7BA8539D" w14:textId="77777777" w:rsidR="00F5777E" w:rsidRDefault="00F5777E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R</w:t>
      </w:r>
    </w:p>
    <w:p w14:paraId="039C978A" w14:textId="77777777" w:rsidR="00F5777E" w:rsidRDefault="00F5777E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S</w:t>
      </w:r>
    </w:p>
    <w:p w14:paraId="296E3305" w14:textId="77777777" w:rsidR="00F5777E" w:rsidRDefault="00F5777E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T</w:t>
      </w:r>
    </w:p>
    <w:p w14:paraId="03A80EE7" w14:textId="77777777" w:rsidR="00F5777E" w:rsidRDefault="00F5777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Toma de decisiones basada en datos: </w:t>
      </w:r>
      <w:r>
        <w:rPr>
          <w:color w:val="434343"/>
          <w:lang w:bidi="es-ES"/>
        </w:rPr>
        <w:t>Uso de datos para guiar la estrategia empresarial</w:t>
      </w:r>
    </w:p>
    <w:p w14:paraId="61505D5A" w14:textId="77777777" w:rsidR="00F5777E" w:rsidRDefault="00F5777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es-ES"/>
        </w:rPr>
        <w:lastRenderedPageBreak/>
        <w:t>U</w:t>
      </w:r>
    </w:p>
    <w:p w14:paraId="631A30B1" w14:textId="77777777" w:rsidR="00F5777E" w:rsidRDefault="00F5777E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V</w:t>
      </w:r>
    </w:p>
    <w:p w14:paraId="7ECADED2" w14:textId="77777777" w:rsidR="00F5777E" w:rsidRDefault="00F5777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Visualización de datos: </w:t>
      </w:r>
      <w:r>
        <w:rPr>
          <w:color w:val="434343"/>
          <w:lang w:bidi="es-ES"/>
        </w:rPr>
        <w:t>La representación gráfica de los datos</w:t>
      </w:r>
    </w:p>
    <w:p w14:paraId="47D32D67" w14:textId="77777777" w:rsidR="00F5777E" w:rsidRDefault="00F5777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Visualización: </w:t>
      </w:r>
      <w:r>
        <w:rPr>
          <w:color w:val="434343"/>
          <w:lang w:bidi="es-ES"/>
        </w:rPr>
        <w:t xml:space="preserve">(Consulta la visualización de datos) </w:t>
      </w:r>
    </w:p>
    <w:p w14:paraId="0B819FDD" w14:textId="77777777" w:rsidR="00F5777E" w:rsidRDefault="00F5777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es-ES"/>
        </w:rPr>
        <w:t>W</w:t>
      </w:r>
    </w:p>
    <w:p w14:paraId="06DE93CA" w14:textId="77777777" w:rsidR="00F5777E" w:rsidRDefault="00F5777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es-ES"/>
        </w:rPr>
        <w:t>X</w:t>
      </w:r>
    </w:p>
    <w:p w14:paraId="23D87032" w14:textId="77777777" w:rsidR="00F5777E" w:rsidRDefault="00F5777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es-ES"/>
        </w:rPr>
        <w:t>Y</w:t>
      </w:r>
    </w:p>
    <w:p w14:paraId="4154F067" w14:textId="77777777" w:rsidR="00F5777E" w:rsidRDefault="00F5777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es-ES"/>
        </w:rPr>
        <w:t>Z</w:t>
      </w:r>
    </w:p>
    <w:p w14:paraId="72D4F51A" w14:textId="77777777" w:rsidR="00A00291" w:rsidRDefault="00A00291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</w:p>
    <w:p w14:paraId="6ECBE645" w14:textId="77777777" w:rsidR="00A00291" w:rsidRDefault="00A00291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</w:p>
    <w:sectPr w:rsidR="00A00291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20B34" w14:textId="77777777" w:rsidR="005B2C36" w:rsidRDefault="005B2C36">
      <w:pPr>
        <w:spacing w:line="240" w:lineRule="auto"/>
      </w:pPr>
      <w:r>
        <w:separator/>
      </w:r>
    </w:p>
  </w:endnote>
  <w:endnote w:type="continuationSeparator" w:id="0">
    <w:p w14:paraId="305583B0" w14:textId="77777777" w:rsidR="005B2C36" w:rsidRDefault="005B2C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Courier New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3E870" w14:textId="77777777" w:rsidR="00A00291" w:rsidRDefault="00A0029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A0C73" w14:textId="77777777" w:rsidR="005B2C36" w:rsidRDefault="005B2C36">
      <w:pPr>
        <w:spacing w:line="240" w:lineRule="auto"/>
      </w:pPr>
      <w:r>
        <w:separator/>
      </w:r>
    </w:p>
  </w:footnote>
  <w:footnote w:type="continuationSeparator" w:id="0">
    <w:p w14:paraId="09D1BA03" w14:textId="77777777" w:rsidR="005B2C36" w:rsidRDefault="005B2C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4B531" w14:textId="77777777" w:rsidR="00A00291" w:rsidRDefault="00A00291">
    <w:pPr>
      <w:rPr>
        <w:rFonts w:ascii="Google Sans" w:eastAsia="Google Sans" w:hAnsi="Google Sans" w:cs="Google Sans"/>
        <w:b/>
        <w:color w:val="666666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93D7D" w14:textId="77777777" w:rsidR="00A00291" w:rsidRDefault="0017243D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sz w:val="96"/>
        <w:lang w:bidi="es-ES"/>
      </w:rPr>
      <w:t>Glosario</w:t>
    </w:r>
    <w:r>
      <w:rPr>
        <w:sz w:val="72"/>
        <w:lang w:bidi="es-ES"/>
      </w:rPr>
      <w:br/>
    </w:r>
    <w:r>
      <w:rPr>
        <w:color w:val="4285F4"/>
        <w:sz w:val="48"/>
        <w:lang w:bidi="es-ES"/>
      </w:rPr>
      <w:t>Análisis (computacional) de datos</w:t>
    </w:r>
    <w:r>
      <w:rPr>
        <w:noProof/>
        <w:lang w:bidi="es-ES"/>
      </w:rPr>
      <w:drawing>
        <wp:anchor distT="114300" distB="114300" distL="114300" distR="114300" simplePos="0" relativeHeight="251658240" behindDoc="0" locked="0" layoutInCell="1" hidden="0" allowOverlap="1" wp14:anchorId="04BDA9E2" wp14:editId="7B2AF321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FA8E3CB" w14:textId="77777777" w:rsidR="00A00291" w:rsidRDefault="0017243D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color w:val="666666"/>
        <w:sz w:val="48"/>
        <w:lang w:bidi="es-ES"/>
      </w:rPr>
      <w:t>Términos y definiciones</w:t>
    </w:r>
  </w:p>
  <w:p w14:paraId="5D378E21" w14:textId="77777777" w:rsidR="00A00291" w:rsidRDefault="005B2C36">
    <w:pPr>
      <w:rPr>
        <w:rFonts w:ascii="Google Sans" w:eastAsia="Google Sans" w:hAnsi="Google Sans" w:cs="Google Sans"/>
        <w:sz w:val="48"/>
        <w:szCs w:val="48"/>
      </w:rPr>
    </w:pPr>
    <w:r>
      <w:rPr>
        <w:noProof/>
        <w:lang w:bidi="es-ES"/>
      </w:rPr>
      <w:pict w14:anchorId="39BE2363">
        <v:rect id="_x0000_i1025" alt="" style="width:468pt;height:.05pt;mso-width-percent:0;mso-height-percent:0;mso-width-percent:0;mso-height-percent:0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291"/>
    <w:rsid w:val="0017243D"/>
    <w:rsid w:val="005B2C36"/>
    <w:rsid w:val="008067AC"/>
    <w:rsid w:val="00A00291"/>
    <w:rsid w:val="00F5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ED4329"/>
  <w15:docId w15:val="{A795B4AE-4241-4709-81E7-E0907C27C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Devlin</cp:lastModifiedBy>
  <cp:revision>3</cp:revision>
  <dcterms:created xsi:type="dcterms:W3CDTF">2021-12-28T23:21:00Z</dcterms:created>
  <dcterms:modified xsi:type="dcterms:W3CDTF">2021-12-28T23:25:00Z</dcterms:modified>
</cp:coreProperties>
</file>