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64A" w:rsidRPr="00F1164A" w:rsidRDefault="00F1164A" w:rsidP="00F1164A">
      <w:pPr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F1164A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Modelling </w:t>
      </w:r>
      <w:r>
        <w:rPr>
          <w:rFonts w:ascii="Calibri" w:eastAsia="Times New Roman" w:hAnsi="Calibri" w:cs="Calibri"/>
          <w:b/>
          <w:color w:val="000000"/>
          <w:sz w:val="24"/>
          <w:szCs w:val="24"/>
        </w:rPr>
        <w:t>information</w:t>
      </w:r>
      <w:r w:rsidRPr="00F1164A">
        <w:rPr>
          <w:rFonts w:ascii="Calibri" w:eastAsia="Times New Roman" w:hAnsi="Calibri" w:cs="Calibri"/>
          <w:b/>
          <w:color w:val="000000"/>
          <w:sz w:val="24"/>
          <w:szCs w:val="24"/>
        </w:rPr>
        <w:t>:</w:t>
      </w:r>
    </w:p>
    <w:p w:rsidR="00F1164A" w:rsidRPr="00ED6ADD" w:rsidRDefault="00F1164A" w:rsidP="00F1164A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B62D4A">
        <w:rPr>
          <w:rFonts w:ascii="Calibri" w:eastAsia="Times New Roman" w:hAnsi="Calibri" w:cs="Calibri"/>
          <w:b/>
          <w:color w:val="000000"/>
          <w:sz w:val="24"/>
          <w:szCs w:val="24"/>
        </w:rPr>
        <w:t>Curated semi-mechanistic modeling of Srxn1 dynamics under various stress conditions</w:t>
      </w:r>
      <w:r w:rsidR="00B62D4A"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:rsidR="00E137FB" w:rsidRDefault="00E137FB" w:rsidP="00F1164A">
      <w:pPr>
        <w:rPr>
          <w:rFonts w:ascii="Calibri" w:eastAsia="Times New Roman" w:hAnsi="Calibri" w:cs="Calibri"/>
          <w:color w:val="000000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4"/>
            <w:szCs w:val="24"/>
          </w:rPr>
          <m:t>Synthesis of Srxn1= buildSrxn1Base</m:t>
        </m:r>
      </m:oMath>
      <w:r w:rsidRPr="00ED6AD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1C54CA"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                                 </w:t>
      </w:r>
      <w:r w:rsidR="00FF4E5C"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             </w:t>
      </w:r>
      <w:r w:rsidR="001C54CA">
        <w:rPr>
          <w:rFonts w:ascii="Calibri" w:eastAsia="Times New Roman" w:hAnsi="Calibri" w:cs="Calibri"/>
          <w:color w:val="000000"/>
          <w:sz w:val="24"/>
          <w:szCs w:val="24"/>
        </w:rPr>
        <w:t xml:space="preserve">Eq. 1 </w:t>
      </w:r>
    </w:p>
    <w:p w:rsidR="00E137FB" w:rsidRDefault="00E137FB" w:rsidP="001C54CA">
      <w:pPr>
        <w:rPr>
          <w:rFonts w:ascii="Calibri" w:eastAsia="Times New Roman" w:hAnsi="Calibri" w:cs="Calibri"/>
          <w:color w:val="000000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4"/>
            <w:szCs w:val="24"/>
          </w:rPr>
          <m:t>Degrdation of Srxn1= degradSrxn1 * Srxn1</m:t>
        </m:r>
      </m:oMath>
      <w:r w:rsidRPr="00ED6AD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1C54CA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025BF7"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                 </w:t>
      </w:r>
      <w:r w:rsidR="00FF4E5C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FF4E5C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FF4E5C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1C54CA">
        <w:rPr>
          <w:rFonts w:ascii="Calibri" w:eastAsia="Times New Roman" w:hAnsi="Calibri" w:cs="Calibri"/>
          <w:color w:val="000000"/>
          <w:sz w:val="24"/>
          <w:szCs w:val="24"/>
        </w:rPr>
        <w:t>Eq. 2</w:t>
      </w:r>
    </w:p>
    <w:p w:rsidR="00E252EE" w:rsidRDefault="00E137FB" w:rsidP="001C54CA">
      <w:pPr>
        <w:rPr>
          <w:rFonts w:ascii="Calibri" w:eastAsia="Times New Roman" w:hAnsi="Calibri" w:cs="Calibri"/>
          <w:color w:val="000000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4"/>
            <w:szCs w:val="24"/>
          </w:rPr>
          <m:t>Fraction_X=</m:t>
        </m:r>
        <m:f>
          <m:fPr>
            <m:ctrl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initial_fraction_X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</w:rPr>
                  <m:t>- 1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*exp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</w:rPr>
                  <m:t>-t*r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+ exp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</w:rPr>
                  <m:t>t*decay</m:t>
                </m:r>
              </m:e>
            </m:d>
          </m:den>
        </m:f>
      </m:oMath>
      <w:r w:rsidRPr="00E137F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1C54CA">
        <w:rPr>
          <w:rFonts w:ascii="Calibri" w:eastAsia="Times New Roman" w:hAnsi="Calibri" w:cs="Calibri"/>
          <w:color w:val="000000"/>
          <w:sz w:val="24"/>
          <w:szCs w:val="24"/>
        </w:rPr>
        <w:t xml:space="preserve">         </w:t>
      </w:r>
      <w:r w:rsidR="00025BF7"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</w:t>
      </w:r>
      <w:r w:rsidR="00EC468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FF4E5C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FF4E5C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1C54CA">
        <w:rPr>
          <w:rFonts w:ascii="Calibri" w:eastAsia="Times New Roman" w:hAnsi="Calibri" w:cs="Calibri"/>
          <w:color w:val="000000"/>
          <w:sz w:val="24"/>
          <w:szCs w:val="24"/>
        </w:rPr>
        <w:t xml:space="preserve">Eq. 3 </w:t>
      </w:r>
    </w:p>
    <w:p w:rsidR="0027199D" w:rsidRDefault="00E9132A" w:rsidP="001C54CA">
      <w:pPr>
        <w:rPr>
          <w:rFonts w:ascii="Calibri" w:eastAsia="Times New Roman" w:hAnsi="Calibri" w:cs="Calibri"/>
          <w:b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</w:rPr>
        <w:t>########</w:t>
      </w:r>
    </w:p>
    <w:p w:rsidR="0027199D" w:rsidRDefault="0027199D" w:rsidP="001C54CA">
      <w:pPr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27199D">
        <w:rPr>
          <w:rFonts w:ascii="Calibri" w:eastAsia="Times New Roman" w:hAnsi="Calibri" w:cs="Calibri"/>
          <w:b/>
          <w:color w:val="000000"/>
          <w:sz w:val="24"/>
          <w:szCs w:val="24"/>
        </w:rPr>
        <w:t>Fraction_X</w:t>
      </w:r>
      <w:proofErr w:type="spellEnd"/>
      <w:r w:rsidRPr="0027199D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under repeated dosing scenarios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; </w:t>
      </w:r>
    </w:p>
    <w:p w:rsidR="00E252EE" w:rsidRDefault="00D61EC9" w:rsidP="001C54CA">
      <w:pPr>
        <w:rPr>
          <w:rFonts w:ascii="Calibri" w:eastAsia="Times New Roman" w:hAnsi="Calibri" w:cs="Calibri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Fraction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</w:rPr>
                          <m:t>initial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sz w:val="24"/>
                                <w:szCs w:val="24"/>
                              </w:rPr>
                              <m:t>fraction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</w:rPr>
                  <m:t>- 1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*exp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</w:rPr>
                  <m:t>-t*r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+ exp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</w:rPr>
                  <m:t>t*decay</m:t>
                </m:r>
              </m:e>
            </m:d>
          </m:den>
        </m:f>
        <m:r>
          <w:rPr>
            <w:rFonts w:ascii="Cambria Math" w:eastAsia="Times New Roman" w:hAnsi="Cambria Math" w:cs="Calibri"/>
            <w:color w:val="000000"/>
            <w:sz w:val="24"/>
            <w:szCs w:val="24"/>
          </w:rPr>
          <m:t xml:space="preserve"> {t≥0, t≤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t</m:t>
            </m:r>
            <m:ctrlPr>
              <w:rPr>
                <w:rFonts w:ascii="Cambria Math" w:eastAsia="Times New Roman" w:hAnsi="Cambria Math" w:cs="Calibri"/>
                <w:i/>
                <w:color w:val="00000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dosing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4"/>
            <w:szCs w:val="24"/>
          </w:rPr>
          <m:t>}</m:t>
        </m:r>
        <m:r>
          <w:rPr>
            <w:rFonts w:ascii="Cambria Math" w:eastAsia="Times New Roman" w:hAnsi="Cambria Math" w:cs="Calibri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initial_fraction_X2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</w:rPr>
                  <m:t>- 1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*exp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</w:rPr>
                  <m:t>-t_dosing*r2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+ exp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</w:rPr>
                  <m:t>t_dosing*decay2</m:t>
                </m:r>
              </m:e>
            </m:d>
          </m:den>
        </m:f>
        <m:r>
          <w:rPr>
            <w:rFonts w:ascii="Cambria Math" w:eastAsia="Times New Roman" w:hAnsi="Cambria Math" w:cs="Calibri"/>
            <w:color w:val="000000"/>
            <w:sz w:val="24"/>
            <w:szCs w:val="24"/>
          </w:rPr>
          <m:t xml:space="preserve">  {t≥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t</m:t>
            </m:r>
            <m:ctrlPr>
              <w:rPr>
                <w:rFonts w:ascii="Cambria Math" w:eastAsia="Times New Roman" w:hAnsi="Cambria Math" w:cs="Calibri"/>
                <w:i/>
                <w:color w:val="00000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dosing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4"/>
            <w:szCs w:val="24"/>
          </w:rPr>
          <m:t>}</m:t>
        </m:r>
      </m:oMath>
      <w:r w:rsidR="00FF4E5C">
        <w:rPr>
          <w:rFonts w:ascii="Calibri" w:eastAsia="Times New Roman" w:hAnsi="Calibri" w:cs="Calibri"/>
          <w:color w:val="000000"/>
          <w:sz w:val="24"/>
          <w:szCs w:val="24"/>
        </w:rPr>
        <w:t xml:space="preserve">   </w:t>
      </w:r>
      <w:r w:rsidR="00FF4E5C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FF4E5C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27199D">
        <w:rPr>
          <w:rFonts w:ascii="Calibri" w:eastAsia="Times New Roman" w:hAnsi="Calibri" w:cs="Calibri"/>
          <w:color w:val="000000"/>
          <w:sz w:val="24"/>
          <w:szCs w:val="24"/>
        </w:rPr>
        <w:t>Eq. 4</w:t>
      </w:r>
    </w:p>
    <w:p w:rsidR="0027199D" w:rsidRPr="0027199D" w:rsidRDefault="00E9132A" w:rsidP="001C54CA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#########</w:t>
      </w:r>
    </w:p>
    <w:p w:rsidR="002E6959" w:rsidRDefault="00025BF7" w:rsidP="00AF0202">
      <w:pPr>
        <w:rPr>
          <w:rFonts w:ascii="Calibri" w:eastAsia="Times New Roman" w:hAnsi="Calibri" w:cs="Calibri"/>
          <w:color w:val="000000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4"/>
            <w:szCs w:val="24"/>
          </w:rPr>
          <m:t>Nrf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2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induced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4"/>
            <w:szCs w:val="24"/>
          </w:rPr>
          <m:t>Srxn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expression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szCs w:val="24"/>
          </w:rPr>
          <m:t xml:space="preserve"> = </m:t>
        </m:r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Calibri"/>
                    <w:i/>
                    <w:color w:val="000000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Cs w:val="24"/>
                      </w:rPr>
                      <m:t>Vmax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Cs w:val="24"/>
                      </w:rPr>
                      <m:t>buildSrxn1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Cs w:val="24"/>
                      </w:rPr>
                      <m:t>Nrf2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Cs w:val="24"/>
                      </w:rPr>
                      <m:t>hill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szCs w:val="24"/>
                  </w:rPr>
                  <m:t xml:space="preserve">*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Cs w:val="24"/>
                  </w:rPr>
                  <m:t>Nrf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Cs w:val="24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Cs w:val="24"/>
                          </w:rPr>
                          <m:t>*</m:t>
                        </m:r>
                      </m:sup>
                    </m:sSup>
                  </m:e>
                  <m:sup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Cs w:val="24"/>
                          </w:rPr>
                          <m:t>hill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Cs w:val="24"/>
                          </w:rPr>
                          <m:t>*</m:t>
                        </m:r>
                      </m:sup>
                    </m:sSup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Cs w:val="24"/>
                  </w:rPr>
                  <m:t xml:space="preserve"> </m:t>
                </m:r>
                <m:r>
                  <w:rPr>
                    <w:rFonts w:ascii="Cambria Math" w:eastAsia="Times New Roman" w:hAnsi="Cambria Math" w:cs="Calibri"/>
                    <w:color w:val="000000"/>
                    <w:szCs w:val="24"/>
                  </w:rPr>
                  <m:t xml:space="preserve"> </m:t>
                </m:r>
              </m:e>
            </m:d>
          </m:num>
          <m:den>
            <m:d>
              <m:dPr>
                <m:ctrlPr>
                  <w:rPr>
                    <w:rFonts w:ascii="Cambria Math" w:eastAsia="Times New Roman" w:hAnsi="Cambria Math" w:cs="Calibri"/>
                    <w:i/>
                    <w:color w:val="000000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Calibri"/>
                        <w:color w:val="00000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Cs w:val="24"/>
                      </w:rPr>
                      <m:t>Km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Cs w:val="24"/>
                      </w:rPr>
                      <m:t>hill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Cs w:val="24"/>
                      </w:rPr>
                      <m:t>Nrf2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Cs w:val="24"/>
                      </w:rPr>
                      <m:t>hill</m:t>
                    </m:r>
                  </m:sup>
                </m:sSup>
              </m:e>
            </m:d>
            <m:r>
              <w:rPr>
                <w:rFonts w:ascii="Cambria Math" w:eastAsia="Times New Roman" w:hAnsi="Cambria Math" w:cs="Calibri"/>
                <w:color w:val="000000"/>
                <w:szCs w:val="24"/>
              </w:rPr>
              <m:t>*</m:t>
            </m:r>
            <m:d>
              <m:dPr>
                <m:ctrlPr>
                  <w:rPr>
                    <w:rFonts w:ascii="Cambria Math" w:eastAsia="Times New Roman" w:hAnsi="Cambria Math" w:cs="Calibri"/>
                    <w:i/>
                    <w:color w:val="000000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Cs w:val="24"/>
                          </w:rPr>
                          <m:t>Km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Cs w:val="24"/>
                          </w:rPr>
                          <m:t>*</m:t>
                        </m:r>
                      </m:sup>
                    </m:sSup>
                  </m:e>
                  <m:sup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Cs w:val="24"/>
                          </w:rPr>
                          <m:t>hill</m:t>
                        </m: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Cs w:val="24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Cs w:val="24"/>
                          </w:rPr>
                          <m:t>*</m:t>
                        </m:r>
                      </m:sup>
                    </m:sSup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szCs w:val="24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Cs w:val="24"/>
                  </w:rPr>
                  <m:t>Nrf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Cs w:val="24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Cs w:val="24"/>
                          </w:rPr>
                          <m:t>*</m:t>
                        </m:r>
                      </m:sup>
                    </m:sSup>
                  </m:e>
                  <m:sup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Cs w:val="24"/>
                          </w:rPr>
                          <m:t>hill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Cs w:val="24"/>
                          </w:rPr>
                          <m:t>*</m:t>
                        </m:r>
                      </m:sup>
                    </m:sSup>
                  </m:sup>
                </m:sSup>
              </m:e>
            </m:d>
          </m:den>
        </m:f>
        <m:r>
          <w:rPr>
            <w:rFonts w:ascii="Cambria Math" w:eastAsia="Times New Roman" w:hAnsi="Cambria Math" w:cs="Calibri"/>
            <w:color w:val="000000"/>
            <w:szCs w:val="24"/>
          </w:rPr>
          <m:t xml:space="preserve"> </m:t>
        </m:r>
      </m:oMath>
      <w:r w:rsidR="001C54CA" w:rsidRPr="00E963B5">
        <w:rPr>
          <w:rFonts w:ascii="Calibri" w:eastAsia="Times New Roman" w:hAnsi="Calibri" w:cs="Calibri"/>
          <w:color w:val="000000"/>
          <w:sz w:val="32"/>
          <w:szCs w:val="24"/>
        </w:rPr>
        <w:t xml:space="preserve">   </w:t>
      </w:r>
      <w:r w:rsidR="002E6959">
        <w:rPr>
          <w:rFonts w:ascii="Calibri" w:eastAsia="Times New Roman" w:hAnsi="Calibri" w:cs="Calibri"/>
          <w:color w:val="000000"/>
          <w:sz w:val="24"/>
          <w:szCs w:val="24"/>
        </w:rPr>
        <w:t xml:space="preserve">      </w:t>
      </w:r>
      <w:r w:rsidR="00C66399">
        <w:rPr>
          <w:rFonts w:ascii="Calibri" w:eastAsia="Times New Roman" w:hAnsi="Calibri" w:cs="Calibri"/>
          <w:color w:val="000000"/>
          <w:sz w:val="24"/>
          <w:szCs w:val="24"/>
        </w:rPr>
        <w:t xml:space="preserve">    </w:t>
      </w:r>
      <w:r w:rsidR="00FF4E5C">
        <w:rPr>
          <w:rFonts w:ascii="Calibri" w:eastAsia="Times New Roman" w:hAnsi="Calibri" w:cs="Calibri"/>
          <w:color w:val="000000"/>
          <w:sz w:val="24"/>
          <w:szCs w:val="24"/>
        </w:rPr>
        <w:t xml:space="preserve">   </w:t>
      </w:r>
      <w:r w:rsidR="00FF4E5C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FF4E5C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27199D">
        <w:rPr>
          <w:rFonts w:ascii="Calibri" w:eastAsia="Times New Roman" w:hAnsi="Calibri" w:cs="Calibri"/>
          <w:color w:val="000000"/>
          <w:sz w:val="24"/>
          <w:szCs w:val="24"/>
        </w:rPr>
        <w:t>Eq. 5</w:t>
      </w:r>
      <w:r w:rsidR="002E6959">
        <w:rPr>
          <w:rFonts w:ascii="Calibri" w:eastAsia="Times New Roman" w:hAnsi="Calibri" w:cs="Calibri"/>
          <w:color w:val="000000"/>
          <w:sz w:val="24"/>
          <w:szCs w:val="24"/>
        </w:rPr>
        <w:t xml:space="preserve">       </w:t>
      </w:r>
    </w:p>
    <w:p w:rsidR="00E252EE" w:rsidRDefault="00E252EE" w:rsidP="00E252EE">
      <w:pPr>
        <w:rPr>
          <w:rFonts w:ascii="Calibri" w:eastAsia="Times New Roman" w:hAnsi="Calibri" w:cs="Calibri"/>
          <w:color w:val="000000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szCs w:val="24"/>
          </w:rPr>
          <m:t>Nrf</m:t>
        </m:r>
        <m:sSup>
          <m:sSupPr>
            <m:ctrlPr>
              <w:rPr>
                <w:rFonts w:ascii="Cambria Math" w:eastAsia="Times New Roman" w:hAnsi="Cambria Math" w:cs="Calibri"/>
                <w:color w:val="00000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color w:val="000000"/>
            <w:szCs w:val="24"/>
          </w:rPr>
          <m:t>= NRF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Cs w:val="24"/>
              </w:rPr>
              <m:t>2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szCs w:val="24"/>
          </w:rPr>
          <m:t>*</m:t>
        </m:r>
        <m:d>
          <m:dPr>
            <m:ctrlPr>
              <w:rPr>
                <w:rFonts w:ascii="Cambria Math" w:eastAsia="Times New Roman" w:hAnsi="Cambria Math" w:cs="Calibri"/>
                <w:color w:val="000000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Cs w:val="24"/>
              </w:rPr>
              <m:t>Fraction_X</m:t>
            </m:r>
          </m:e>
        </m:d>
      </m:oMath>
      <w:r>
        <w:rPr>
          <w:rFonts w:ascii="Calibri" w:eastAsia="Times New Roman" w:hAnsi="Calibri" w:cs="Calibri"/>
          <w:color w:val="000000"/>
          <w:szCs w:val="24"/>
        </w:rPr>
        <w:t xml:space="preserve">              Modified Nrf2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:rsidR="00E252EE" w:rsidRDefault="00E252EE" w:rsidP="00E252EE">
      <w:pPr>
        <w:rPr>
          <w:rFonts w:ascii="Calibri" w:eastAsia="Times New Roman" w:hAnsi="Calibri" w:cs="Calibri"/>
          <w:color w:val="000000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szCs w:val="24"/>
          </w:rPr>
          <m:t>Nrf2= NRF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Cs w:val="24"/>
              </w:rPr>
              <m:t>2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szCs w:val="24"/>
          </w:rPr>
          <m:t>*</m:t>
        </m:r>
        <m:d>
          <m:dPr>
            <m:ctrlPr>
              <w:rPr>
                <w:rFonts w:ascii="Cambria Math" w:eastAsia="Times New Roman" w:hAnsi="Cambria Math" w:cs="Calibri"/>
                <w:color w:val="000000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Cs w:val="24"/>
              </w:rPr>
              <m:t>1-Fraction_X</m:t>
            </m:r>
          </m:e>
        </m:d>
      </m:oMath>
      <w:r>
        <w:rPr>
          <w:rFonts w:ascii="Calibri" w:eastAsia="Times New Roman" w:hAnsi="Calibri" w:cs="Calibri"/>
          <w:color w:val="000000"/>
          <w:szCs w:val="24"/>
        </w:rPr>
        <w:t xml:space="preserve">        Unmodified Nrf2 </w:t>
      </w:r>
    </w:p>
    <w:p w:rsidR="00E252EE" w:rsidRPr="00C66399" w:rsidRDefault="00E252EE" w:rsidP="00AF0202">
      <w:pPr>
        <w:rPr>
          <w:rFonts w:ascii="Calibri" w:eastAsia="Times New Roman" w:hAnsi="Calibri" w:cs="Calibri"/>
          <w:color w:val="000000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szCs w:val="24"/>
          </w:rPr>
          <m:t>NRF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Cs w:val="24"/>
              </w:rPr>
              <m:t>2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Calibri"/>
            <w:color w:val="000000"/>
            <w:szCs w:val="24"/>
          </w:rPr>
          <m:t xml:space="preserve">=   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szCs w:val="24"/>
          </w:rPr>
          <m:t>Nrf2+ Nrf</m:t>
        </m:r>
        <m:sSup>
          <m:sSupPr>
            <m:ctrlPr>
              <w:rPr>
                <w:rFonts w:ascii="Cambria Math" w:eastAsia="Times New Roman" w:hAnsi="Cambria Math" w:cs="Calibri"/>
                <w:color w:val="00000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Cs w:val="24"/>
              </w:rPr>
              <m:t>*</m:t>
            </m:r>
          </m:sup>
        </m:sSup>
        <m:r>
          <w:rPr>
            <w:rFonts w:ascii="Cambria Math" w:eastAsia="Times New Roman" w:hAnsi="Cambria Math" w:cs="Calibri"/>
            <w:color w:val="000000"/>
            <w:szCs w:val="24"/>
          </w:rPr>
          <m:t xml:space="preserve"> </m:t>
        </m:r>
      </m:oMath>
      <w:r>
        <w:rPr>
          <w:rFonts w:ascii="Calibri" w:eastAsia="Times New Roman" w:hAnsi="Calibri" w:cs="Calibri"/>
          <w:color w:val="000000"/>
          <w:szCs w:val="24"/>
        </w:rPr>
        <w:t xml:space="preserve">                         Total Nrf2</w:t>
      </w:r>
    </w:p>
    <w:p w:rsidR="001C54CA" w:rsidRDefault="00D61EC9" w:rsidP="00AF0202">
      <w:pPr>
        <w:rPr>
          <w:rFonts w:ascii="Calibri" w:eastAsia="Times New Roman" w:hAnsi="Calibri" w:cs="Calibri"/>
          <w:color w:val="000000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dt</m:t>
            </m:r>
          </m:den>
        </m:f>
        <m:d>
          <m:dPr>
            <m:ctrl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Srxn1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4"/>
            <w:szCs w:val="24"/>
          </w:rPr>
          <m:t xml:space="preserve"> = Synthesis of Srxn1+ Nrf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2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induced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4"/>
            <w:szCs w:val="24"/>
          </w:rPr>
          <m:t>Srxn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m:t>expression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4"/>
            <w:szCs w:val="24"/>
          </w:rPr>
          <m:t xml:space="preserve">- Degrdation of Srxn1 </m:t>
        </m:r>
      </m:oMath>
      <w:r w:rsidR="001C54CA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:rsidR="0068608A" w:rsidRDefault="0068608A" w:rsidP="00AF0202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025BF7" w:rsidRDefault="00025BF7" w:rsidP="00025BF7">
      <w:pPr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Where, </w:t>
      </w:r>
    </w:p>
    <w:p w:rsidR="00025BF7" w:rsidRDefault="00436AB5" w:rsidP="00025BF7">
      <w:pPr>
        <w:rPr>
          <w:rFonts w:ascii="Calibri" w:eastAsia="Times New Roman" w:hAnsi="Calibri" w:cs="Calibri"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Calibri"/>
            <w:color w:val="000000"/>
            <w:sz w:val="24"/>
            <w:szCs w:val="24"/>
          </w:rPr>
          <m:t>buildSrxn1Base</m:t>
        </m:r>
      </m:oMath>
      <w:r w:rsidR="00025BF7">
        <w:rPr>
          <w:rFonts w:ascii="Calibri" w:eastAsia="Times New Roman" w:hAnsi="Calibri" w:cs="Calibri"/>
          <w:color w:val="000000"/>
          <w:sz w:val="24"/>
          <w:szCs w:val="24"/>
        </w:rPr>
        <w:t xml:space="preserve"> is the synthesis rate constant of </w:t>
      </w:r>
      <w:proofErr w:type="gramStart"/>
      <w:r w:rsidR="00025BF7" w:rsidRPr="00436AB5">
        <w:rPr>
          <w:rFonts w:ascii="Calibri" w:eastAsia="Times New Roman" w:hAnsi="Calibri" w:cs="Calibri"/>
          <w:i/>
          <w:color w:val="000000"/>
          <w:sz w:val="24"/>
          <w:szCs w:val="24"/>
        </w:rPr>
        <w:t>Srxn1</w:t>
      </w:r>
      <w:proofErr w:type="gramEnd"/>
      <w:r w:rsidR="00025BF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:rsidR="00025BF7" w:rsidRDefault="00436AB5" w:rsidP="00025BF7">
      <w:pPr>
        <w:rPr>
          <w:rFonts w:ascii="Calibri" w:eastAsia="Times New Roman" w:hAnsi="Calibri" w:cs="Calibri"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Calibri"/>
            <w:color w:val="000000"/>
            <w:sz w:val="24"/>
            <w:szCs w:val="24"/>
          </w:rPr>
          <m:t>degradSrxn1</m:t>
        </m:r>
      </m:oMath>
      <w:r w:rsidR="00025BF7">
        <w:rPr>
          <w:rFonts w:ascii="Calibri" w:eastAsia="Times New Roman" w:hAnsi="Calibri" w:cs="Calibri"/>
          <w:color w:val="000000"/>
          <w:sz w:val="24"/>
          <w:szCs w:val="24"/>
        </w:rPr>
        <w:t xml:space="preserve"> is the degradation rate constant of </w:t>
      </w:r>
      <w:proofErr w:type="gramStart"/>
      <w:r w:rsidR="00025BF7" w:rsidRPr="00436AB5">
        <w:rPr>
          <w:rFonts w:ascii="Calibri" w:eastAsia="Times New Roman" w:hAnsi="Calibri" w:cs="Calibri"/>
          <w:i/>
          <w:color w:val="000000"/>
          <w:sz w:val="24"/>
          <w:szCs w:val="24"/>
        </w:rPr>
        <w:t>Srxn1</w:t>
      </w:r>
      <w:proofErr w:type="gramEnd"/>
    </w:p>
    <w:p w:rsidR="00025BF7" w:rsidRDefault="00436AB5" w:rsidP="00025BF7">
      <w:pPr>
        <w:rPr>
          <w:rFonts w:ascii="Calibri" w:eastAsia="Times New Roman" w:hAnsi="Calibri" w:cs="Calibri"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Calibri"/>
            <w:color w:val="000000"/>
            <w:sz w:val="24"/>
            <w:szCs w:val="24"/>
          </w:rPr>
          <m:t>Fraction_X</m:t>
        </m:r>
      </m:oMath>
      <w:r w:rsidR="00025BF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2B59EE" w:rsidRPr="002B59EE">
        <w:rPr>
          <w:rFonts w:ascii="Calibri" w:eastAsia="Times New Roman" w:hAnsi="Calibri" w:cs="Calibri"/>
          <w:color w:val="000000"/>
          <w:sz w:val="24"/>
          <w:szCs w:val="24"/>
        </w:rPr>
        <w:t>is the unknown molecule X that acts as an activator</w:t>
      </w:r>
      <w:r w:rsidR="002B59EE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2B59EE" w:rsidRPr="002B59EE">
        <w:rPr>
          <w:rFonts w:ascii="Calibri" w:eastAsia="Times New Roman" w:hAnsi="Calibri" w:cs="Calibri"/>
          <w:color w:val="000000"/>
          <w:sz w:val="24"/>
          <w:szCs w:val="24"/>
        </w:rPr>
        <w:t xml:space="preserve">which dynamics could be regulated either by Nrf2 itself or by many other </w:t>
      </w:r>
      <w:r w:rsidR="002B59EE">
        <w:rPr>
          <w:rFonts w:ascii="Calibri" w:eastAsia="Times New Roman" w:hAnsi="Calibri" w:cs="Calibri"/>
          <w:color w:val="000000"/>
          <w:sz w:val="24"/>
          <w:szCs w:val="24"/>
        </w:rPr>
        <w:t xml:space="preserve">signaling </w:t>
      </w:r>
      <w:r w:rsidR="002B59EE" w:rsidRPr="002B59EE">
        <w:rPr>
          <w:rFonts w:ascii="Calibri" w:eastAsia="Times New Roman" w:hAnsi="Calibri" w:cs="Calibri"/>
          <w:color w:val="000000"/>
          <w:sz w:val="24"/>
          <w:szCs w:val="24"/>
        </w:rPr>
        <w:t>pathways which then modify Nrf2 either by forming a heterodimer complex withNrf2 (Nrf2_maf) or changes the Nrf2 in different form (acetylation,</w:t>
      </w:r>
      <w:r w:rsidR="002B59EE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2B59EE" w:rsidRPr="002B59EE">
        <w:rPr>
          <w:rFonts w:ascii="Calibri" w:eastAsia="Times New Roman" w:hAnsi="Calibri" w:cs="Calibri"/>
          <w:color w:val="000000"/>
          <w:sz w:val="24"/>
          <w:szCs w:val="24"/>
        </w:rPr>
        <w:t>sumoylation</w:t>
      </w:r>
      <w:proofErr w:type="spellEnd"/>
      <w:r w:rsidR="002B59EE" w:rsidRPr="002B59EE">
        <w:rPr>
          <w:rFonts w:ascii="Calibri" w:eastAsia="Times New Roman" w:hAnsi="Calibri" w:cs="Calibri"/>
          <w:color w:val="000000"/>
          <w:sz w:val="24"/>
          <w:szCs w:val="24"/>
        </w:rPr>
        <w:t>).</w:t>
      </w:r>
    </w:p>
    <w:p w:rsidR="00436AB5" w:rsidRDefault="00436AB5" w:rsidP="00025BF7">
      <w:pPr>
        <w:rPr>
          <w:rFonts w:ascii="Calibri" w:eastAsia="Times New Roman" w:hAnsi="Calibri" w:cs="Calibri"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Calibri"/>
            <w:color w:val="000000"/>
            <w:sz w:val="24"/>
            <w:szCs w:val="24"/>
          </w:rPr>
          <m:t>initial_fraction_X</m:t>
        </m:r>
      </m:oMath>
      <w:r>
        <w:rPr>
          <w:rFonts w:ascii="Calibri" w:eastAsia="Times New Roman" w:hAnsi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is the initial amount of </w:t>
      </w:r>
      <w:proofErr w:type="spellStart"/>
      <w:r w:rsidRPr="00436AB5">
        <w:rPr>
          <w:rFonts w:ascii="Calibri" w:eastAsia="Times New Roman" w:hAnsi="Calibri" w:cs="Calibri"/>
          <w:i/>
          <w:color w:val="000000"/>
          <w:sz w:val="24"/>
          <w:szCs w:val="24"/>
        </w:rPr>
        <w:t>Fraction_</w:t>
      </w:r>
      <w:proofErr w:type="gramStart"/>
      <w:r w:rsidRPr="00436AB5">
        <w:rPr>
          <w:rFonts w:ascii="Calibri" w:eastAsia="Times New Roman" w:hAnsi="Calibri" w:cs="Calibri"/>
          <w:i/>
          <w:color w:val="000000"/>
          <w:sz w:val="24"/>
          <w:szCs w:val="24"/>
        </w:rPr>
        <w:t>X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</w:p>
    <w:p w:rsidR="00436AB5" w:rsidRDefault="00436AB5" w:rsidP="00025BF7">
      <w:pPr>
        <w:rPr>
          <w:rFonts w:ascii="Calibri" w:eastAsia="Times New Roman" w:hAnsi="Calibri" w:cs="Calibri"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Calibri"/>
            <w:color w:val="000000"/>
            <w:sz w:val="24"/>
            <w:szCs w:val="24"/>
          </w:rPr>
          <m:t>r</m:t>
        </m:r>
      </m:oMath>
      <w:r>
        <w:rPr>
          <w:rFonts w:ascii="Calibri" w:eastAsia="Times New Roman" w:hAnsi="Calibri" w:cs="Calibri"/>
          <w:i/>
          <w:color w:val="000000"/>
          <w:sz w:val="24"/>
          <w:szCs w:val="24"/>
        </w:rPr>
        <w:t xml:space="preserve"> </w:t>
      </w:r>
      <w:r w:rsidRPr="00436AB5">
        <w:rPr>
          <w:rFonts w:ascii="Calibri" w:eastAsia="Times New Roman" w:hAnsi="Calibri" w:cs="Calibri"/>
          <w:color w:val="000000"/>
          <w:sz w:val="24"/>
          <w:szCs w:val="24"/>
        </w:rPr>
        <w:t>is the rate constant by which</w:t>
      </w:r>
      <w:r>
        <w:rPr>
          <w:rFonts w:ascii="Calibri" w:eastAsia="Times New Roman" w:hAnsi="Calibri" w:cs="Calibri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i/>
          <w:color w:val="000000"/>
          <w:sz w:val="24"/>
          <w:szCs w:val="24"/>
        </w:rPr>
        <w:t>Fraction_X</w:t>
      </w:r>
      <w:proofErr w:type="spellEnd"/>
      <w:r>
        <w:rPr>
          <w:rFonts w:ascii="Calibri" w:eastAsia="Times New Roman" w:hAnsi="Calibri" w:cs="Calibri"/>
          <w:i/>
          <w:color w:val="000000"/>
          <w:sz w:val="24"/>
          <w:szCs w:val="24"/>
        </w:rPr>
        <w:t xml:space="preserve"> </w:t>
      </w:r>
      <w:proofErr w:type="gramStart"/>
      <w:r w:rsidRPr="00436AB5">
        <w:rPr>
          <w:rFonts w:ascii="Calibri" w:eastAsia="Times New Roman" w:hAnsi="Calibri" w:cs="Calibri"/>
          <w:color w:val="000000"/>
          <w:sz w:val="24"/>
          <w:szCs w:val="24"/>
        </w:rPr>
        <w:t>increases</w:t>
      </w:r>
      <w:proofErr w:type="gramEnd"/>
    </w:p>
    <w:p w:rsidR="00436AB5" w:rsidRDefault="00436AB5" w:rsidP="00436AB5">
      <w:pPr>
        <w:rPr>
          <w:rFonts w:ascii="Calibri" w:eastAsia="Times New Roman" w:hAnsi="Calibri" w:cs="Calibri"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Calibri"/>
            <w:color w:val="000000"/>
            <w:sz w:val="24"/>
            <w:szCs w:val="24"/>
          </w:rPr>
          <m:t>decay</m:t>
        </m:r>
      </m:oMath>
      <w:r>
        <w:rPr>
          <w:rFonts w:ascii="Calibri" w:eastAsia="Times New Roman" w:hAnsi="Calibri" w:cs="Calibri"/>
          <w:i/>
          <w:color w:val="000000"/>
          <w:sz w:val="24"/>
          <w:szCs w:val="24"/>
        </w:rPr>
        <w:t xml:space="preserve"> </w:t>
      </w:r>
      <w:r w:rsidRPr="00436AB5">
        <w:rPr>
          <w:rFonts w:ascii="Calibri" w:eastAsia="Times New Roman" w:hAnsi="Calibri" w:cs="Calibri"/>
          <w:color w:val="000000"/>
          <w:sz w:val="24"/>
          <w:szCs w:val="24"/>
        </w:rPr>
        <w:t>is the rate constant by which</w:t>
      </w:r>
      <w:r>
        <w:rPr>
          <w:rFonts w:ascii="Calibri" w:eastAsia="Times New Roman" w:hAnsi="Calibri" w:cs="Calibri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i/>
          <w:color w:val="000000"/>
          <w:sz w:val="24"/>
          <w:szCs w:val="24"/>
        </w:rPr>
        <w:t>Fraction_X</w:t>
      </w:r>
      <w:proofErr w:type="spellEnd"/>
      <w:r>
        <w:rPr>
          <w:rFonts w:ascii="Calibri" w:eastAsia="Times New Roman" w:hAnsi="Calibri" w:cs="Calibri"/>
          <w:i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decreases</w:t>
      </w:r>
      <w:proofErr w:type="gramEnd"/>
    </w:p>
    <w:p w:rsidR="0027199D" w:rsidRDefault="0027199D" w:rsidP="00436AB5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####################################</w:t>
      </w:r>
    </w:p>
    <w:p w:rsidR="0027199D" w:rsidRDefault="0027199D" w:rsidP="0027199D">
      <w:pPr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27199D">
        <w:rPr>
          <w:rFonts w:ascii="Calibri" w:eastAsia="Times New Roman" w:hAnsi="Calibri" w:cs="Calibri"/>
          <w:b/>
          <w:color w:val="000000"/>
          <w:sz w:val="24"/>
          <w:szCs w:val="24"/>
        </w:rPr>
        <w:t>Fraction_X</w:t>
      </w:r>
      <w:proofErr w:type="spellEnd"/>
      <w:r w:rsidRPr="0027199D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under repeated dosing scenarios</w:t>
      </w:r>
      <w:r w:rsidR="00E9132A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(Eq. 4)</w:t>
      </w:r>
    </w:p>
    <w:p w:rsidR="0027199D" w:rsidRPr="0027199D" w:rsidRDefault="0027199D" w:rsidP="0027199D">
      <w:pPr>
        <w:rPr>
          <w:rFonts w:ascii="Calibri" w:eastAsia="Times New Roman" w:hAnsi="Calibri" w:cs="Calibri"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Calibri"/>
            <w:color w:val="000000"/>
            <w:sz w:val="24"/>
            <w:szCs w:val="24"/>
          </w:rPr>
          <m:t>initial_fraction_X2</m:t>
        </m:r>
      </m:oMath>
      <w:r w:rsidR="00FD0929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is the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Fraction_X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value </w:t>
      </w:r>
      <w:r w:rsidR="00516EFE">
        <w:rPr>
          <w:rFonts w:ascii="Calibri" w:eastAsia="Times New Roman" w:hAnsi="Calibri" w:cs="Calibri"/>
          <w:color w:val="000000"/>
          <w:sz w:val="24"/>
          <w:szCs w:val="24"/>
        </w:rPr>
        <w:t xml:space="preserve">at the time of </w:t>
      </w:r>
      <w:r>
        <w:rPr>
          <w:rFonts w:ascii="Calibri" w:eastAsia="Times New Roman" w:hAnsi="Calibri" w:cs="Calibri"/>
          <w:color w:val="000000"/>
          <w:sz w:val="24"/>
          <w:szCs w:val="24"/>
        </w:rPr>
        <w:t>the second dosing</w:t>
      </w:r>
      <w:r w:rsidR="00516EFE">
        <w:rPr>
          <w:rFonts w:ascii="Calibri" w:eastAsia="Times New Roman" w:hAnsi="Calibri" w:cs="Calibri"/>
          <w:color w:val="000000"/>
          <w:sz w:val="24"/>
          <w:szCs w:val="24"/>
        </w:rPr>
        <w:t xml:space="preserve"> or the last observation time point of a first dosing</w:t>
      </w:r>
    </w:p>
    <w:p w:rsidR="0027199D" w:rsidRPr="0027199D" w:rsidRDefault="0027199D" w:rsidP="0027199D">
      <w:pPr>
        <w:rPr>
          <w:rFonts w:ascii="Calibri" w:eastAsia="Times New Roman" w:hAnsi="Calibri" w:cs="Calibri"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Calibri"/>
            <w:color w:val="000000"/>
            <w:sz w:val="24"/>
            <w:szCs w:val="24"/>
          </w:rPr>
          <m:t>t</m:t>
        </m:r>
      </m:oMath>
      <w:r>
        <w:rPr>
          <w:rFonts w:ascii="Calibri" w:eastAsia="Times New Roman" w:hAnsi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>is the model time</w:t>
      </w:r>
    </w:p>
    <w:p w:rsidR="0027199D" w:rsidRDefault="0027199D" w:rsidP="0027199D">
      <w:p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Calibri"/>
            <w:color w:val="000000"/>
            <w:sz w:val="24"/>
            <w:szCs w:val="24"/>
          </w:rPr>
          <m:t>t_dosing</m:t>
        </m:r>
      </m:oMath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is the starting model time at which </w:t>
      </w:r>
      <w:r w:rsidR="002B59EE">
        <w:rPr>
          <w:rFonts w:ascii="Calibri" w:eastAsia="Times New Roman" w:hAnsi="Calibri" w:cs="Calibri"/>
          <w:color w:val="000000"/>
          <w:sz w:val="24"/>
          <w:szCs w:val="24"/>
        </w:rPr>
        <w:t xml:space="preserve">a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second dose is administered that continue till the last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observation</w:t>
      </w:r>
      <w:proofErr w:type="gramEnd"/>
    </w:p>
    <w:p w:rsidR="0027199D" w:rsidRDefault="0027199D" w:rsidP="0027199D">
      <w:pPr>
        <w:rPr>
          <w:rFonts w:ascii="Calibri" w:eastAsia="Times New Roman" w:hAnsi="Calibri" w:cs="Calibri"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Calibri"/>
            <w:color w:val="000000"/>
            <w:sz w:val="24"/>
            <w:szCs w:val="24"/>
          </w:rPr>
          <m:t>r2</m:t>
        </m:r>
      </m:oMath>
      <w:r>
        <w:rPr>
          <w:rFonts w:ascii="Calibri" w:eastAsia="Times New Roman" w:hAnsi="Calibri" w:cs="Calibri"/>
          <w:i/>
          <w:color w:val="000000"/>
          <w:sz w:val="24"/>
          <w:szCs w:val="24"/>
        </w:rPr>
        <w:t xml:space="preserve"> </w:t>
      </w:r>
      <w:r w:rsidRPr="00436AB5">
        <w:rPr>
          <w:rFonts w:ascii="Calibri" w:eastAsia="Times New Roman" w:hAnsi="Calibri" w:cs="Calibri"/>
          <w:color w:val="000000"/>
          <w:sz w:val="24"/>
          <w:szCs w:val="24"/>
        </w:rPr>
        <w:t>is the rate constant by which</w:t>
      </w:r>
      <w:r>
        <w:rPr>
          <w:rFonts w:ascii="Calibri" w:eastAsia="Times New Roman" w:hAnsi="Calibri" w:cs="Calibri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i/>
          <w:color w:val="000000"/>
          <w:sz w:val="24"/>
          <w:szCs w:val="24"/>
        </w:rPr>
        <w:t>Fraction_X</w:t>
      </w:r>
      <w:proofErr w:type="spellEnd"/>
      <w:r>
        <w:rPr>
          <w:rFonts w:ascii="Calibri" w:eastAsia="Times New Roman" w:hAnsi="Calibri" w:cs="Calibri"/>
          <w:i/>
          <w:color w:val="000000"/>
          <w:sz w:val="24"/>
          <w:szCs w:val="24"/>
        </w:rPr>
        <w:t xml:space="preserve"> </w:t>
      </w:r>
      <w:r w:rsidRPr="00436AB5">
        <w:rPr>
          <w:rFonts w:ascii="Calibri" w:eastAsia="Times New Roman" w:hAnsi="Calibri" w:cs="Calibri"/>
          <w:color w:val="000000"/>
          <w:sz w:val="24"/>
          <w:szCs w:val="24"/>
        </w:rPr>
        <w:t>increases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after </w:t>
      </w:r>
      <w:r w:rsidR="002B59EE">
        <w:rPr>
          <w:rFonts w:ascii="Calibri" w:eastAsia="Times New Roman" w:hAnsi="Calibri" w:cs="Calibri"/>
          <w:color w:val="000000"/>
          <w:sz w:val="24"/>
          <w:szCs w:val="24"/>
        </w:rPr>
        <w:t xml:space="preserve">a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second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dosing</w:t>
      </w:r>
      <w:proofErr w:type="gramEnd"/>
    </w:p>
    <w:p w:rsidR="0027199D" w:rsidRDefault="0027199D" w:rsidP="00436AB5">
      <w:pPr>
        <w:rPr>
          <w:rFonts w:ascii="Calibri" w:eastAsia="Times New Roman" w:hAnsi="Calibri" w:cs="Calibri"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Calibri"/>
            <w:color w:val="000000"/>
            <w:sz w:val="24"/>
            <w:szCs w:val="24"/>
          </w:rPr>
          <m:t>decay2</m:t>
        </m:r>
      </m:oMath>
      <w:r>
        <w:rPr>
          <w:rFonts w:ascii="Calibri" w:eastAsia="Times New Roman" w:hAnsi="Calibri" w:cs="Calibri"/>
          <w:i/>
          <w:color w:val="000000"/>
          <w:sz w:val="24"/>
          <w:szCs w:val="24"/>
        </w:rPr>
        <w:t xml:space="preserve"> </w:t>
      </w:r>
      <w:r w:rsidRPr="00436AB5">
        <w:rPr>
          <w:rFonts w:ascii="Calibri" w:eastAsia="Times New Roman" w:hAnsi="Calibri" w:cs="Calibri"/>
          <w:color w:val="000000"/>
          <w:sz w:val="24"/>
          <w:szCs w:val="24"/>
        </w:rPr>
        <w:t>is the rate constant by which</w:t>
      </w:r>
      <w:r>
        <w:rPr>
          <w:rFonts w:ascii="Calibri" w:eastAsia="Times New Roman" w:hAnsi="Calibri" w:cs="Calibri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i/>
          <w:color w:val="000000"/>
          <w:sz w:val="24"/>
          <w:szCs w:val="24"/>
        </w:rPr>
        <w:t>Fraction_X</w:t>
      </w:r>
      <w:proofErr w:type="spellEnd"/>
      <w:r>
        <w:rPr>
          <w:rFonts w:ascii="Calibri" w:eastAsia="Times New Roman" w:hAnsi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decreases after </w:t>
      </w:r>
      <w:r w:rsidR="002B59EE">
        <w:rPr>
          <w:rFonts w:ascii="Calibri" w:eastAsia="Times New Roman" w:hAnsi="Calibri" w:cs="Calibri"/>
          <w:color w:val="000000"/>
          <w:sz w:val="24"/>
          <w:szCs w:val="24"/>
        </w:rPr>
        <w:t xml:space="preserve">a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second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dosing</w:t>
      </w:r>
      <w:proofErr w:type="gramEnd"/>
    </w:p>
    <w:p w:rsidR="0027199D" w:rsidRDefault="0027199D" w:rsidP="00436AB5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#####################################</w:t>
      </w:r>
    </w:p>
    <w:p w:rsidR="00436AB5" w:rsidRDefault="00D61EC9" w:rsidP="00025BF7">
      <w:pPr>
        <w:rPr>
          <w:rFonts w:ascii="Calibri" w:eastAsia="Times New Roman" w:hAnsi="Calibri" w:cs="Calibri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Cs w:val="24"/>
              </w:rPr>
              <m:t>Vmax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Cs w:val="24"/>
              </w:rPr>
              <m:t>buildSrxn1</m:t>
            </m:r>
          </m:sub>
        </m:sSub>
      </m:oMath>
      <w:r w:rsidR="00436AB5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436AB5" w:rsidRPr="00ED6ADD">
        <w:rPr>
          <w:rFonts w:ascii="Calibri" w:eastAsia="Times New Roman" w:hAnsi="Calibri" w:cs="Calibri"/>
          <w:color w:val="000000"/>
          <w:sz w:val="24"/>
          <w:szCs w:val="24"/>
        </w:rPr>
        <w:t xml:space="preserve">is the maximum </w:t>
      </w:r>
      <w:r w:rsidR="00436AB5">
        <w:rPr>
          <w:rFonts w:ascii="Calibri" w:eastAsia="Times New Roman" w:hAnsi="Calibri" w:cs="Calibri"/>
          <w:color w:val="000000"/>
          <w:sz w:val="24"/>
          <w:szCs w:val="24"/>
        </w:rPr>
        <w:t xml:space="preserve">induction </w:t>
      </w:r>
      <w:r w:rsidR="00E252EE">
        <w:rPr>
          <w:rFonts w:ascii="Calibri" w:eastAsia="Times New Roman" w:hAnsi="Calibri" w:cs="Calibri"/>
          <w:color w:val="000000"/>
          <w:sz w:val="24"/>
          <w:szCs w:val="24"/>
        </w:rPr>
        <w:t xml:space="preserve">rate </w:t>
      </w:r>
      <w:r w:rsidR="00436AB5">
        <w:rPr>
          <w:rFonts w:ascii="Calibri" w:eastAsia="Times New Roman" w:hAnsi="Calibri" w:cs="Calibri"/>
          <w:color w:val="000000"/>
          <w:sz w:val="24"/>
          <w:szCs w:val="24"/>
        </w:rPr>
        <w:t xml:space="preserve">of Srxn1 </w:t>
      </w:r>
      <w:r w:rsidR="00436AB5" w:rsidRPr="00ED6ADD">
        <w:rPr>
          <w:rFonts w:ascii="Calibri" w:eastAsia="Times New Roman" w:hAnsi="Calibri" w:cs="Calibri"/>
          <w:color w:val="000000"/>
          <w:sz w:val="24"/>
          <w:szCs w:val="24"/>
        </w:rPr>
        <w:t xml:space="preserve"> by the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szCs w:val="24"/>
          </w:rPr>
          <m:t>NRF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Cs w:val="24"/>
              </w:rPr>
              <m:t>2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Cs w:val="24"/>
              </w:rPr>
              <m:t>T</m:t>
            </m:r>
          </m:sub>
        </m:sSub>
      </m:oMath>
      <w:r w:rsidR="00E252EE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:rsidR="00E252EE" w:rsidRDefault="00E252EE" w:rsidP="00025BF7">
      <w:pPr>
        <w:rPr>
          <w:rFonts w:ascii="Calibri" w:eastAsia="Times New Roman" w:hAnsi="Calibri" w:cs="Calibri"/>
          <w:color w:val="000000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szCs w:val="24"/>
          </w:rPr>
          <m:t>Nrf2</m:t>
        </m:r>
      </m:oMath>
      <w:r>
        <w:rPr>
          <w:rFonts w:ascii="Calibri" w:eastAsia="Times New Roman" w:hAnsi="Calibri" w:cs="Calibri"/>
          <w:color w:val="000000"/>
          <w:szCs w:val="24"/>
        </w:rPr>
        <w:t xml:space="preserve"> is the Nrf2 that remains unmodified</w:t>
      </w:r>
    </w:p>
    <w:p w:rsidR="00E252EE" w:rsidRPr="00436AB5" w:rsidRDefault="00E252EE" w:rsidP="00E252EE">
      <w:pPr>
        <w:rPr>
          <w:rFonts w:ascii="Calibri" w:eastAsia="Times New Roman" w:hAnsi="Calibri" w:cs="Calibri"/>
          <w:color w:val="000000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szCs w:val="24"/>
          </w:rPr>
          <m:t>Nrf</m:t>
        </m:r>
        <m:sSup>
          <m:sSupPr>
            <m:ctrlPr>
              <w:rPr>
                <w:rFonts w:ascii="Cambria Math" w:eastAsia="Times New Roman" w:hAnsi="Cambria Math" w:cs="Calibri"/>
                <w:color w:val="00000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Cs w:val="24"/>
              </w:rPr>
              <m:t>*</m:t>
            </m:r>
          </m:sup>
        </m:sSup>
      </m:oMath>
      <w:r>
        <w:rPr>
          <w:rFonts w:ascii="Calibri" w:eastAsia="Times New Roman" w:hAnsi="Calibri" w:cs="Calibri"/>
          <w:color w:val="000000"/>
          <w:szCs w:val="24"/>
        </w:rPr>
        <w:t xml:space="preserve"> is the Nrf2 that modified by the activator i.e. </w:t>
      </w:r>
      <w:proofErr w:type="spellStart"/>
      <w:r w:rsidRPr="00E252EE">
        <w:rPr>
          <w:rFonts w:ascii="Calibri" w:eastAsia="Times New Roman" w:hAnsi="Calibri" w:cs="Calibri"/>
          <w:i/>
          <w:color w:val="000000"/>
          <w:szCs w:val="24"/>
        </w:rPr>
        <w:t>Fraction_X</w:t>
      </w:r>
      <w:proofErr w:type="spellEnd"/>
    </w:p>
    <w:p w:rsidR="00E252EE" w:rsidRDefault="00E252EE" w:rsidP="00E252EE">
      <w:pPr>
        <w:rPr>
          <w:rFonts w:ascii="Calibri" w:eastAsia="Times New Roman" w:hAnsi="Calibri" w:cs="Calibri"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Calibri"/>
            <w:color w:val="000000"/>
            <w:szCs w:val="24"/>
          </w:rPr>
          <m:t>Km</m:t>
        </m:r>
      </m:oMath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Pr="00ED6ADD">
        <w:rPr>
          <w:rFonts w:ascii="Calibri" w:eastAsia="Times New Roman" w:hAnsi="Calibri" w:cs="Calibri"/>
          <w:color w:val="000000"/>
          <w:sz w:val="24"/>
          <w:szCs w:val="24"/>
        </w:rPr>
        <w:t>Michaelis</w:t>
      </w:r>
      <w:proofErr w:type="spellEnd"/>
      <w:r w:rsidRPr="00ED6ADD">
        <w:rPr>
          <w:rFonts w:ascii="Calibri" w:eastAsia="Times New Roman" w:hAnsi="Calibri" w:cs="Calibri"/>
          <w:color w:val="000000"/>
          <w:sz w:val="24"/>
          <w:szCs w:val="24"/>
        </w:rPr>
        <w:t xml:space="preserve"> constant for the </w:t>
      </w:r>
      <w:r w:rsidRPr="00E252EE">
        <w:rPr>
          <w:rFonts w:ascii="Calibri" w:eastAsia="Times New Roman" w:hAnsi="Calibri" w:cs="Calibri"/>
          <w:i/>
          <w:color w:val="000000"/>
          <w:sz w:val="24"/>
          <w:szCs w:val="24"/>
        </w:rPr>
        <w:t>Nrf2</w:t>
      </w:r>
    </w:p>
    <w:p w:rsidR="00E252EE" w:rsidRDefault="00D61EC9" w:rsidP="00E252EE">
      <w:pPr>
        <w:rPr>
          <w:rFonts w:ascii="Calibri" w:eastAsia="Times New Roman" w:hAnsi="Calibri" w:cs="Calibri"/>
          <w:color w:val="000000"/>
          <w:szCs w:val="24"/>
        </w:rPr>
      </w:pPr>
      <m:oMath>
        <m:sSup>
          <m:sSupPr>
            <m:ctrlPr>
              <w:rPr>
                <w:rFonts w:ascii="Cambria Math" w:eastAsia="Times New Roman" w:hAnsi="Cambria Math" w:cs="Calibri"/>
                <w:i/>
                <w:color w:val="000000"/>
                <w:szCs w:val="24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szCs w:val="24"/>
              </w:rPr>
              <m:t>Km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szCs w:val="24"/>
              </w:rPr>
              <m:t>*</m:t>
            </m:r>
          </m:sup>
        </m:sSup>
      </m:oMath>
      <w:r w:rsidR="00E252EE" w:rsidRPr="00E252EE">
        <w:rPr>
          <w:rFonts w:ascii="Calibri" w:eastAsia="Times New Roman" w:hAnsi="Calibri" w:cs="Calibri"/>
          <w:i/>
          <w:color w:val="000000"/>
          <w:szCs w:val="24"/>
        </w:rPr>
        <w:t xml:space="preserve"> </w:t>
      </w:r>
      <w:proofErr w:type="spellStart"/>
      <w:r w:rsidR="00E252EE" w:rsidRPr="00ED6ADD">
        <w:rPr>
          <w:rFonts w:ascii="Calibri" w:eastAsia="Times New Roman" w:hAnsi="Calibri" w:cs="Calibri"/>
          <w:color w:val="000000"/>
          <w:sz w:val="24"/>
          <w:szCs w:val="24"/>
        </w:rPr>
        <w:t>Michaelis</w:t>
      </w:r>
      <w:proofErr w:type="spellEnd"/>
      <w:r w:rsidR="00E252EE" w:rsidRPr="00ED6ADD">
        <w:rPr>
          <w:rFonts w:ascii="Calibri" w:eastAsia="Times New Roman" w:hAnsi="Calibri" w:cs="Calibri"/>
          <w:color w:val="000000"/>
          <w:sz w:val="24"/>
          <w:szCs w:val="24"/>
        </w:rPr>
        <w:t xml:space="preserve"> constant for the </w:t>
      </w:r>
      <m:oMath>
        <m:r>
          <w:rPr>
            <w:rFonts w:ascii="Cambria Math" w:eastAsia="Times New Roman" w:hAnsi="Cambria Math" w:cs="Calibri"/>
            <w:color w:val="000000"/>
            <w:szCs w:val="24"/>
          </w:rPr>
          <m:t>Nrf</m:t>
        </m:r>
        <m:sSup>
          <m:sSupPr>
            <m:ctrlPr>
              <w:rPr>
                <w:rFonts w:ascii="Cambria Math" w:eastAsia="Times New Roman" w:hAnsi="Cambria Math" w:cs="Calibri"/>
                <w:i/>
                <w:color w:val="000000"/>
                <w:szCs w:val="24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szCs w:val="24"/>
              </w:rPr>
              <m:t>*</m:t>
            </m:r>
          </m:sup>
        </m:sSup>
      </m:oMath>
    </w:p>
    <w:p w:rsidR="00E252EE" w:rsidRDefault="00E252EE" w:rsidP="00E252EE">
      <w:pPr>
        <w:rPr>
          <w:rFonts w:ascii="Calibri" w:eastAsia="Times New Roman" w:hAnsi="Calibri" w:cs="Calibri"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Calibri"/>
            <w:color w:val="000000"/>
            <w:szCs w:val="24"/>
          </w:rPr>
          <m:t>hill</m:t>
        </m:r>
      </m:oMath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>hill coefficient</w:t>
      </w:r>
      <w:r w:rsidRPr="00ED6ADD">
        <w:rPr>
          <w:rFonts w:ascii="Calibri" w:eastAsia="Times New Roman" w:hAnsi="Calibri" w:cs="Calibri"/>
          <w:color w:val="000000"/>
          <w:sz w:val="24"/>
          <w:szCs w:val="24"/>
        </w:rPr>
        <w:t xml:space="preserve"> for the </w:t>
      </w:r>
      <w:r w:rsidRPr="00E252EE">
        <w:rPr>
          <w:rFonts w:ascii="Calibri" w:eastAsia="Times New Roman" w:hAnsi="Calibri" w:cs="Calibri"/>
          <w:i/>
          <w:color w:val="000000"/>
          <w:sz w:val="24"/>
          <w:szCs w:val="24"/>
        </w:rPr>
        <w:t>Nrf2</w:t>
      </w:r>
    </w:p>
    <w:p w:rsidR="00E9132A" w:rsidRPr="00E9132A" w:rsidRDefault="00D61EC9" w:rsidP="00AF0202">
      <w:pPr>
        <w:rPr>
          <w:rFonts w:ascii="Calibri" w:eastAsia="Times New Roman" w:hAnsi="Calibri" w:cs="Calibri"/>
          <w:color w:val="000000"/>
          <w:szCs w:val="24"/>
        </w:rPr>
      </w:pPr>
      <m:oMath>
        <m:sSup>
          <m:sSupPr>
            <m:ctrlPr>
              <w:rPr>
                <w:rFonts w:ascii="Cambria Math" w:eastAsia="Times New Roman" w:hAnsi="Cambria Math" w:cs="Calibri"/>
                <w:i/>
                <w:color w:val="000000"/>
                <w:szCs w:val="24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szCs w:val="24"/>
              </w:rPr>
              <m:t>hill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szCs w:val="24"/>
              </w:rPr>
              <m:t>*</m:t>
            </m:r>
          </m:sup>
        </m:sSup>
      </m:oMath>
      <w:r w:rsidR="00E252EE" w:rsidRPr="00E252EE">
        <w:rPr>
          <w:rFonts w:ascii="Calibri" w:eastAsia="Times New Roman" w:hAnsi="Calibri" w:cs="Calibri"/>
          <w:i/>
          <w:color w:val="000000"/>
          <w:szCs w:val="24"/>
        </w:rPr>
        <w:t xml:space="preserve"> </w:t>
      </w:r>
      <w:r w:rsidR="00E252EE">
        <w:rPr>
          <w:rFonts w:ascii="Calibri" w:eastAsia="Times New Roman" w:hAnsi="Calibri" w:cs="Calibri"/>
          <w:color w:val="000000"/>
          <w:sz w:val="24"/>
          <w:szCs w:val="24"/>
        </w:rPr>
        <w:t>hill coefficient</w:t>
      </w:r>
      <w:r w:rsidR="00E252EE" w:rsidRPr="00ED6ADD">
        <w:rPr>
          <w:rFonts w:ascii="Calibri" w:eastAsia="Times New Roman" w:hAnsi="Calibri" w:cs="Calibri"/>
          <w:color w:val="000000"/>
          <w:sz w:val="24"/>
          <w:szCs w:val="24"/>
        </w:rPr>
        <w:t xml:space="preserve"> for the </w:t>
      </w:r>
      <m:oMath>
        <m:r>
          <w:rPr>
            <w:rFonts w:ascii="Cambria Math" w:eastAsia="Times New Roman" w:hAnsi="Cambria Math" w:cs="Calibri"/>
            <w:color w:val="000000"/>
            <w:szCs w:val="24"/>
          </w:rPr>
          <m:t>Nrf</m:t>
        </m:r>
        <m:sSup>
          <m:sSupPr>
            <m:ctrlPr>
              <w:rPr>
                <w:rFonts w:ascii="Cambria Math" w:eastAsia="Times New Roman" w:hAnsi="Cambria Math" w:cs="Calibri"/>
                <w:i/>
                <w:color w:val="000000"/>
                <w:szCs w:val="24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szCs w:val="24"/>
              </w:rPr>
              <m:t>*</m:t>
            </m:r>
          </m:sup>
        </m:sSup>
      </m:oMath>
    </w:p>
    <w:p w:rsidR="0068608A" w:rsidRDefault="0068608A" w:rsidP="00AF0202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ED6ADD">
        <w:rPr>
          <w:rFonts w:ascii="Calibri" w:eastAsia="Times New Roman" w:hAnsi="Calibri" w:cs="Calibri"/>
          <w:color w:val="000000"/>
          <w:sz w:val="24"/>
          <w:szCs w:val="24"/>
        </w:rPr>
        <w:t>why semi-mechanistic: Nrf2 experimental data is used as an input to explain the Srxn1 data. An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d to establish the relationship </w:t>
      </w:r>
      <w:r w:rsidRPr="00ED6ADD">
        <w:rPr>
          <w:rFonts w:ascii="Calibri" w:eastAsia="Times New Roman" w:hAnsi="Calibri" w:cs="Calibri"/>
          <w:color w:val="000000"/>
          <w:sz w:val="24"/>
          <w:szCs w:val="24"/>
        </w:rPr>
        <w:t xml:space="preserve">between the Nrf2 and the Srxn1, we have used a mathematical equation comprised of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following </w:t>
      </w:r>
      <w:r w:rsidRPr="006D4881">
        <w:rPr>
          <w:rFonts w:ascii="Calibri" w:eastAsia="Times New Roman" w:hAnsi="Calibri" w:cs="Calibri"/>
          <w:b/>
          <w:color w:val="000000"/>
          <w:sz w:val="24"/>
          <w:szCs w:val="24"/>
        </w:rPr>
        <w:t>four different processes</w:t>
      </w:r>
      <w:r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:rsidR="00F1164A" w:rsidRPr="00ED6ADD" w:rsidRDefault="00F1164A" w:rsidP="00F1164A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ED6ADD">
        <w:rPr>
          <w:rFonts w:ascii="Calibri" w:eastAsia="Times New Roman" w:hAnsi="Calibri" w:cs="Calibri"/>
          <w:color w:val="000000"/>
          <w:sz w:val="24"/>
          <w:szCs w:val="24"/>
        </w:rPr>
        <w:t>1) synthesis of Srxn1 -&gt; zero-order reaction</w:t>
      </w:r>
    </w:p>
    <w:p w:rsidR="00F1164A" w:rsidRDefault="00F1164A" w:rsidP="00F1164A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ED6ADD">
        <w:rPr>
          <w:rFonts w:ascii="Calibri" w:eastAsia="Times New Roman" w:hAnsi="Calibri" w:cs="Calibri"/>
          <w:color w:val="000000"/>
          <w:sz w:val="24"/>
          <w:szCs w:val="24"/>
        </w:rPr>
        <w:t>2) degradation of Srxn1 -&gt; first-order reaction</w:t>
      </w:r>
    </w:p>
    <w:p w:rsidR="00F1164A" w:rsidRPr="00ED6ADD" w:rsidRDefault="00F1164A" w:rsidP="00F1164A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3) Fraction X -&gt; explain via a logistic equation using three parameters</w:t>
      </w:r>
      <w:r w:rsidR="00E9132A">
        <w:rPr>
          <w:rFonts w:ascii="Calibri" w:eastAsia="Times New Roman" w:hAnsi="Calibri" w:cs="Calibri"/>
          <w:color w:val="000000"/>
          <w:sz w:val="24"/>
          <w:szCs w:val="24"/>
        </w:rPr>
        <w:t>, see equation 3, (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continuous scenarios and </w:t>
      </w:r>
      <w:r w:rsidR="00CC75F0">
        <w:rPr>
          <w:rFonts w:ascii="Calibri" w:eastAsia="Times New Roman" w:hAnsi="Calibri" w:cs="Calibri"/>
          <w:color w:val="000000"/>
          <w:sz w:val="24"/>
          <w:szCs w:val="24"/>
        </w:rPr>
        <w:t>initial/</w:t>
      </w:r>
      <w:r>
        <w:rPr>
          <w:rFonts w:ascii="Calibri" w:eastAsia="Times New Roman" w:hAnsi="Calibri" w:cs="Calibri"/>
          <w:color w:val="000000"/>
          <w:sz w:val="24"/>
          <w:szCs w:val="24"/>
        </w:rPr>
        <w:t>first dosing in the case of repeated dosing) or five parameters</w:t>
      </w:r>
      <w:r w:rsidR="00E9132A"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="00CC75F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E9132A">
        <w:rPr>
          <w:rFonts w:ascii="Calibri" w:eastAsia="Times New Roman" w:hAnsi="Calibri" w:cs="Calibri"/>
          <w:color w:val="000000"/>
          <w:sz w:val="24"/>
          <w:szCs w:val="24"/>
        </w:rPr>
        <w:t>see equation 4, (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additional two parameters </w:t>
      </w:r>
      <w:r w:rsidR="00CC75F0">
        <w:rPr>
          <w:rFonts w:ascii="Calibri" w:eastAsia="Times New Roman" w:hAnsi="Calibri" w:cs="Calibri"/>
          <w:color w:val="000000"/>
          <w:sz w:val="24"/>
          <w:szCs w:val="24"/>
        </w:rPr>
        <w:t xml:space="preserve">included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to capture the effect of </w:t>
      </w:r>
      <w:r w:rsidR="00CC75F0">
        <w:rPr>
          <w:rFonts w:ascii="Calibri" w:eastAsia="Times New Roman" w:hAnsi="Calibri" w:cs="Calibri"/>
          <w:color w:val="000000"/>
          <w:sz w:val="24"/>
          <w:szCs w:val="24"/>
        </w:rPr>
        <w:t>subsequent/</w:t>
      </w:r>
      <w:r>
        <w:rPr>
          <w:rFonts w:ascii="Calibri" w:eastAsia="Times New Roman" w:hAnsi="Calibri" w:cs="Calibri"/>
          <w:color w:val="000000"/>
          <w:sz w:val="24"/>
          <w:szCs w:val="24"/>
        </w:rPr>
        <w:t>second dosing in the case of repeated scenarios</w:t>
      </w:r>
      <w:r w:rsidR="00CC75F0">
        <w:rPr>
          <w:rFonts w:ascii="Calibri" w:eastAsia="Times New Roman" w:hAnsi="Calibri" w:cs="Calibri"/>
          <w:color w:val="000000"/>
          <w:sz w:val="24"/>
          <w:szCs w:val="24"/>
        </w:rPr>
        <w:t>)</w:t>
      </w:r>
      <w:r>
        <w:rPr>
          <w:rFonts w:ascii="Calibri" w:eastAsia="Times New Roman" w:hAnsi="Calibri" w:cs="Calibri"/>
          <w:color w:val="000000"/>
          <w:sz w:val="24"/>
          <w:szCs w:val="24"/>
        </w:rPr>
        <w:t>. And the maximum value of X was constrained to 1.</w:t>
      </w:r>
    </w:p>
    <w:p w:rsidR="00F1164A" w:rsidRPr="00ED6ADD" w:rsidRDefault="00F1164A" w:rsidP="00F1164A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4</w:t>
      </w:r>
      <w:r w:rsidRPr="00ED6ADD">
        <w:rPr>
          <w:rFonts w:ascii="Calibri" w:eastAsia="Times New Roman" w:hAnsi="Calibri" w:cs="Calibri"/>
          <w:color w:val="000000"/>
          <w:sz w:val="24"/>
          <w:szCs w:val="24"/>
        </w:rPr>
        <w:t>) Nrf2 induced Srxn1 expression -&gt; catalytic activation reaction process i.e.</w:t>
      </w:r>
    </w:p>
    <w:p w:rsidR="00112E09" w:rsidRDefault="00F1164A" w:rsidP="00F1164A">
      <w:pPr>
        <w:rPr>
          <w:rFonts w:ascii="Calibri" w:eastAsia="Times New Roman" w:hAnsi="Calibri" w:cs="Calibri"/>
          <w:color w:val="FF0000"/>
          <w:sz w:val="24"/>
          <w:szCs w:val="24"/>
        </w:rPr>
      </w:pPr>
      <w:r w:rsidRPr="00ED6ADD">
        <w:rPr>
          <w:rFonts w:ascii="Calibri" w:eastAsia="Times New Roman" w:hAnsi="Calibri" w:cs="Calibri"/>
          <w:color w:val="000000"/>
          <w:sz w:val="24"/>
          <w:szCs w:val="24"/>
        </w:rPr>
        <w:t xml:space="preserve">The </w:t>
      </w:r>
      <w:r>
        <w:rPr>
          <w:rFonts w:ascii="Calibri" w:eastAsia="Times New Roman" w:hAnsi="Calibri" w:cs="Calibri"/>
          <w:color w:val="000000"/>
          <w:sz w:val="24"/>
          <w:szCs w:val="24"/>
        </w:rPr>
        <w:t>4</w:t>
      </w:r>
      <w:r w:rsidRPr="00CB05AD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th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pro</w:t>
      </w:r>
      <w:r w:rsidRPr="00ED6ADD">
        <w:rPr>
          <w:rFonts w:ascii="Calibri" w:eastAsia="Times New Roman" w:hAnsi="Calibri" w:cs="Calibri"/>
          <w:color w:val="000000"/>
          <w:sz w:val="24"/>
          <w:szCs w:val="24"/>
        </w:rPr>
        <w:t>cess is described by a catalytic activation method comprises of a simple mechanism i.e. direct binding of N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rf2 to ARE, and a </w:t>
      </w:r>
      <w:r w:rsidRPr="00ED6ADD">
        <w:rPr>
          <w:rFonts w:ascii="Calibri" w:eastAsia="Times New Roman" w:hAnsi="Calibri" w:cs="Calibri"/>
          <w:color w:val="000000"/>
          <w:sz w:val="24"/>
          <w:szCs w:val="24"/>
        </w:rPr>
        <w:t>complex mechanism i.e. recruitment of activator "</w:t>
      </w:r>
      <w:r w:rsidRPr="00CB05A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>Fraction X</w:t>
      </w:r>
      <w:r w:rsidRPr="00ED6ADD">
        <w:rPr>
          <w:rFonts w:ascii="Calibri" w:eastAsia="Times New Roman" w:hAnsi="Calibri" w:cs="Calibri"/>
          <w:color w:val="000000"/>
          <w:sz w:val="24"/>
          <w:szCs w:val="24"/>
        </w:rPr>
        <w:t xml:space="preserve"> " that modifies the Nrf2, or form a heterodimer complex, or this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"</w:t>
      </w:r>
      <w:r w:rsidRPr="00CB05A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Fraction X " could </w:t>
      </w:r>
      <w:r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also be regulated by </w:t>
      </w:r>
      <w:r w:rsidRPr="00ED6ADD">
        <w:rPr>
          <w:rFonts w:ascii="Calibri" w:eastAsia="Times New Roman" w:hAnsi="Calibri" w:cs="Calibri"/>
          <w:color w:val="000000"/>
          <w:sz w:val="24"/>
          <w:szCs w:val="24"/>
        </w:rPr>
        <w:t>many other signaling pathways, which ultimately could act as a catalyst that increases the t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ranscriptional strength. </w:t>
      </w:r>
      <w:r w:rsidRPr="00ED6ADD">
        <w:rPr>
          <w:rFonts w:ascii="Calibri" w:eastAsia="Times New Roman" w:hAnsi="Calibri" w:cs="Calibri"/>
          <w:color w:val="000000"/>
          <w:sz w:val="24"/>
          <w:szCs w:val="24"/>
        </w:rPr>
        <w:t>This complex mechanism is subject to change under diverse conditions in trans activating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target genes complementing the </w:t>
      </w:r>
      <w:r w:rsidRPr="00ED6ADD">
        <w:rPr>
          <w:rFonts w:ascii="Calibri" w:eastAsia="Times New Roman" w:hAnsi="Calibri" w:cs="Calibri"/>
          <w:color w:val="000000"/>
          <w:sz w:val="24"/>
          <w:szCs w:val="24"/>
        </w:rPr>
        <w:t xml:space="preserve">Nrf2 regulation of ARE. So in order to capture the Srxn1 dynamics under diverse conditions such as exposure to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different </w:t>
      </w:r>
      <w:r w:rsidRPr="00ED6ADD">
        <w:rPr>
          <w:rFonts w:ascii="Calibri" w:eastAsia="Times New Roman" w:hAnsi="Calibri" w:cs="Calibri"/>
          <w:color w:val="000000"/>
          <w:sz w:val="24"/>
          <w:szCs w:val="24"/>
        </w:rPr>
        <w:t>chemicals (chemical specific), and single exposure or multiple stress exposure of different ti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ming (dosage regimen specific), </w:t>
      </w:r>
      <w:r w:rsidRPr="00ED6ADD">
        <w:rPr>
          <w:rFonts w:ascii="Calibri" w:eastAsia="Times New Roman" w:hAnsi="Calibri" w:cs="Calibri"/>
          <w:color w:val="000000"/>
          <w:sz w:val="24"/>
          <w:szCs w:val="24"/>
        </w:rPr>
        <w:t>parameters explaining the complex mechanism i.e. recruitment of activator "</w:t>
      </w:r>
      <w:r w:rsidRPr="00CB05A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>Fraction X</w:t>
      </w:r>
      <w:r w:rsidRPr="00ED6ADD">
        <w:rPr>
          <w:rFonts w:ascii="Calibri" w:eastAsia="Times New Roman" w:hAnsi="Calibri" w:cs="Calibri"/>
          <w:color w:val="000000"/>
          <w:sz w:val="24"/>
          <w:szCs w:val="24"/>
        </w:rPr>
        <w:t xml:space="preserve"> " and it'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 dynamic were made both chemical and dosage regimen specific.  </w:t>
      </w:r>
      <w:r w:rsidRPr="00ED6ADD">
        <w:rPr>
          <w:rFonts w:ascii="Calibri" w:eastAsia="Times New Roman" w:hAnsi="Calibri" w:cs="Calibri"/>
          <w:color w:val="000000"/>
          <w:sz w:val="24"/>
          <w:szCs w:val="24"/>
        </w:rPr>
        <w:t>And this "</w:t>
      </w:r>
      <w:r w:rsidRPr="00CB05A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>Fraction X</w:t>
      </w:r>
      <w:r w:rsidRPr="00ED6ADD">
        <w:rPr>
          <w:rFonts w:ascii="Calibri" w:eastAsia="Times New Roman" w:hAnsi="Calibri" w:cs="Calibri"/>
          <w:color w:val="000000"/>
          <w:sz w:val="24"/>
          <w:szCs w:val="24"/>
        </w:rPr>
        <w:t xml:space="preserve"> " was modeled dynamically and is const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rained to a maximum value of 1. </w:t>
      </w:r>
      <w:r w:rsidRPr="00ED6ADD">
        <w:rPr>
          <w:rFonts w:ascii="Calibri" w:eastAsia="Times New Roman" w:hAnsi="Calibri" w:cs="Calibri"/>
          <w:color w:val="000000"/>
          <w:sz w:val="24"/>
          <w:szCs w:val="24"/>
        </w:rPr>
        <w:t>Then the "</w:t>
      </w:r>
      <w:r w:rsidRPr="00CB05A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>Fraction X</w:t>
      </w:r>
      <w:r w:rsidRPr="00ED6ADD">
        <w:rPr>
          <w:rFonts w:ascii="Calibri" w:eastAsia="Times New Roman" w:hAnsi="Calibri" w:cs="Calibri"/>
          <w:color w:val="000000"/>
          <w:sz w:val="24"/>
          <w:szCs w:val="24"/>
        </w:rPr>
        <w:t xml:space="preserve"> " and (1-"</w:t>
      </w:r>
      <w:r w:rsidRPr="00CB05A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>Fraction X</w:t>
      </w:r>
      <w:r w:rsidRPr="00ED6ADD">
        <w:rPr>
          <w:rFonts w:ascii="Calibri" w:eastAsia="Times New Roman" w:hAnsi="Calibri" w:cs="Calibri"/>
          <w:color w:val="000000"/>
          <w:sz w:val="24"/>
          <w:szCs w:val="24"/>
        </w:rPr>
        <w:t xml:space="preserve"> ") is multiplied to the Nrf2 that provides the </w:t>
      </w:r>
      <w:r w:rsidRPr="008C36B9">
        <w:rPr>
          <w:rFonts w:ascii="Calibri" w:eastAsia="Times New Roman" w:hAnsi="Calibri" w:cs="Calibri"/>
          <w:b/>
          <w:color w:val="000000"/>
          <w:sz w:val="24"/>
          <w:szCs w:val="24"/>
        </w:rPr>
        <w:t>unmodified Nrf2</w:t>
      </w:r>
      <w:r w:rsidRPr="00ED6ADD">
        <w:rPr>
          <w:rFonts w:ascii="Calibri" w:eastAsia="Times New Roman" w:hAnsi="Calibri" w:cs="Calibri"/>
          <w:color w:val="000000"/>
          <w:sz w:val="24"/>
          <w:szCs w:val="24"/>
        </w:rPr>
        <w:t xml:space="preserve"> (Subs) and the </w:t>
      </w:r>
      <w:r w:rsidRPr="008C36B9">
        <w:rPr>
          <w:rFonts w:ascii="Calibri" w:eastAsia="Times New Roman" w:hAnsi="Calibri" w:cs="Calibri"/>
          <w:b/>
          <w:color w:val="000000"/>
          <w:sz w:val="24"/>
          <w:szCs w:val="24"/>
        </w:rPr>
        <w:t>modified Nrf2</w:t>
      </w:r>
      <w:r w:rsidRPr="00ED6ADD">
        <w:rPr>
          <w:rFonts w:ascii="Calibri" w:eastAsia="Times New Roman" w:hAnsi="Calibri" w:cs="Calibri"/>
          <w:color w:val="000000"/>
          <w:sz w:val="24"/>
          <w:szCs w:val="24"/>
        </w:rPr>
        <w:t xml:space="preserve"> (Act) respectively </w:t>
      </w:r>
      <w:r>
        <w:rPr>
          <w:rFonts w:ascii="Calibri" w:eastAsia="Times New Roman" w:hAnsi="Calibri" w:cs="Calibri"/>
          <w:color w:val="000000"/>
          <w:sz w:val="24"/>
          <w:szCs w:val="24"/>
        </w:rPr>
        <w:t>(input for 4</w:t>
      </w:r>
      <w:r w:rsidRPr="00CB05AD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th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pro</w:t>
      </w:r>
      <w:r w:rsidRPr="00ED6ADD">
        <w:rPr>
          <w:rFonts w:ascii="Calibri" w:eastAsia="Times New Roman" w:hAnsi="Calibri" w:cs="Calibri"/>
          <w:color w:val="000000"/>
          <w:sz w:val="24"/>
          <w:szCs w:val="24"/>
        </w:rPr>
        <w:t>cess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) </w:t>
      </w:r>
      <w:r w:rsidRPr="00ED6ADD">
        <w:rPr>
          <w:rFonts w:ascii="Calibri" w:eastAsia="Times New Roman" w:hAnsi="Calibri" w:cs="Calibri"/>
          <w:color w:val="000000"/>
          <w:sz w:val="24"/>
          <w:szCs w:val="24"/>
        </w:rPr>
        <w:t>k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eeping the </w:t>
      </w:r>
      <w:r w:rsidRPr="008C36B9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total </w:t>
      </w:r>
      <w:r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experimental </w:t>
      </w:r>
      <w:r w:rsidRPr="008C36B9">
        <w:rPr>
          <w:rFonts w:ascii="Calibri" w:eastAsia="Times New Roman" w:hAnsi="Calibri" w:cs="Calibri"/>
          <w:b/>
          <w:color w:val="000000"/>
          <w:sz w:val="24"/>
          <w:szCs w:val="24"/>
        </w:rPr>
        <w:t>Nrf2 constant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</w:p>
    <w:p w:rsidR="00F1164A" w:rsidRDefault="00F1164A" w:rsidP="00F1164A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ED6ADD">
        <w:rPr>
          <w:rFonts w:ascii="Calibri" w:eastAsia="Times New Roman" w:hAnsi="Calibri" w:cs="Calibri"/>
          <w:color w:val="000000"/>
          <w:sz w:val="24"/>
          <w:szCs w:val="24"/>
        </w:rPr>
        <w:t xml:space="preserve">The model </w:t>
      </w:r>
      <w:r w:rsidRPr="006D4881">
        <w:rPr>
          <w:rFonts w:ascii="Calibri" w:eastAsia="Times New Roman" w:hAnsi="Calibri" w:cs="Calibri"/>
          <w:b/>
          <w:color w:val="000000"/>
          <w:sz w:val="24"/>
          <w:szCs w:val="24"/>
        </w:rPr>
        <w:t>parameters were categorized</w:t>
      </w:r>
      <w:r w:rsidRPr="00ED6ADD">
        <w:rPr>
          <w:rFonts w:ascii="Calibri" w:eastAsia="Times New Roman" w:hAnsi="Calibri" w:cs="Calibri"/>
          <w:color w:val="000000"/>
          <w:sz w:val="24"/>
          <w:szCs w:val="24"/>
        </w:rPr>
        <w:t xml:space="preserve"> into 1) </w:t>
      </w:r>
      <w:r>
        <w:rPr>
          <w:rFonts w:ascii="Calibri" w:eastAsia="Times New Roman" w:hAnsi="Calibri" w:cs="Calibri"/>
          <w:color w:val="000000"/>
          <w:sz w:val="24"/>
          <w:szCs w:val="24"/>
        </w:rPr>
        <w:t>a</w:t>
      </w:r>
      <w:r w:rsidRPr="00ED6ADD">
        <w:rPr>
          <w:rFonts w:ascii="Calibri" w:eastAsia="Times New Roman" w:hAnsi="Calibri" w:cs="Calibri"/>
          <w:color w:val="000000"/>
          <w:sz w:val="24"/>
          <w:szCs w:val="24"/>
        </w:rPr>
        <w:t xml:space="preserve"> common parameter</w:t>
      </w:r>
      <w:r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Pr="00ED6ADD">
        <w:rPr>
          <w:rFonts w:ascii="Calibri" w:eastAsia="Times New Roman" w:hAnsi="Calibri" w:cs="Calibri"/>
          <w:color w:val="000000"/>
          <w:sz w:val="24"/>
          <w:szCs w:val="24"/>
        </w:rPr>
        <w:t xml:space="preserve"> 2) </w:t>
      </w:r>
      <w:r>
        <w:rPr>
          <w:rFonts w:ascii="Calibri" w:eastAsia="Times New Roman" w:hAnsi="Calibri" w:cs="Calibri"/>
          <w:color w:val="000000"/>
          <w:sz w:val="24"/>
          <w:szCs w:val="24"/>
        </w:rPr>
        <w:t>a</w:t>
      </w:r>
      <w:r w:rsidRPr="00ED6ADD">
        <w:rPr>
          <w:rFonts w:ascii="Calibri" w:eastAsia="Times New Roman" w:hAnsi="Calibri" w:cs="Calibri"/>
          <w:color w:val="000000"/>
          <w:sz w:val="24"/>
          <w:szCs w:val="24"/>
        </w:rPr>
        <w:t xml:space="preserve"> chemical-specific, and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3) both a chemical specific and a </w:t>
      </w:r>
      <w:r w:rsidRPr="00ED6ADD">
        <w:rPr>
          <w:rFonts w:ascii="Calibri" w:eastAsia="Times New Roman" w:hAnsi="Calibri" w:cs="Calibri"/>
          <w:color w:val="000000"/>
          <w:sz w:val="24"/>
          <w:szCs w:val="24"/>
        </w:rPr>
        <w:t>dosage regimen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specific parameter. 1</w:t>
      </w:r>
      <w:r w:rsidRPr="0032209F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st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and 2</w:t>
      </w:r>
      <w:r w:rsidRPr="0032209F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nd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category of parameters was </w:t>
      </w:r>
      <w:r w:rsidRPr="00ED6ADD">
        <w:rPr>
          <w:rFonts w:ascii="Calibri" w:eastAsia="Times New Roman" w:hAnsi="Calibri" w:cs="Calibri"/>
          <w:color w:val="000000"/>
          <w:sz w:val="24"/>
          <w:szCs w:val="24"/>
        </w:rPr>
        <w:t xml:space="preserve">estimated against the 24+24 continuous scenarios data </w:t>
      </w:r>
      <w:r>
        <w:rPr>
          <w:rFonts w:ascii="Calibri" w:eastAsia="Times New Roman" w:hAnsi="Calibri" w:cs="Calibri"/>
          <w:color w:val="000000"/>
          <w:sz w:val="24"/>
          <w:szCs w:val="24"/>
        </w:rPr>
        <w:t>whereas 3</w:t>
      </w:r>
      <w:r w:rsidRPr="0032209F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rd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category of parameters was estimated separately using the repeated dosing scenarios data. </w:t>
      </w:r>
    </w:p>
    <w:p w:rsidR="00F1164A" w:rsidRDefault="00F1164A" w:rsidP="00F1164A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ED6ADD">
        <w:rPr>
          <w:rFonts w:ascii="Calibri" w:eastAsia="Times New Roman" w:hAnsi="Calibri" w:cs="Calibri"/>
          <w:color w:val="000000"/>
          <w:sz w:val="24"/>
          <w:szCs w:val="24"/>
        </w:rPr>
        <w:t>The dynamics of '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Fraction </w:t>
      </w:r>
      <w:r w:rsidRPr="00ED6ADD">
        <w:rPr>
          <w:rFonts w:ascii="Calibri" w:eastAsia="Times New Roman" w:hAnsi="Calibri" w:cs="Calibri"/>
          <w:color w:val="000000"/>
          <w:sz w:val="24"/>
          <w:szCs w:val="24"/>
        </w:rPr>
        <w:t>X' was explained by t</w:t>
      </w:r>
      <w:r>
        <w:rPr>
          <w:rFonts w:ascii="Calibri" w:eastAsia="Times New Roman" w:hAnsi="Calibri" w:cs="Calibri"/>
          <w:color w:val="000000"/>
          <w:sz w:val="24"/>
          <w:szCs w:val="24"/>
        </w:rPr>
        <w:t>hree</w:t>
      </w:r>
      <w:r w:rsidRPr="00ED6ADD">
        <w:rPr>
          <w:rFonts w:ascii="Calibri" w:eastAsia="Times New Roman" w:hAnsi="Calibri" w:cs="Calibri"/>
          <w:color w:val="000000"/>
          <w:sz w:val="24"/>
          <w:szCs w:val="24"/>
        </w:rPr>
        <w:t xml:space="preserve"> parameters i.e. </w:t>
      </w:r>
      <w:r>
        <w:rPr>
          <w:rFonts w:ascii="Calibri" w:eastAsia="Times New Roman" w:hAnsi="Calibri" w:cs="Calibri"/>
          <w:color w:val="000000"/>
          <w:sz w:val="24"/>
          <w:szCs w:val="24"/>
        </w:rPr>
        <w:t>“initial fraction”, “</w:t>
      </w:r>
      <w:r w:rsidRPr="00ED6ADD">
        <w:rPr>
          <w:rFonts w:ascii="Calibri" w:eastAsia="Times New Roman" w:hAnsi="Calibri" w:cs="Calibri"/>
          <w:color w:val="000000"/>
          <w:sz w:val="24"/>
          <w:szCs w:val="24"/>
        </w:rPr>
        <w:t xml:space="preserve">r" (synthesis of X)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and "decay" (degradation of X), </w:t>
      </w:r>
      <w:r w:rsidRPr="00ED6ADD">
        <w:rPr>
          <w:rFonts w:ascii="Calibri" w:eastAsia="Times New Roman" w:hAnsi="Calibri" w:cs="Calibri"/>
          <w:color w:val="000000"/>
          <w:sz w:val="24"/>
          <w:szCs w:val="24"/>
        </w:rPr>
        <w:t xml:space="preserve">which is a chemical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specific. But the “initial fraction” was kept constant for all the chemicals assuming it as a biological variable that’s why it was categorized under common parameters. </w:t>
      </w:r>
    </w:p>
    <w:p w:rsidR="008238FE" w:rsidRPr="008238FE" w:rsidRDefault="008238FE" w:rsidP="008238FE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8238FE">
        <w:rPr>
          <w:rFonts w:ascii="Calibri" w:eastAsia="Times New Roman" w:hAnsi="Calibri" w:cs="Calibri"/>
          <w:color w:val="000000"/>
          <w:sz w:val="24"/>
          <w:szCs w:val="24"/>
        </w:rPr>
        <w:t xml:space="preserve">Variation in response among different chemicals and among different dosage regimen was accounted for through the “Fraction X” dynamics described via three to five different parameters. This was accomplished with a hierarchical model framework by letting the following “Fraction X” dynamics parameters estimation specific to </w:t>
      </w:r>
      <w:r w:rsidR="00F506CA">
        <w:rPr>
          <w:rFonts w:ascii="Calibri" w:eastAsia="Times New Roman" w:hAnsi="Calibri" w:cs="Calibri"/>
          <w:color w:val="000000"/>
          <w:sz w:val="24"/>
          <w:szCs w:val="24"/>
        </w:rPr>
        <w:t xml:space="preserve">different </w:t>
      </w:r>
      <w:r w:rsidRPr="008238FE">
        <w:rPr>
          <w:rFonts w:ascii="Calibri" w:eastAsia="Times New Roman" w:hAnsi="Calibri" w:cs="Calibri"/>
          <w:color w:val="000000"/>
          <w:sz w:val="24"/>
          <w:szCs w:val="24"/>
        </w:rPr>
        <w:t xml:space="preserve">chemical </w:t>
      </w:r>
      <w:r w:rsidR="00F506CA">
        <w:rPr>
          <w:rFonts w:ascii="Calibri" w:eastAsia="Times New Roman" w:hAnsi="Calibri" w:cs="Calibri"/>
          <w:color w:val="000000"/>
          <w:sz w:val="24"/>
          <w:szCs w:val="24"/>
        </w:rPr>
        <w:t xml:space="preserve">treatments </w:t>
      </w:r>
      <w:r w:rsidRPr="008238FE">
        <w:rPr>
          <w:rFonts w:ascii="Calibri" w:eastAsia="Times New Roman" w:hAnsi="Calibri" w:cs="Calibri"/>
          <w:color w:val="000000"/>
          <w:sz w:val="24"/>
          <w:szCs w:val="24"/>
        </w:rPr>
        <w:t>and different dosage regimen</w:t>
      </w:r>
      <w:r w:rsidR="00F506CA">
        <w:rPr>
          <w:rFonts w:ascii="Calibri" w:eastAsia="Times New Roman" w:hAnsi="Calibri" w:cs="Calibri"/>
          <w:color w:val="000000"/>
          <w:sz w:val="24"/>
          <w:szCs w:val="24"/>
        </w:rPr>
        <w:t>s,</w:t>
      </w:r>
      <w:r w:rsidRPr="008238FE">
        <w:rPr>
          <w:rFonts w:ascii="Calibri" w:eastAsia="Times New Roman" w:hAnsi="Calibri" w:cs="Calibri"/>
          <w:color w:val="000000"/>
          <w:sz w:val="24"/>
          <w:szCs w:val="24"/>
        </w:rPr>
        <w:t xml:space="preserve"> for </w:t>
      </w:r>
      <w:r w:rsidR="00F506CA">
        <w:rPr>
          <w:rFonts w:ascii="Calibri" w:eastAsia="Times New Roman" w:hAnsi="Calibri" w:cs="Calibri"/>
          <w:color w:val="000000"/>
          <w:sz w:val="24"/>
          <w:szCs w:val="24"/>
        </w:rPr>
        <w:t xml:space="preserve">a </w:t>
      </w:r>
      <w:r w:rsidRPr="008238FE">
        <w:rPr>
          <w:rFonts w:ascii="Calibri" w:eastAsia="Times New Roman" w:hAnsi="Calibri" w:cs="Calibri"/>
          <w:color w:val="000000"/>
          <w:sz w:val="24"/>
          <w:szCs w:val="24"/>
        </w:rPr>
        <w:t xml:space="preserve">second dosing in the case of repeated dose. </w:t>
      </w:r>
    </w:p>
    <w:p w:rsidR="008238FE" w:rsidRPr="008238FE" w:rsidRDefault="008238FE" w:rsidP="008238FE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8238FE">
        <w:rPr>
          <w:rFonts w:ascii="Calibri" w:eastAsia="Times New Roman" w:hAnsi="Calibri" w:cs="Calibri"/>
          <w:color w:val="000000"/>
          <w:sz w:val="24"/>
          <w:szCs w:val="24"/>
        </w:rPr>
        <w:t>1</w:t>
      </w:r>
      <w:r w:rsidRPr="008238FE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st</w:t>
      </w:r>
      <w:r w:rsidRPr="008238FE">
        <w:rPr>
          <w:rFonts w:ascii="Calibri" w:eastAsia="Times New Roman" w:hAnsi="Calibri" w:cs="Calibri"/>
          <w:color w:val="000000"/>
          <w:sz w:val="24"/>
          <w:szCs w:val="24"/>
        </w:rPr>
        <w:t xml:space="preserve"> and 2</w:t>
      </w:r>
      <w:r w:rsidRPr="008238FE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nd</w:t>
      </w:r>
      <w:r w:rsidRPr="008238FE">
        <w:rPr>
          <w:rFonts w:ascii="Calibri" w:eastAsia="Times New Roman" w:hAnsi="Calibri" w:cs="Calibri"/>
          <w:color w:val="000000"/>
          <w:sz w:val="24"/>
          <w:szCs w:val="24"/>
        </w:rPr>
        <w:t xml:space="preserve"> category parameters were estimated against the continuous dosing (24 +24) Srxn1 experimental data. And then the same estimated value of “r” and “decay” was used to predict the Srxn1 dynamics for the first dosing in the case of both 8+24 (till 8 hrs.) and 24+24 (till 24 hrs.) repeated scenarios. </w:t>
      </w:r>
    </w:p>
    <w:p w:rsidR="008238FE" w:rsidRPr="008238FE" w:rsidRDefault="008238FE" w:rsidP="008238FE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8238FE">
        <w:rPr>
          <w:rFonts w:ascii="Calibri" w:eastAsia="Times New Roman" w:hAnsi="Calibri" w:cs="Calibri"/>
          <w:color w:val="000000"/>
          <w:sz w:val="24"/>
          <w:szCs w:val="24"/>
        </w:rPr>
        <w:t>But to explain the Srxn1 dynamics i.e. after administration of subsequent (second) dosing i.e. from 8 hrs. till 32 hrs. (8+24) and from 24 hrs. till 48 hrs., 3</w:t>
      </w:r>
      <w:r w:rsidRPr="008238FE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rd</w:t>
      </w:r>
      <w:r w:rsidRPr="008238FE">
        <w:rPr>
          <w:rFonts w:ascii="Calibri" w:eastAsia="Times New Roman" w:hAnsi="Calibri" w:cs="Calibri"/>
          <w:color w:val="000000"/>
          <w:sz w:val="24"/>
          <w:szCs w:val="24"/>
        </w:rPr>
        <w:t xml:space="preserve"> category parameter comprising two extra parameters "r2" and "decay2" that further modify the “Fraction X” dynamics were included in the 3</w:t>
      </w:r>
      <w:r w:rsidRPr="008238FE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rd</w:t>
      </w:r>
      <w:r w:rsidRPr="008238FE">
        <w:rPr>
          <w:rFonts w:ascii="Calibri" w:eastAsia="Times New Roman" w:hAnsi="Calibri" w:cs="Calibri"/>
          <w:color w:val="000000"/>
          <w:sz w:val="24"/>
          <w:szCs w:val="24"/>
        </w:rPr>
        <w:t xml:space="preserve"> process mechanism.</w:t>
      </w:r>
    </w:p>
    <w:p w:rsidR="002B59EE" w:rsidRDefault="008238FE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8238FE">
        <w:rPr>
          <w:rFonts w:ascii="Calibri" w:eastAsia="Times New Roman" w:hAnsi="Calibri" w:cs="Calibri"/>
          <w:color w:val="000000"/>
          <w:sz w:val="24"/>
          <w:szCs w:val="24"/>
        </w:rPr>
        <w:t>These additional two parameters in 3</w:t>
      </w:r>
      <w:r w:rsidRPr="008238FE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rd</w:t>
      </w:r>
      <w:r w:rsidRPr="008238FE">
        <w:rPr>
          <w:rFonts w:ascii="Calibri" w:eastAsia="Times New Roman" w:hAnsi="Calibri" w:cs="Calibri"/>
          <w:color w:val="000000"/>
          <w:sz w:val="24"/>
          <w:szCs w:val="24"/>
        </w:rPr>
        <w:t xml:space="preserve"> process (“Fraction X” dynamics), assuming them as dosage regimen specific, were estimated separately for 8+24 and 24+24 repeated scenarios utilizing the 8+24 and the 24+24 repeated SRXN1 data respectively for each chemical keeping all other parameters constant i.e. general and chemical-specific.  The 8+24 and 24+24 repeated SRXN1 data, of the dosing matrix comprised of the first dosing from low to high and the fixed highest dosing was selected.  </w:t>
      </w:r>
    </w:p>
    <w:p w:rsidR="00112E09" w:rsidRDefault="00112E09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Here is the schematic of Model fitting process:</w:t>
      </w:r>
    </w:p>
    <w:p w:rsidR="00112E09" w:rsidRDefault="00112E09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eastAsiaTheme="minorEastAsia"/>
          <w:b/>
          <w:noProof/>
        </w:rPr>
        <w:drawing>
          <wp:inline distT="0" distB="0" distL="0" distR="0" wp14:anchorId="7EB15D23" wp14:editId="754F0225">
            <wp:extent cx="5351928" cy="32385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581" cy="32582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2E09" w:rsidRDefault="00112E09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12E09" w:rsidRPr="001962D9" w:rsidRDefault="00112E09" w:rsidP="00112E09">
      <w:pPr>
        <w:pStyle w:val="Heading4"/>
        <w:rPr>
          <w:rFonts w:eastAsiaTheme="minorEastAsia"/>
        </w:rPr>
      </w:pPr>
      <w:r>
        <w:rPr>
          <w:rFonts w:eastAsiaTheme="minorEastAsia"/>
        </w:rPr>
        <w:t>Figure 1: Nonlinear mixed modelling framework:</w:t>
      </w:r>
    </w:p>
    <w:p w:rsidR="00112E09" w:rsidRPr="00A40D3B" w:rsidRDefault="00112E09" w:rsidP="00112E09">
      <w:pPr>
        <w:pStyle w:val="Heading2"/>
        <w:rPr>
          <w:rFonts w:eastAsiaTheme="minorEastAsia"/>
        </w:rPr>
      </w:pPr>
      <w:r w:rsidRPr="00A40D3B">
        <w:rPr>
          <w:rFonts w:eastAsiaTheme="minorEastAsia"/>
        </w:rPr>
        <w:t>Assumptions and rationale:</w:t>
      </w:r>
    </w:p>
    <w:p w:rsidR="00112E09" w:rsidRPr="00D61EC9" w:rsidRDefault="00112E09" w:rsidP="00112E09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D61EC9">
        <w:rPr>
          <w:rFonts w:ascii="Calibri" w:eastAsia="Times New Roman" w:hAnsi="Calibri" w:cs="Calibri"/>
          <w:color w:val="000000"/>
          <w:sz w:val="24"/>
          <w:szCs w:val="24"/>
        </w:rPr>
        <w:t>Generic Mechanism: Nrf2 activates Srxn1 via simple non-linear mechanism and can be generalized for all considered chemicals. </w:t>
      </w:r>
    </w:p>
    <w:p w:rsidR="00112E09" w:rsidRPr="00D61EC9" w:rsidRDefault="00112E09" w:rsidP="00112E09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D61EC9">
        <w:rPr>
          <w:rFonts w:ascii="Calibri" w:eastAsia="Times New Roman" w:hAnsi="Calibri" w:cs="Calibri"/>
          <w:color w:val="000000"/>
          <w:sz w:val="24"/>
          <w:szCs w:val="24"/>
        </w:rPr>
        <w:t xml:space="preserve">Specific Mechanism: Nrf2 itself can potentiate the Srxn1 activation via an indirect mechanism and the degree of activation can be chemical specific.  </w:t>
      </w:r>
    </w:p>
    <w:p w:rsidR="00112E09" w:rsidRPr="00D61EC9" w:rsidRDefault="00112E09" w:rsidP="00112E09">
      <w:pPr>
        <w:pStyle w:val="ListParagraph"/>
        <w:ind w:left="1080"/>
        <w:rPr>
          <w:rFonts w:ascii="Calibri" w:eastAsia="Times New Roman" w:hAnsi="Calibri" w:cs="Calibri"/>
          <w:color w:val="000000"/>
          <w:sz w:val="24"/>
          <w:szCs w:val="24"/>
        </w:rPr>
      </w:pPr>
      <w:r w:rsidRPr="00D61EC9">
        <w:rPr>
          <w:rFonts w:ascii="Calibri" w:eastAsia="Times New Roman" w:hAnsi="Calibri" w:cs="Calibri"/>
          <w:color w:val="000000"/>
          <w:sz w:val="24"/>
          <w:szCs w:val="24"/>
        </w:rPr>
        <w:t>Bayesian approach with mixed-effects modeling techniques to estimate both generic and chemical specific dynamic parameters</w:t>
      </w:r>
    </w:p>
    <w:p w:rsidR="00112E09" w:rsidRPr="007C0B8C" w:rsidRDefault="00112E09">
      <w:pPr>
        <w:rPr>
          <w:rFonts w:ascii="Calibri" w:eastAsia="Times New Roman" w:hAnsi="Calibri" w:cs="Calibri"/>
          <w:color w:val="000000"/>
          <w:sz w:val="24"/>
          <w:szCs w:val="24"/>
        </w:rPr>
      </w:pPr>
      <w:bookmarkStart w:id="0" w:name="_GoBack"/>
      <w:bookmarkEnd w:id="0"/>
    </w:p>
    <w:sectPr w:rsidR="00112E09" w:rsidRPr="007C0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3BDF"/>
    <w:multiLevelType w:val="hybridMultilevel"/>
    <w:tmpl w:val="C4185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4A"/>
    <w:rsid w:val="00025BF7"/>
    <w:rsid w:val="00096868"/>
    <w:rsid w:val="000B4135"/>
    <w:rsid w:val="00112E09"/>
    <w:rsid w:val="001C54CA"/>
    <w:rsid w:val="0027199D"/>
    <w:rsid w:val="002A6E70"/>
    <w:rsid w:val="002B59EE"/>
    <w:rsid w:val="002E6959"/>
    <w:rsid w:val="00436AB5"/>
    <w:rsid w:val="00516EFE"/>
    <w:rsid w:val="00601702"/>
    <w:rsid w:val="0068608A"/>
    <w:rsid w:val="006B77CC"/>
    <w:rsid w:val="007C0B8C"/>
    <w:rsid w:val="008238FE"/>
    <w:rsid w:val="008731AF"/>
    <w:rsid w:val="00A30EF2"/>
    <w:rsid w:val="00AF0202"/>
    <w:rsid w:val="00B62D4A"/>
    <w:rsid w:val="00BF4206"/>
    <w:rsid w:val="00BF57EB"/>
    <w:rsid w:val="00C162F1"/>
    <w:rsid w:val="00C2593D"/>
    <w:rsid w:val="00C66399"/>
    <w:rsid w:val="00CC75F0"/>
    <w:rsid w:val="00D61EC9"/>
    <w:rsid w:val="00D7653A"/>
    <w:rsid w:val="00E137FB"/>
    <w:rsid w:val="00E252EE"/>
    <w:rsid w:val="00E30D26"/>
    <w:rsid w:val="00E9132A"/>
    <w:rsid w:val="00E963B5"/>
    <w:rsid w:val="00EC468B"/>
    <w:rsid w:val="00F1164A"/>
    <w:rsid w:val="00F506CA"/>
    <w:rsid w:val="00F91C2C"/>
    <w:rsid w:val="00FC42DB"/>
    <w:rsid w:val="00FD0929"/>
    <w:rsid w:val="00FF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BCB7"/>
  <w15:chartTrackingRefBased/>
  <w15:docId w15:val="{167455BA-E808-46BC-B4D8-9532BE6F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64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2E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37F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2E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12E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112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Sharma</dc:creator>
  <cp:keywords/>
  <dc:description/>
  <cp:lastModifiedBy>Raju Sharma</cp:lastModifiedBy>
  <cp:revision>29</cp:revision>
  <dcterms:created xsi:type="dcterms:W3CDTF">2020-12-31T14:43:00Z</dcterms:created>
  <dcterms:modified xsi:type="dcterms:W3CDTF">2021-07-09T03:07:00Z</dcterms:modified>
</cp:coreProperties>
</file>