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939B5" w14:textId="77777777" w:rsidR="00107850" w:rsidRPr="006507CD" w:rsidRDefault="00107850" w:rsidP="006507CD">
      <w:pPr>
        <w:spacing w:after="0" w:line="240" w:lineRule="auto"/>
        <w:rPr>
          <w:rFonts w:eastAsia="Times New Roman"/>
          <w:b/>
          <w:sz w:val="24"/>
          <w:u w:val="single"/>
        </w:rPr>
      </w:pPr>
      <w:r w:rsidRPr="006507CD">
        <w:rPr>
          <w:rFonts w:eastAsia="Times New Roman"/>
          <w:b/>
          <w:sz w:val="24"/>
          <w:u w:val="single"/>
        </w:rPr>
        <w:t>December 17, 2019 – Rockies and Plains DEIJ Listening Session</w:t>
      </w:r>
    </w:p>
    <w:p w14:paraId="6F679AF6" w14:textId="77777777" w:rsidR="0089128B" w:rsidRPr="006507CD" w:rsidRDefault="0089128B" w:rsidP="006507CD">
      <w:pPr>
        <w:spacing w:after="0" w:line="240" w:lineRule="auto"/>
        <w:rPr>
          <w:rFonts w:eastAsia="Times New Roman"/>
          <w:sz w:val="24"/>
        </w:rPr>
      </w:pPr>
      <w:r w:rsidRPr="006507CD">
        <w:rPr>
          <w:rFonts w:eastAsia="Times New Roman"/>
          <w:sz w:val="24"/>
        </w:rPr>
        <w:t xml:space="preserve">Facilitated </w:t>
      </w:r>
      <w:proofErr w:type="gramStart"/>
      <w:r w:rsidRPr="006507CD">
        <w:rPr>
          <w:rFonts w:eastAsia="Times New Roman"/>
          <w:sz w:val="24"/>
        </w:rPr>
        <w:t>by:</w:t>
      </w:r>
      <w:proofErr w:type="gramEnd"/>
      <w:r w:rsidRPr="006507CD">
        <w:rPr>
          <w:rFonts w:eastAsia="Times New Roman"/>
          <w:sz w:val="24"/>
        </w:rPr>
        <w:t xml:space="preserve"> Caitlin Cattelino</w:t>
      </w:r>
    </w:p>
    <w:p w14:paraId="74B0B0C5" w14:textId="77777777" w:rsidR="00107850" w:rsidRPr="00F95E79" w:rsidRDefault="00107850" w:rsidP="006507CD">
      <w:pPr>
        <w:pStyle w:val="NoSpacing"/>
      </w:pPr>
    </w:p>
    <w:p w14:paraId="397A7ADD" w14:textId="77777777" w:rsidR="00107850" w:rsidRPr="003F309B" w:rsidRDefault="00107850" w:rsidP="006507CD">
      <w:pPr>
        <w:pStyle w:val="NoSpacing"/>
        <w:rPr>
          <w:rStyle w:val="eop"/>
          <w:rFonts w:cs="Calibri"/>
          <w:b/>
        </w:rPr>
      </w:pPr>
      <w:r w:rsidRPr="003F309B">
        <w:rPr>
          <w:rStyle w:val="normaltextrun"/>
          <w:rFonts w:cs="Calibri"/>
          <w:b/>
        </w:rPr>
        <w:t>What are the current and/or near-future DEIJ-related efforts that your team is working on? </w:t>
      </w:r>
      <w:r w:rsidRPr="003F309B">
        <w:rPr>
          <w:rStyle w:val="eop"/>
          <w:rFonts w:cs="Calibri"/>
          <w:b/>
        </w:rPr>
        <w:t> </w:t>
      </w:r>
    </w:p>
    <w:p w14:paraId="2AC84F85" w14:textId="77777777" w:rsidR="00107850" w:rsidRDefault="00107850" w:rsidP="006507CD">
      <w:pPr>
        <w:pStyle w:val="NoSpacing"/>
        <w:rPr>
          <w:rStyle w:val="eop"/>
          <w:rFonts w:cs="Calibri"/>
        </w:rPr>
      </w:pPr>
      <w:r w:rsidRPr="00107850">
        <w:rPr>
          <w:rStyle w:val="eop"/>
          <w:rFonts w:cs="Calibri"/>
        </w:rPr>
        <w:t>Partner</w:t>
      </w:r>
      <w:r>
        <w:rPr>
          <w:rStyle w:val="eop"/>
          <w:rFonts w:cs="Calibri"/>
        </w:rPr>
        <w:t>ing</w:t>
      </w:r>
      <w:r w:rsidRPr="00107850">
        <w:rPr>
          <w:rStyle w:val="eop"/>
          <w:rFonts w:cs="Calibri"/>
        </w:rPr>
        <w:t xml:space="preserve"> with indigenous tribes </w:t>
      </w:r>
      <w:r>
        <w:rPr>
          <w:rStyle w:val="eop"/>
          <w:rFonts w:cs="Calibri"/>
        </w:rPr>
        <w:t xml:space="preserve">in the </w:t>
      </w:r>
      <w:r w:rsidRPr="00107850">
        <w:rPr>
          <w:rStyle w:val="eop"/>
          <w:rFonts w:cs="Calibri"/>
        </w:rPr>
        <w:t>northern Rockies and northern plains</w:t>
      </w:r>
    </w:p>
    <w:p w14:paraId="619F75FC" w14:textId="77777777" w:rsidR="00107850" w:rsidRDefault="00107850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 xml:space="preserve">Important to </w:t>
      </w:r>
      <w:r w:rsidRPr="00107850">
        <w:rPr>
          <w:rStyle w:val="eop"/>
          <w:rFonts w:cs="Calibri"/>
        </w:rPr>
        <w:t xml:space="preserve">honor those projects without tokenization or </w:t>
      </w:r>
      <w:r>
        <w:rPr>
          <w:rStyle w:val="eop"/>
          <w:rFonts w:cs="Calibri"/>
        </w:rPr>
        <w:t>for the</w:t>
      </w:r>
      <w:r w:rsidRPr="00107850">
        <w:rPr>
          <w:rStyle w:val="eop"/>
          <w:rFonts w:cs="Calibri"/>
        </w:rPr>
        <w:t xml:space="preserve"> sole benefit of Defenders</w:t>
      </w:r>
      <w:r>
        <w:rPr>
          <w:rStyle w:val="eop"/>
          <w:rFonts w:cs="Calibri"/>
        </w:rPr>
        <w:t xml:space="preserve">; </w:t>
      </w:r>
      <w:r w:rsidRPr="00107850">
        <w:rPr>
          <w:rStyle w:val="eop"/>
          <w:rFonts w:cs="Calibri"/>
        </w:rPr>
        <w:t>Important to not “use”</w:t>
      </w:r>
      <w:r>
        <w:rPr>
          <w:rStyle w:val="eop"/>
          <w:rFonts w:cs="Calibri"/>
        </w:rPr>
        <w:t xml:space="preserve"> </w:t>
      </w:r>
      <w:r w:rsidRPr="00107850">
        <w:rPr>
          <w:rStyle w:val="eop"/>
          <w:rFonts w:cs="Calibri"/>
        </w:rPr>
        <w:t>tribes</w:t>
      </w:r>
    </w:p>
    <w:p w14:paraId="3D7E2821" w14:textId="77777777" w:rsidR="00107850" w:rsidRDefault="00107850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 xml:space="preserve">Defenders has both </w:t>
      </w:r>
      <w:r w:rsidRPr="00107850">
        <w:rPr>
          <w:rStyle w:val="eop"/>
          <w:rFonts w:cs="Calibri"/>
          <w:i/>
        </w:rPr>
        <w:t>approached</w:t>
      </w:r>
      <w:r>
        <w:rPr>
          <w:rStyle w:val="eop"/>
          <w:rFonts w:cs="Calibri"/>
        </w:rPr>
        <w:t xml:space="preserve"> tribes for collaboration and </w:t>
      </w:r>
      <w:r w:rsidRPr="00107850">
        <w:rPr>
          <w:rStyle w:val="eop"/>
          <w:rFonts w:cs="Calibri"/>
          <w:i/>
        </w:rPr>
        <w:t>been approached by</w:t>
      </w:r>
      <w:r>
        <w:rPr>
          <w:rStyle w:val="eop"/>
          <w:rFonts w:cs="Calibri"/>
        </w:rPr>
        <w:t xml:space="preserve"> tribes</w:t>
      </w:r>
    </w:p>
    <w:p w14:paraId="2BD63CD3" w14:textId="77777777" w:rsidR="00107850" w:rsidRDefault="00107850" w:rsidP="006507CD">
      <w:pPr>
        <w:pStyle w:val="NoSpacing"/>
        <w:ind w:left="1440"/>
        <w:rPr>
          <w:rStyle w:val="eop"/>
          <w:rFonts w:cs="Calibri"/>
        </w:rPr>
      </w:pPr>
      <w:r>
        <w:rPr>
          <w:rStyle w:val="eop"/>
          <w:rFonts w:cs="Calibri"/>
        </w:rPr>
        <w:t xml:space="preserve">Attended tribal wildlife conferences/meetings as support </w:t>
      </w:r>
    </w:p>
    <w:p w14:paraId="54E84564" w14:textId="77777777" w:rsidR="00107850" w:rsidRDefault="00107850" w:rsidP="006507CD">
      <w:pPr>
        <w:pStyle w:val="NoSpacing"/>
        <w:rPr>
          <w:rStyle w:val="eop"/>
          <w:rFonts w:cs="Calibri"/>
        </w:rPr>
      </w:pPr>
      <w:r w:rsidRPr="00107850">
        <w:rPr>
          <w:rStyle w:val="eop"/>
          <w:rFonts w:cs="Calibri"/>
        </w:rPr>
        <w:t xml:space="preserve">Partnership with Fort Lewis College in Durango </w:t>
      </w:r>
    </w:p>
    <w:p w14:paraId="6DBAE5E4" w14:textId="77777777" w:rsidR="00107850" w:rsidRDefault="00107850" w:rsidP="006507CD">
      <w:pPr>
        <w:pStyle w:val="NoSpacing"/>
        <w:rPr>
          <w:rStyle w:val="eop"/>
          <w:rFonts w:cs="Calibri"/>
        </w:rPr>
      </w:pPr>
      <w:r w:rsidRPr="00107850">
        <w:rPr>
          <w:rStyle w:val="eop"/>
          <w:rFonts w:cs="Calibri"/>
        </w:rPr>
        <w:t xml:space="preserve">Not treating partners different than anyone else, this is where the issue, </w:t>
      </w:r>
    </w:p>
    <w:p w14:paraId="3612507E" w14:textId="77777777" w:rsidR="00107850" w:rsidRDefault="00107850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 xml:space="preserve">Mantra – “we </w:t>
      </w:r>
      <w:r w:rsidRPr="00107850">
        <w:rPr>
          <w:rStyle w:val="eop"/>
          <w:rFonts w:cs="Calibri"/>
        </w:rPr>
        <w:t>will work with anyone</w:t>
      </w:r>
      <w:r>
        <w:rPr>
          <w:rStyle w:val="eop"/>
          <w:rFonts w:cs="Calibri"/>
        </w:rPr>
        <w:t xml:space="preserve">, including </w:t>
      </w:r>
      <w:r w:rsidRPr="00107850">
        <w:rPr>
          <w:rStyle w:val="eop"/>
          <w:rFonts w:cs="Calibri"/>
        </w:rPr>
        <w:t>people who don’t like bears and wolves</w:t>
      </w:r>
      <w:r>
        <w:rPr>
          <w:rStyle w:val="eop"/>
          <w:rFonts w:cs="Calibri"/>
        </w:rPr>
        <w:t>”</w:t>
      </w:r>
    </w:p>
    <w:p w14:paraId="77A6C491" w14:textId="77777777" w:rsidR="003F309B" w:rsidRDefault="00107850" w:rsidP="006507CD">
      <w:pPr>
        <w:pStyle w:val="NoSpacing"/>
        <w:ind w:left="720"/>
        <w:rPr>
          <w:rStyle w:val="eop"/>
          <w:rFonts w:cs="Calibri"/>
        </w:rPr>
      </w:pPr>
      <w:r w:rsidRPr="00107850">
        <w:rPr>
          <w:rStyle w:val="eop"/>
          <w:rFonts w:cs="Calibri"/>
        </w:rPr>
        <w:t>Inclusion – all stakeholders at the table</w:t>
      </w:r>
    </w:p>
    <w:p w14:paraId="53CFE3DD" w14:textId="77777777" w:rsidR="00107850" w:rsidRDefault="00107850" w:rsidP="006507CD">
      <w:pPr>
        <w:pStyle w:val="NoSpacing"/>
        <w:rPr>
          <w:rStyle w:val="eop"/>
          <w:rFonts w:cs="Calibri"/>
        </w:rPr>
      </w:pPr>
      <w:r w:rsidRPr="003F309B">
        <w:rPr>
          <w:rStyle w:val="eop"/>
          <w:rFonts w:cs="Calibri"/>
        </w:rPr>
        <w:t>Balancing the need to work with tribes with our priorities (and within our capacity)</w:t>
      </w:r>
    </w:p>
    <w:p w14:paraId="6965726B" w14:textId="77777777" w:rsidR="003F309B" w:rsidRDefault="00107850" w:rsidP="006507CD">
      <w:pPr>
        <w:pStyle w:val="NoSpacing"/>
        <w:ind w:left="720"/>
        <w:rPr>
          <w:rStyle w:val="eop"/>
          <w:rFonts w:cs="Calibri"/>
        </w:rPr>
      </w:pPr>
      <w:r w:rsidRPr="003F309B">
        <w:rPr>
          <w:rStyle w:val="eop"/>
          <w:rFonts w:cs="Calibri"/>
        </w:rPr>
        <w:t xml:space="preserve">Some </w:t>
      </w:r>
      <w:r w:rsidR="003F309B">
        <w:rPr>
          <w:rStyle w:val="eop"/>
          <w:rFonts w:cs="Calibri"/>
        </w:rPr>
        <w:t xml:space="preserve">tribal project </w:t>
      </w:r>
      <w:r w:rsidRPr="003F309B">
        <w:rPr>
          <w:rStyle w:val="eop"/>
          <w:rFonts w:cs="Calibri"/>
        </w:rPr>
        <w:t xml:space="preserve">locations may not be where we work or </w:t>
      </w:r>
      <w:r w:rsidR="003F309B">
        <w:rPr>
          <w:rStyle w:val="eop"/>
          <w:rFonts w:cs="Calibri"/>
        </w:rPr>
        <w:t xml:space="preserve">on the </w:t>
      </w:r>
      <w:proofErr w:type="gramStart"/>
      <w:r w:rsidRPr="003F309B">
        <w:rPr>
          <w:rStyle w:val="eop"/>
          <w:rFonts w:cs="Calibri"/>
        </w:rPr>
        <w:t>species</w:t>
      </w:r>
      <w:proofErr w:type="gramEnd"/>
      <w:r w:rsidR="003F309B">
        <w:rPr>
          <w:rStyle w:val="eop"/>
          <w:rFonts w:cs="Calibri"/>
        </w:rPr>
        <w:t xml:space="preserve"> we focus</w:t>
      </w:r>
    </w:p>
    <w:p w14:paraId="73E36A9B" w14:textId="77777777" w:rsidR="00107850" w:rsidRPr="003F309B" w:rsidRDefault="003F309B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>Ask ourselves – “Are we i</w:t>
      </w:r>
      <w:r w:rsidR="00107850" w:rsidRPr="003F309B">
        <w:rPr>
          <w:rStyle w:val="eop"/>
          <w:rFonts w:cs="Calibri"/>
        </w:rPr>
        <w:t>dentifying projects for the sake of DEIJ or are these projects important for Defenders</w:t>
      </w:r>
      <w:r>
        <w:rPr>
          <w:rStyle w:val="eop"/>
          <w:rFonts w:cs="Calibri"/>
        </w:rPr>
        <w:t>?”</w:t>
      </w:r>
      <w:r w:rsidR="00107850" w:rsidRPr="003F309B">
        <w:rPr>
          <w:rStyle w:val="eop"/>
          <w:rFonts w:cs="Calibri"/>
        </w:rPr>
        <w:t xml:space="preserve"> </w:t>
      </w:r>
    </w:p>
    <w:p w14:paraId="767DA02F" w14:textId="77777777" w:rsidR="00107850" w:rsidRPr="00F95E79" w:rsidRDefault="00107850" w:rsidP="006507CD">
      <w:pPr>
        <w:pStyle w:val="NoSpacing"/>
      </w:pPr>
    </w:p>
    <w:p w14:paraId="4C773039" w14:textId="77777777" w:rsidR="00107850" w:rsidRDefault="00107850" w:rsidP="006507CD">
      <w:pPr>
        <w:pStyle w:val="NoSpacing"/>
        <w:rPr>
          <w:rStyle w:val="eop"/>
          <w:rFonts w:cs="Calibri"/>
          <w:b/>
        </w:rPr>
      </w:pPr>
      <w:r w:rsidRPr="003F309B">
        <w:rPr>
          <w:rStyle w:val="normaltextrun"/>
          <w:rFonts w:cs="Calibri"/>
          <w:b/>
        </w:rPr>
        <w:t>Where do you see opportunities for DEIJ-related growth in your department and its goals and efforts?</w:t>
      </w:r>
      <w:r w:rsidRPr="003F309B">
        <w:rPr>
          <w:rStyle w:val="eop"/>
          <w:rFonts w:cs="Calibri"/>
          <w:b/>
        </w:rPr>
        <w:t> </w:t>
      </w:r>
    </w:p>
    <w:p w14:paraId="1381CC02" w14:textId="77777777" w:rsidR="003F309B" w:rsidRDefault="003F309B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 xml:space="preserve">Hire a tribe-focused staff member who is a Native American </w:t>
      </w:r>
    </w:p>
    <w:p w14:paraId="757C1F45" w14:textId="77777777" w:rsidR="003F309B" w:rsidRDefault="003F309B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 xml:space="preserve">Example: NWF </w:t>
      </w:r>
      <w:r w:rsidRPr="003F309B">
        <w:rPr>
          <w:rStyle w:val="eop"/>
          <w:rFonts w:cs="Calibri"/>
        </w:rPr>
        <w:sym w:font="Wingdings" w:char="F0E0"/>
      </w:r>
      <w:r>
        <w:rPr>
          <w:rStyle w:val="eop"/>
          <w:rFonts w:cs="Calibri"/>
        </w:rPr>
        <w:t xml:space="preserve"> Tribal Bison Coordinator who is from the Wind River Reservation)</w:t>
      </w:r>
    </w:p>
    <w:p w14:paraId="35C8A343" w14:textId="77777777" w:rsidR="003F309B" w:rsidRPr="003F309B" w:rsidRDefault="003F309B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>Example: WWF (their tribal employee left after a few months)</w:t>
      </w:r>
    </w:p>
    <w:p w14:paraId="6D2C0B4B" w14:textId="77777777" w:rsidR="003F309B" w:rsidRDefault="00107850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 xml:space="preserve">Wolf Efforts in CO </w:t>
      </w:r>
    </w:p>
    <w:p w14:paraId="4DBA20CD" w14:textId="77777777" w:rsidR="00107850" w:rsidRDefault="00107850" w:rsidP="006507CD">
      <w:pPr>
        <w:pStyle w:val="NoSpacing"/>
        <w:ind w:left="720"/>
        <w:rPr>
          <w:rStyle w:val="eop"/>
          <w:rFonts w:cs="Calibri"/>
        </w:rPr>
      </w:pPr>
      <w:r w:rsidRPr="003F309B">
        <w:rPr>
          <w:rStyle w:val="eop"/>
          <w:rFonts w:cs="Calibri"/>
        </w:rPr>
        <w:t xml:space="preserve">More outreach necessary </w:t>
      </w:r>
      <w:r w:rsidR="003F309B" w:rsidRPr="003F309B">
        <w:rPr>
          <w:rStyle w:val="eop"/>
          <w:rFonts w:cs="Calibri"/>
        </w:rPr>
        <w:t>to indigenous communities, Latinx communities</w:t>
      </w:r>
    </w:p>
    <w:p w14:paraId="78892951" w14:textId="77777777" w:rsidR="003F309B" w:rsidRDefault="00107850" w:rsidP="006507CD">
      <w:pPr>
        <w:pStyle w:val="NoSpacing"/>
        <w:rPr>
          <w:rStyle w:val="eop"/>
          <w:rFonts w:cs="Calibri"/>
        </w:rPr>
      </w:pPr>
      <w:r w:rsidRPr="003F309B">
        <w:rPr>
          <w:rStyle w:val="eop"/>
          <w:rFonts w:cs="Calibri"/>
        </w:rPr>
        <w:t>Coex</w:t>
      </w:r>
      <w:r w:rsidR="003F309B">
        <w:rPr>
          <w:rStyle w:val="eop"/>
          <w:rFonts w:cs="Calibri"/>
        </w:rPr>
        <w:t>istence</w:t>
      </w:r>
      <w:r w:rsidRPr="003F309B">
        <w:rPr>
          <w:rStyle w:val="eop"/>
          <w:rFonts w:cs="Calibri"/>
        </w:rPr>
        <w:t xml:space="preserve"> work</w:t>
      </w:r>
    </w:p>
    <w:p w14:paraId="41030841" w14:textId="77777777" w:rsidR="00107850" w:rsidRDefault="003F309B" w:rsidP="006507CD">
      <w:pPr>
        <w:pStyle w:val="NoSpacing"/>
        <w:ind w:left="720"/>
        <w:rPr>
          <w:rStyle w:val="eop"/>
          <w:rFonts w:cs="Calibri"/>
        </w:rPr>
      </w:pPr>
      <w:bookmarkStart w:id="0" w:name="_GoBack"/>
      <w:r>
        <w:rPr>
          <w:rStyle w:val="eop"/>
          <w:rFonts w:cs="Calibri"/>
        </w:rPr>
        <w:t>S</w:t>
      </w:r>
      <w:r w:rsidR="00107850" w:rsidRPr="003F309B">
        <w:rPr>
          <w:rStyle w:val="eop"/>
          <w:rFonts w:cs="Calibri"/>
        </w:rPr>
        <w:t>heep ranchers tend to be non-white; ranch owners tend to be white</w:t>
      </w:r>
      <w:bookmarkEnd w:id="0"/>
      <w:r w:rsidR="00107850" w:rsidRPr="003F309B">
        <w:rPr>
          <w:rStyle w:val="eop"/>
          <w:rFonts w:cs="Calibri"/>
        </w:rPr>
        <w:t xml:space="preserve"> </w:t>
      </w:r>
    </w:p>
    <w:p w14:paraId="2C607AF5" w14:textId="77777777" w:rsidR="00107850" w:rsidRDefault="00107850" w:rsidP="006507CD">
      <w:pPr>
        <w:pStyle w:val="NoSpacing"/>
        <w:rPr>
          <w:rStyle w:val="eop"/>
          <w:rFonts w:cs="Calibri"/>
        </w:rPr>
      </w:pPr>
      <w:r w:rsidRPr="002100F9">
        <w:rPr>
          <w:rStyle w:val="eop"/>
          <w:rFonts w:cs="Calibri"/>
        </w:rPr>
        <w:t xml:space="preserve">More opportunities for relationships with underserved communities </w:t>
      </w:r>
    </w:p>
    <w:p w14:paraId="0C59DE93" w14:textId="77777777" w:rsidR="00107850" w:rsidRDefault="00107850" w:rsidP="006507CD">
      <w:pPr>
        <w:pStyle w:val="NoSpacing"/>
        <w:rPr>
          <w:rStyle w:val="eop"/>
          <w:rFonts w:cs="Calibri"/>
        </w:rPr>
      </w:pPr>
      <w:r w:rsidRPr="002100F9">
        <w:rPr>
          <w:rStyle w:val="eop"/>
          <w:rFonts w:cs="Calibri"/>
        </w:rPr>
        <w:t>Work more comprehens</w:t>
      </w:r>
      <w:r w:rsidR="002100F9">
        <w:rPr>
          <w:rStyle w:val="eop"/>
          <w:rFonts w:cs="Calibri"/>
        </w:rPr>
        <w:t>ively</w:t>
      </w:r>
      <w:r w:rsidRPr="002100F9">
        <w:rPr>
          <w:rStyle w:val="eop"/>
          <w:rFonts w:cs="Calibri"/>
        </w:rPr>
        <w:t xml:space="preserve"> with tribes </w:t>
      </w:r>
    </w:p>
    <w:p w14:paraId="6EBC7182" w14:textId="77777777" w:rsidR="00107850" w:rsidRDefault="00107850" w:rsidP="006507CD">
      <w:pPr>
        <w:pStyle w:val="NoSpacing"/>
        <w:ind w:left="720"/>
        <w:rPr>
          <w:rStyle w:val="eop"/>
          <w:rFonts w:cs="Calibri"/>
        </w:rPr>
      </w:pPr>
      <w:r w:rsidRPr="002100F9">
        <w:rPr>
          <w:rStyle w:val="eop"/>
          <w:rFonts w:cs="Calibri"/>
        </w:rPr>
        <w:t xml:space="preserve">More outreach/education necessary </w:t>
      </w:r>
    </w:p>
    <w:p w14:paraId="4E5B8CB3" w14:textId="77777777" w:rsidR="002100F9" w:rsidRDefault="00107850" w:rsidP="006507CD">
      <w:pPr>
        <w:pStyle w:val="NoSpacing"/>
        <w:ind w:left="1440"/>
        <w:rPr>
          <w:rStyle w:val="eop"/>
          <w:rFonts w:cs="Calibri"/>
        </w:rPr>
      </w:pPr>
      <w:r w:rsidRPr="002100F9">
        <w:rPr>
          <w:rStyle w:val="eop"/>
          <w:rFonts w:cs="Calibri"/>
        </w:rPr>
        <w:t>Tabling; representing Defenders</w:t>
      </w:r>
      <w:r w:rsidR="002100F9">
        <w:rPr>
          <w:rStyle w:val="eop"/>
          <w:rFonts w:cs="Calibri"/>
        </w:rPr>
        <w:t xml:space="preserve"> at events</w:t>
      </w:r>
      <w:r w:rsidRPr="002100F9">
        <w:rPr>
          <w:rStyle w:val="eop"/>
          <w:rFonts w:cs="Calibri"/>
        </w:rPr>
        <w:t xml:space="preserve">; </w:t>
      </w:r>
      <w:proofErr w:type="gramStart"/>
      <w:r w:rsidRPr="002100F9">
        <w:rPr>
          <w:rStyle w:val="eop"/>
          <w:rFonts w:cs="Calibri"/>
        </w:rPr>
        <w:t>kids</w:t>
      </w:r>
      <w:proofErr w:type="gramEnd"/>
      <w:r w:rsidRPr="002100F9">
        <w:rPr>
          <w:rStyle w:val="eop"/>
          <w:rFonts w:cs="Calibri"/>
        </w:rPr>
        <w:t xml:space="preserve"> programs </w:t>
      </w:r>
    </w:p>
    <w:p w14:paraId="29318E43" w14:textId="77777777" w:rsidR="002100F9" w:rsidRDefault="00107850" w:rsidP="006507CD">
      <w:pPr>
        <w:pStyle w:val="NoSpacing"/>
        <w:ind w:left="1440"/>
        <w:rPr>
          <w:rStyle w:val="eop"/>
          <w:rFonts w:cs="Calibri"/>
        </w:rPr>
      </w:pPr>
      <w:r w:rsidRPr="002100F9">
        <w:rPr>
          <w:rStyle w:val="eop"/>
          <w:rFonts w:cs="Calibri"/>
        </w:rPr>
        <w:t xml:space="preserve">Work with underserved communities </w:t>
      </w:r>
    </w:p>
    <w:p w14:paraId="6D2B7502" w14:textId="77777777" w:rsidR="002100F9" w:rsidRDefault="00107850" w:rsidP="006507CD">
      <w:pPr>
        <w:pStyle w:val="NoSpacing"/>
        <w:rPr>
          <w:rStyle w:val="eop"/>
          <w:rFonts w:cs="Calibri"/>
        </w:rPr>
      </w:pPr>
      <w:r w:rsidRPr="002100F9">
        <w:rPr>
          <w:rStyle w:val="eop"/>
          <w:rFonts w:cs="Calibri"/>
        </w:rPr>
        <w:t>How can Defenders better help fund trib</w:t>
      </w:r>
      <w:r w:rsidR="002100F9">
        <w:rPr>
          <w:rStyle w:val="eop"/>
          <w:rFonts w:cs="Calibri"/>
        </w:rPr>
        <w:t xml:space="preserve">al projects? </w:t>
      </w:r>
    </w:p>
    <w:p w14:paraId="3734B14F" w14:textId="77777777" w:rsidR="002100F9" w:rsidRDefault="002100F9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>G</w:t>
      </w:r>
      <w:r w:rsidR="00107850" w:rsidRPr="002100F9">
        <w:rPr>
          <w:rStyle w:val="eop"/>
          <w:rFonts w:cs="Calibri"/>
        </w:rPr>
        <w:t xml:space="preserve">rants tied to DEIJ that would allow us to better support tribes? </w:t>
      </w:r>
    </w:p>
    <w:p w14:paraId="7B82E69B" w14:textId="77777777" w:rsidR="00107850" w:rsidRDefault="00107850" w:rsidP="006507CD">
      <w:pPr>
        <w:pStyle w:val="NoSpacing"/>
        <w:ind w:left="720"/>
        <w:rPr>
          <w:rStyle w:val="eop"/>
          <w:rFonts w:cs="Calibri"/>
        </w:rPr>
      </w:pPr>
      <w:r w:rsidRPr="002100F9">
        <w:rPr>
          <w:rStyle w:val="eop"/>
          <w:rFonts w:cs="Calibri"/>
        </w:rPr>
        <w:t xml:space="preserve">New donors </w:t>
      </w:r>
    </w:p>
    <w:p w14:paraId="67D5D060" w14:textId="77777777" w:rsidR="0053204A" w:rsidRDefault="0053204A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 xml:space="preserve">Making Defenders a safe place for tribes </w:t>
      </w:r>
    </w:p>
    <w:p w14:paraId="10A7EDB0" w14:textId="77777777" w:rsidR="0053204A" w:rsidRPr="0053204A" w:rsidRDefault="0053204A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 xml:space="preserve">Don’t </w:t>
      </w:r>
      <w:r w:rsidRPr="0053204A">
        <w:rPr>
          <w:rFonts w:eastAsia="Times New Roman"/>
        </w:rPr>
        <w:t>want to fall into the trap of “</w:t>
      </w:r>
      <w:r>
        <w:rPr>
          <w:rFonts w:eastAsia="Times New Roman"/>
        </w:rPr>
        <w:t xml:space="preserve">it’s </w:t>
      </w:r>
      <w:r w:rsidRPr="0053204A">
        <w:rPr>
          <w:rFonts w:eastAsia="Times New Roman"/>
        </w:rPr>
        <w:t xml:space="preserve">too hard” to work with tribes </w:t>
      </w:r>
    </w:p>
    <w:p w14:paraId="15562140" w14:textId="77777777" w:rsidR="00107850" w:rsidRPr="00F95E79" w:rsidRDefault="00107850" w:rsidP="006507CD">
      <w:pPr>
        <w:pStyle w:val="NoSpacing"/>
      </w:pPr>
    </w:p>
    <w:p w14:paraId="24466374" w14:textId="77777777" w:rsidR="002100F9" w:rsidRDefault="00107850" w:rsidP="006507CD">
      <w:pPr>
        <w:pStyle w:val="NoSpacing"/>
        <w:rPr>
          <w:rStyle w:val="eop"/>
          <w:rFonts w:cs="Calibri"/>
        </w:rPr>
      </w:pPr>
      <w:r w:rsidRPr="002100F9">
        <w:rPr>
          <w:rStyle w:val="normaltextrun"/>
          <w:rFonts w:cs="Calibri"/>
          <w:b/>
        </w:rPr>
        <w:t>Where do you see opportunities for DEIJ-related growth at Defenders as an organization?  </w:t>
      </w:r>
    </w:p>
    <w:p w14:paraId="3B620C64" w14:textId="77777777" w:rsidR="002100F9" w:rsidRDefault="00107850" w:rsidP="006507CD">
      <w:pPr>
        <w:pStyle w:val="NoSpacing"/>
        <w:rPr>
          <w:rStyle w:val="eop"/>
          <w:rFonts w:cs="Calibri"/>
        </w:rPr>
      </w:pPr>
      <w:r w:rsidRPr="002100F9">
        <w:rPr>
          <w:rStyle w:val="eop"/>
          <w:rFonts w:cs="Calibri"/>
        </w:rPr>
        <w:t xml:space="preserve">Paid internships; </w:t>
      </w:r>
      <w:r w:rsidR="002100F9">
        <w:rPr>
          <w:rStyle w:val="eop"/>
          <w:rFonts w:cs="Calibri"/>
        </w:rPr>
        <w:t xml:space="preserve">or more </w:t>
      </w:r>
      <w:r w:rsidRPr="002100F9">
        <w:rPr>
          <w:rStyle w:val="eop"/>
          <w:rFonts w:cs="Calibri"/>
        </w:rPr>
        <w:t>paid opportunities</w:t>
      </w:r>
      <w:r w:rsidR="002100F9">
        <w:rPr>
          <w:rStyle w:val="eop"/>
          <w:rFonts w:cs="Calibri"/>
        </w:rPr>
        <w:t xml:space="preserve"> for students</w:t>
      </w:r>
    </w:p>
    <w:p w14:paraId="3B823B75" w14:textId="77777777" w:rsidR="002100F9" w:rsidRDefault="002100F9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 xml:space="preserve">More outreach - </w:t>
      </w:r>
      <w:r w:rsidR="00107850" w:rsidRPr="002100F9">
        <w:rPr>
          <w:rStyle w:val="eop"/>
          <w:rFonts w:cs="Calibri"/>
        </w:rPr>
        <w:t xml:space="preserve">How do we grow </w:t>
      </w:r>
      <w:r>
        <w:rPr>
          <w:rStyle w:val="eop"/>
          <w:rFonts w:cs="Calibri"/>
        </w:rPr>
        <w:t xml:space="preserve">our </w:t>
      </w:r>
      <w:r w:rsidR="00107850" w:rsidRPr="002100F9">
        <w:rPr>
          <w:rStyle w:val="eop"/>
          <w:rFonts w:cs="Calibri"/>
        </w:rPr>
        <w:t>DEIJ</w:t>
      </w:r>
      <w:r>
        <w:rPr>
          <w:rStyle w:val="eop"/>
          <w:rFonts w:cs="Calibri"/>
        </w:rPr>
        <w:t xml:space="preserve"> values</w:t>
      </w:r>
      <w:r w:rsidR="00107850" w:rsidRPr="002100F9">
        <w:rPr>
          <w:rStyle w:val="eop"/>
          <w:rFonts w:cs="Calibri"/>
        </w:rPr>
        <w:t xml:space="preserve"> without investing in </w:t>
      </w:r>
      <w:r>
        <w:rPr>
          <w:rStyle w:val="eop"/>
          <w:rFonts w:cs="Calibri"/>
        </w:rPr>
        <w:t>staff</w:t>
      </w:r>
      <w:r w:rsidR="00107850" w:rsidRPr="002100F9">
        <w:rPr>
          <w:rStyle w:val="eop"/>
          <w:rFonts w:cs="Calibri"/>
        </w:rPr>
        <w:t xml:space="preserve"> who </w:t>
      </w:r>
      <w:r>
        <w:rPr>
          <w:rStyle w:val="eop"/>
          <w:rFonts w:cs="Calibri"/>
        </w:rPr>
        <w:t xml:space="preserve">are directed </w:t>
      </w:r>
      <w:r w:rsidR="00107850" w:rsidRPr="002100F9">
        <w:rPr>
          <w:rStyle w:val="eop"/>
          <w:rFonts w:cs="Calibri"/>
        </w:rPr>
        <w:t xml:space="preserve">go out and talk to people? </w:t>
      </w:r>
    </w:p>
    <w:p w14:paraId="0E2FDD43" w14:textId="77777777" w:rsidR="002100F9" w:rsidRDefault="00107850" w:rsidP="006507CD">
      <w:pPr>
        <w:pStyle w:val="NoSpacing"/>
        <w:rPr>
          <w:rStyle w:val="eop"/>
          <w:rFonts w:cs="Calibri"/>
        </w:rPr>
      </w:pPr>
      <w:r w:rsidRPr="002100F9">
        <w:rPr>
          <w:rStyle w:val="eop"/>
          <w:rFonts w:cs="Calibri"/>
        </w:rPr>
        <w:t>Connecting youth with big</w:t>
      </w:r>
      <w:r w:rsidR="002100F9">
        <w:rPr>
          <w:rStyle w:val="eop"/>
          <w:rFonts w:cs="Calibri"/>
        </w:rPr>
        <w:t>, overarching environmental</w:t>
      </w:r>
      <w:r w:rsidRPr="002100F9">
        <w:rPr>
          <w:rStyle w:val="eop"/>
          <w:rFonts w:cs="Calibri"/>
        </w:rPr>
        <w:t xml:space="preserve"> concepts like open space, wildlife</w:t>
      </w:r>
    </w:p>
    <w:p w14:paraId="5D47FA14" w14:textId="77777777" w:rsidR="00107850" w:rsidRDefault="002100F9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>Important to learn/understand/recognize that how some</w:t>
      </w:r>
      <w:r w:rsidR="00107850" w:rsidRPr="002100F9">
        <w:rPr>
          <w:rStyle w:val="eop"/>
          <w:rFonts w:cs="Calibri"/>
        </w:rPr>
        <w:t xml:space="preserve"> cultures </w:t>
      </w:r>
      <w:proofErr w:type="gramStart"/>
      <w:r w:rsidR="00107850" w:rsidRPr="002100F9">
        <w:rPr>
          <w:rStyle w:val="eop"/>
          <w:rFonts w:cs="Calibri"/>
        </w:rPr>
        <w:t>define</w:t>
      </w:r>
      <w:proofErr w:type="gramEnd"/>
      <w:r>
        <w:rPr>
          <w:rStyle w:val="eop"/>
          <w:rFonts w:cs="Calibri"/>
        </w:rPr>
        <w:t xml:space="preserve"> and </w:t>
      </w:r>
      <w:r w:rsidR="00107850" w:rsidRPr="002100F9">
        <w:rPr>
          <w:rStyle w:val="eop"/>
          <w:rFonts w:cs="Calibri"/>
        </w:rPr>
        <w:t xml:space="preserve">support wildlife </w:t>
      </w:r>
      <w:r>
        <w:rPr>
          <w:rStyle w:val="eop"/>
          <w:rFonts w:cs="Calibri"/>
        </w:rPr>
        <w:t>may</w:t>
      </w:r>
      <w:r w:rsidR="00107850" w:rsidRPr="002100F9">
        <w:rPr>
          <w:rStyle w:val="eop"/>
          <w:rFonts w:cs="Calibri"/>
        </w:rPr>
        <w:t xml:space="preserve"> be different than Defenders</w:t>
      </w:r>
      <w:r>
        <w:rPr>
          <w:rStyle w:val="eop"/>
          <w:rFonts w:cs="Calibri"/>
        </w:rPr>
        <w:t>’</w:t>
      </w:r>
      <w:r w:rsidR="00107850" w:rsidRPr="002100F9">
        <w:rPr>
          <w:rStyle w:val="eop"/>
          <w:rFonts w:cs="Calibri"/>
        </w:rPr>
        <w:t xml:space="preserve"> programmatic approach</w:t>
      </w:r>
    </w:p>
    <w:p w14:paraId="2D51A796" w14:textId="77777777" w:rsidR="007B350A" w:rsidRDefault="00717847" w:rsidP="006507CD">
      <w:pPr>
        <w:pStyle w:val="NoSpacing"/>
        <w:rPr>
          <w:rStyle w:val="eop"/>
          <w:rFonts w:cs="Calibri"/>
        </w:rPr>
      </w:pPr>
      <w:r>
        <w:rPr>
          <w:rStyle w:val="eop"/>
          <w:rFonts w:cs="Calibri"/>
        </w:rPr>
        <w:t>E</w:t>
      </w:r>
      <w:r w:rsidR="007B350A" w:rsidRPr="007B350A">
        <w:rPr>
          <w:rStyle w:val="eop"/>
          <w:rFonts w:cs="Calibri"/>
        </w:rPr>
        <w:t>ven though our mission is clear</w:t>
      </w:r>
      <w:r w:rsidR="007B350A">
        <w:rPr>
          <w:rStyle w:val="eop"/>
          <w:rFonts w:cs="Calibri"/>
        </w:rPr>
        <w:t xml:space="preserve"> – </w:t>
      </w:r>
      <w:r w:rsidR="007B350A" w:rsidRPr="007B350A">
        <w:rPr>
          <w:rStyle w:val="eop"/>
          <w:rFonts w:cs="Calibri"/>
        </w:rPr>
        <w:t>we defend wildlife</w:t>
      </w:r>
      <w:r w:rsidR="007B350A">
        <w:rPr>
          <w:rStyle w:val="eop"/>
          <w:rFonts w:cs="Calibri"/>
        </w:rPr>
        <w:t>,</w:t>
      </w:r>
      <w:r w:rsidR="007B350A" w:rsidRPr="007B350A">
        <w:rPr>
          <w:rStyle w:val="eop"/>
          <w:rFonts w:cs="Calibri"/>
        </w:rPr>
        <w:t xml:space="preserve"> not humans</w:t>
      </w:r>
      <w:r w:rsidR="007B350A">
        <w:rPr>
          <w:rStyle w:val="eop"/>
          <w:rFonts w:cs="Calibri"/>
        </w:rPr>
        <w:t xml:space="preserve"> – </w:t>
      </w:r>
      <w:r w:rsidR="007B350A" w:rsidRPr="007B350A">
        <w:rPr>
          <w:rStyle w:val="eop"/>
          <w:rFonts w:cs="Calibri"/>
        </w:rPr>
        <w:t>coexistence means more than avoiding human-wildlife conflict</w:t>
      </w:r>
    </w:p>
    <w:p w14:paraId="3096E28F" w14:textId="77777777" w:rsidR="007B350A" w:rsidRPr="002100F9" w:rsidRDefault="00717847" w:rsidP="006507CD">
      <w:pPr>
        <w:pStyle w:val="NoSpacing"/>
        <w:ind w:left="720"/>
        <w:rPr>
          <w:rStyle w:val="eop"/>
          <w:rFonts w:cs="Calibri"/>
        </w:rPr>
      </w:pPr>
      <w:r>
        <w:rPr>
          <w:rStyle w:val="eop"/>
          <w:rFonts w:cs="Calibri"/>
        </w:rPr>
        <w:t xml:space="preserve">Defenders can’t </w:t>
      </w:r>
      <w:r w:rsidR="007B350A" w:rsidRPr="007B350A">
        <w:rPr>
          <w:rStyle w:val="eop"/>
          <w:rFonts w:cs="Calibri"/>
        </w:rPr>
        <w:t>remain on the sidelines in the fight for social justice in the name of wildlife when the communities that we are partnering with are not all white and privileged.</w:t>
      </w:r>
    </w:p>
    <w:p w14:paraId="277E6337" w14:textId="77777777" w:rsidR="00C06417" w:rsidRDefault="00C06417" w:rsidP="006507CD">
      <w:pPr>
        <w:pStyle w:val="NoSpacing"/>
        <w:rPr>
          <w:rFonts w:eastAsia="Times New Roman"/>
        </w:rPr>
      </w:pPr>
    </w:p>
    <w:p w14:paraId="36B0F199" w14:textId="77777777" w:rsidR="002100F9" w:rsidRPr="0053204A" w:rsidRDefault="002100F9" w:rsidP="006507CD">
      <w:pPr>
        <w:pStyle w:val="NoSpacing"/>
        <w:rPr>
          <w:rFonts w:eastAsia="Times New Roman"/>
          <w:b/>
        </w:rPr>
      </w:pPr>
      <w:r w:rsidRPr="0053204A">
        <w:rPr>
          <w:rFonts w:eastAsia="Times New Roman"/>
          <w:b/>
        </w:rPr>
        <w:t>Other feedback</w:t>
      </w:r>
    </w:p>
    <w:p w14:paraId="3D315266" w14:textId="77777777" w:rsidR="00107850" w:rsidRDefault="002100F9" w:rsidP="006507CD">
      <w:pPr>
        <w:pStyle w:val="NoSpacing"/>
        <w:rPr>
          <w:rFonts w:eastAsia="Times New Roman"/>
        </w:rPr>
      </w:pPr>
      <w:r>
        <w:rPr>
          <w:rFonts w:eastAsia="Times New Roman"/>
        </w:rPr>
        <w:t>What does “Justice” look like for Defenders?</w:t>
      </w:r>
    </w:p>
    <w:p w14:paraId="2832E866" w14:textId="77777777" w:rsidR="00107850" w:rsidRPr="00B90AF4" w:rsidRDefault="00107850" w:rsidP="006507CD">
      <w:pPr>
        <w:pStyle w:val="NoSpacing"/>
        <w:ind w:left="720"/>
        <w:rPr>
          <w:rFonts w:eastAsia="Times New Roman"/>
        </w:rPr>
      </w:pPr>
      <w:r w:rsidRPr="00B90AF4">
        <w:rPr>
          <w:rFonts w:eastAsia="Times New Roman"/>
        </w:rPr>
        <w:t xml:space="preserve">Showing up for Latinx communities </w:t>
      </w:r>
    </w:p>
    <w:p w14:paraId="440A669F" w14:textId="77777777" w:rsidR="00107850" w:rsidRDefault="00107850" w:rsidP="006507CD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>Not tokenizing</w:t>
      </w:r>
      <w:r w:rsidR="00B90AF4">
        <w:rPr>
          <w:rFonts w:eastAsia="Times New Roman"/>
        </w:rPr>
        <w:t xml:space="preserve"> groups or individuals </w:t>
      </w:r>
    </w:p>
    <w:p w14:paraId="5E0FCC3C" w14:textId="77777777" w:rsidR="00B90AF4" w:rsidRDefault="00107850" w:rsidP="006507CD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 xml:space="preserve">How far </w:t>
      </w:r>
      <w:r w:rsidR="00B90AF4">
        <w:rPr>
          <w:rFonts w:eastAsia="Times New Roman"/>
        </w:rPr>
        <w:t>is Defenders</w:t>
      </w:r>
      <w:r>
        <w:rPr>
          <w:rFonts w:eastAsia="Times New Roman"/>
        </w:rPr>
        <w:t xml:space="preserve"> willing to go</w:t>
      </w:r>
      <w:r w:rsidR="00B90AF4">
        <w:rPr>
          <w:rFonts w:eastAsia="Times New Roman"/>
        </w:rPr>
        <w:t xml:space="preserve"> to support justice values</w:t>
      </w:r>
      <w:r>
        <w:rPr>
          <w:rFonts w:eastAsia="Times New Roman"/>
        </w:rPr>
        <w:t xml:space="preserve">? </w:t>
      </w:r>
    </w:p>
    <w:p w14:paraId="1F1AF7E9" w14:textId="77777777" w:rsidR="0053204A" w:rsidRDefault="00B90AF4" w:rsidP="006507CD">
      <w:pPr>
        <w:pStyle w:val="NoSpacing"/>
        <w:ind w:left="1440"/>
        <w:rPr>
          <w:rFonts w:eastAsia="Times New Roman"/>
        </w:rPr>
      </w:pPr>
      <w:r>
        <w:rPr>
          <w:rFonts w:eastAsia="Times New Roman"/>
        </w:rPr>
        <w:t>Will we be m</w:t>
      </w:r>
      <w:r w:rsidR="00107850">
        <w:rPr>
          <w:rFonts w:eastAsia="Times New Roman"/>
        </w:rPr>
        <w:t xml:space="preserve">iddle of road? </w:t>
      </w:r>
      <w:r>
        <w:rPr>
          <w:rFonts w:eastAsia="Times New Roman"/>
        </w:rPr>
        <w:t>Or a</w:t>
      </w:r>
      <w:r w:rsidR="00107850">
        <w:rPr>
          <w:rFonts w:eastAsia="Times New Roman"/>
        </w:rPr>
        <w:t xml:space="preserve">ll in? Boundaries? </w:t>
      </w:r>
    </w:p>
    <w:p w14:paraId="68A55E83" w14:textId="77777777" w:rsidR="0053204A" w:rsidRDefault="0053204A" w:rsidP="006507CD">
      <w:pPr>
        <w:pStyle w:val="NoSpacing"/>
        <w:ind w:left="1440"/>
        <w:rPr>
          <w:rFonts w:eastAsia="Times New Roman"/>
        </w:rPr>
      </w:pPr>
      <w:r>
        <w:rPr>
          <w:rFonts w:eastAsia="Times New Roman"/>
        </w:rPr>
        <w:t xml:space="preserve">For example: </w:t>
      </w:r>
      <w:r w:rsidR="00107850">
        <w:rPr>
          <w:rFonts w:eastAsia="Times New Roman"/>
        </w:rPr>
        <w:t>can we protest/volunteer in the name of Defenders on social justice issues</w:t>
      </w:r>
      <w:r>
        <w:rPr>
          <w:rFonts w:eastAsia="Times New Roman"/>
        </w:rPr>
        <w:t>?</w:t>
      </w:r>
    </w:p>
    <w:p w14:paraId="2B27C2A0" w14:textId="77777777" w:rsidR="0053204A" w:rsidRDefault="00107850" w:rsidP="006507CD">
      <w:pPr>
        <w:pStyle w:val="NoSpacing"/>
        <w:ind w:left="1440"/>
        <w:rPr>
          <w:rFonts w:eastAsia="Times New Roman"/>
        </w:rPr>
      </w:pPr>
      <w:r w:rsidRPr="0053204A">
        <w:rPr>
          <w:rFonts w:eastAsia="Times New Roman"/>
        </w:rPr>
        <w:t>Example: Dakota Pipeline</w:t>
      </w:r>
      <w:r w:rsidR="0053204A">
        <w:rPr>
          <w:rFonts w:eastAsia="Times New Roman"/>
        </w:rPr>
        <w:t xml:space="preserve"> </w:t>
      </w:r>
      <w:r w:rsidR="0053204A" w:rsidRPr="0053204A">
        <w:rPr>
          <w:rFonts w:eastAsia="Times New Roman"/>
        </w:rPr>
        <w:sym w:font="Wingdings" w:char="F0E0"/>
      </w:r>
      <w:r w:rsidR="0053204A">
        <w:rPr>
          <w:rFonts w:eastAsia="Times New Roman"/>
        </w:rPr>
        <w:t xml:space="preserve"> </w:t>
      </w:r>
      <w:r w:rsidRPr="0053204A">
        <w:rPr>
          <w:rFonts w:eastAsia="Times New Roman"/>
        </w:rPr>
        <w:t xml:space="preserve">Defenders didn’t take a strong position </w:t>
      </w:r>
    </w:p>
    <w:p w14:paraId="2F623158" w14:textId="77777777" w:rsidR="0053204A" w:rsidRDefault="0053204A" w:rsidP="006507CD">
      <w:pPr>
        <w:pStyle w:val="NoSpacing"/>
        <w:rPr>
          <w:rFonts w:eastAsia="Times New Roman"/>
        </w:rPr>
      </w:pPr>
      <w:r>
        <w:rPr>
          <w:rFonts w:eastAsia="Times New Roman"/>
        </w:rPr>
        <w:t>We work on “s</w:t>
      </w:r>
      <w:r w:rsidR="00107850" w:rsidRPr="0053204A">
        <w:rPr>
          <w:rFonts w:eastAsia="Times New Roman"/>
        </w:rPr>
        <w:t xml:space="preserve">tolen </w:t>
      </w:r>
      <w:r>
        <w:rPr>
          <w:rFonts w:eastAsia="Times New Roman"/>
        </w:rPr>
        <w:t>l</w:t>
      </w:r>
      <w:r w:rsidR="00107850" w:rsidRPr="0053204A">
        <w:rPr>
          <w:rFonts w:eastAsia="Times New Roman"/>
        </w:rPr>
        <w:t>and</w:t>
      </w:r>
      <w:r>
        <w:rPr>
          <w:rFonts w:eastAsia="Times New Roman"/>
        </w:rPr>
        <w:t>”</w:t>
      </w:r>
      <w:r w:rsidR="00107850" w:rsidRPr="0053204A">
        <w:rPr>
          <w:rFonts w:eastAsia="Times New Roman"/>
        </w:rPr>
        <w:t xml:space="preserve"> – weighing in on environmental policy on appropriated land </w:t>
      </w:r>
    </w:p>
    <w:p w14:paraId="650BBFCE" w14:textId="77777777" w:rsidR="00107850" w:rsidRDefault="00107850" w:rsidP="006507CD">
      <w:pPr>
        <w:pStyle w:val="NoSpacing"/>
        <w:ind w:left="720"/>
        <w:rPr>
          <w:rFonts w:eastAsia="Times New Roman"/>
        </w:rPr>
      </w:pPr>
      <w:r w:rsidRPr="0053204A">
        <w:rPr>
          <w:rFonts w:eastAsia="Times New Roman"/>
        </w:rPr>
        <w:t>Times where values at odds</w:t>
      </w:r>
    </w:p>
    <w:p w14:paraId="0ECA1C94" w14:textId="77777777" w:rsidR="0053204A" w:rsidRDefault="0053204A" w:rsidP="006507CD">
      <w:pPr>
        <w:pStyle w:val="NoSpacing"/>
        <w:ind w:left="720"/>
        <w:rPr>
          <w:rFonts w:eastAsia="Times New Roman"/>
        </w:rPr>
      </w:pPr>
      <w:r>
        <w:rPr>
          <w:rFonts w:eastAsia="Times New Roman"/>
        </w:rPr>
        <w:t>Example: Flat Head Reservation – bison game range</w:t>
      </w:r>
    </w:p>
    <w:p w14:paraId="7AB70BF7" w14:textId="77777777" w:rsidR="00107850" w:rsidRDefault="00107850" w:rsidP="006507CD">
      <w:pPr>
        <w:pStyle w:val="NoSpacing"/>
        <w:ind w:left="1440"/>
        <w:rPr>
          <w:rFonts w:eastAsia="Times New Roman"/>
        </w:rPr>
      </w:pPr>
      <w:r w:rsidRPr="0053204A">
        <w:rPr>
          <w:rFonts w:eastAsia="Times New Roman"/>
        </w:rPr>
        <w:t xml:space="preserve">Tribe wants this land for bison restoration </w:t>
      </w:r>
    </w:p>
    <w:p w14:paraId="5B52F764" w14:textId="77777777" w:rsidR="0053204A" w:rsidRDefault="0053204A" w:rsidP="006507CD">
      <w:pPr>
        <w:pStyle w:val="NoSpacing"/>
        <w:ind w:left="1440"/>
        <w:rPr>
          <w:rFonts w:eastAsia="Times New Roman"/>
        </w:rPr>
      </w:pPr>
      <w:r>
        <w:rPr>
          <w:rFonts w:eastAsia="Times New Roman"/>
        </w:rPr>
        <w:t>Federal legislation to transfer land to tribes</w:t>
      </w:r>
    </w:p>
    <w:p w14:paraId="18E9B07D" w14:textId="77777777" w:rsidR="00107850" w:rsidRDefault="00107850" w:rsidP="006507CD">
      <w:pPr>
        <w:pStyle w:val="NoSpacing"/>
        <w:ind w:left="1440"/>
        <w:rPr>
          <w:rFonts w:eastAsia="Times New Roman"/>
        </w:rPr>
      </w:pPr>
      <w:r w:rsidRPr="0053204A">
        <w:rPr>
          <w:rFonts w:eastAsia="Times New Roman"/>
        </w:rPr>
        <w:t>Defenders opposes it</w:t>
      </w:r>
      <w:r w:rsidR="0053204A">
        <w:rPr>
          <w:rFonts w:eastAsia="Times New Roman"/>
        </w:rPr>
        <w:t xml:space="preserve"> because it’s </w:t>
      </w:r>
      <w:r w:rsidRPr="0053204A">
        <w:rPr>
          <w:rFonts w:eastAsia="Times New Roman"/>
        </w:rPr>
        <w:t>giving back federal lands (national wildlife refuge)</w:t>
      </w:r>
    </w:p>
    <w:p w14:paraId="58247A3C" w14:textId="77777777" w:rsidR="0053204A" w:rsidRPr="0053204A" w:rsidRDefault="0053204A" w:rsidP="006507CD">
      <w:pPr>
        <w:pStyle w:val="NoSpacing"/>
        <w:rPr>
          <w:rFonts w:eastAsia="Times New Roman"/>
        </w:rPr>
      </w:pPr>
      <w:r>
        <w:rPr>
          <w:rFonts w:eastAsia="Times New Roman"/>
        </w:rPr>
        <w:t>How can we influence the role of universities in building diversity in the field of wildlife biology?</w:t>
      </w:r>
    </w:p>
    <w:p w14:paraId="0A722CF0" w14:textId="77777777" w:rsidR="00107850" w:rsidRDefault="00107850" w:rsidP="006507CD">
      <w:pPr>
        <w:pStyle w:val="NoSpacing"/>
        <w:rPr>
          <w:rFonts w:eastAsia="Times New Roman"/>
        </w:rPr>
      </w:pPr>
    </w:p>
    <w:p w14:paraId="59329E32" w14:textId="77777777" w:rsidR="00107850" w:rsidRDefault="00107850" w:rsidP="006507CD">
      <w:pPr>
        <w:spacing w:after="0" w:line="240" w:lineRule="auto"/>
        <w:rPr>
          <w:rFonts w:eastAsia="Times New Roman"/>
          <w:b/>
          <w:sz w:val="24"/>
          <w:u w:val="single"/>
        </w:rPr>
      </w:pPr>
    </w:p>
    <w:p w14:paraId="05EBC80C" w14:textId="77777777" w:rsidR="00C4756B" w:rsidRDefault="00C4756B" w:rsidP="006507CD"/>
    <w:sectPr w:rsidR="00C4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434"/>
    <w:multiLevelType w:val="hybridMultilevel"/>
    <w:tmpl w:val="49E2C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5639"/>
    <w:multiLevelType w:val="hybridMultilevel"/>
    <w:tmpl w:val="5D0AE2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7F3D2F"/>
    <w:multiLevelType w:val="hybridMultilevel"/>
    <w:tmpl w:val="A762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62A80"/>
    <w:multiLevelType w:val="hybridMultilevel"/>
    <w:tmpl w:val="4830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3D08"/>
    <w:multiLevelType w:val="hybridMultilevel"/>
    <w:tmpl w:val="2926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F41B8"/>
    <w:multiLevelType w:val="hybridMultilevel"/>
    <w:tmpl w:val="6E3E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73F82"/>
    <w:multiLevelType w:val="hybridMultilevel"/>
    <w:tmpl w:val="30AA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22B27"/>
    <w:multiLevelType w:val="hybridMultilevel"/>
    <w:tmpl w:val="E4B4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C024D"/>
    <w:multiLevelType w:val="hybridMultilevel"/>
    <w:tmpl w:val="C4BA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A1B"/>
    <w:multiLevelType w:val="hybridMultilevel"/>
    <w:tmpl w:val="B886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10090"/>
    <w:multiLevelType w:val="hybridMultilevel"/>
    <w:tmpl w:val="232C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806B9"/>
    <w:multiLevelType w:val="hybridMultilevel"/>
    <w:tmpl w:val="139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A30EC"/>
    <w:multiLevelType w:val="hybridMultilevel"/>
    <w:tmpl w:val="0E3C5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0"/>
    <w:rsid w:val="00107850"/>
    <w:rsid w:val="002100F9"/>
    <w:rsid w:val="0028001A"/>
    <w:rsid w:val="003F309B"/>
    <w:rsid w:val="0053204A"/>
    <w:rsid w:val="006507CD"/>
    <w:rsid w:val="00717847"/>
    <w:rsid w:val="007B350A"/>
    <w:rsid w:val="0089128B"/>
    <w:rsid w:val="00B90AF4"/>
    <w:rsid w:val="00C06417"/>
    <w:rsid w:val="00C4756B"/>
    <w:rsid w:val="00D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891A"/>
  <w15:chartTrackingRefBased/>
  <w15:docId w15:val="{B5A4BBF5-7EED-449C-B70B-2F864B64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850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850"/>
    <w:pPr>
      <w:spacing w:after="0" w:line="240" w:lineRule="auto"/>
    </w:pPr>
    <w:rPr>
      <w:rFonts w:ascii="Calibri" w:hAnsi="Calibri"/>
    </w:rPr>
  </w:style>
  <w:style w:type="character" w:customStyle="1" w:styleId="normaltextrun">
    <w:name w:val="normaltextrun"/>
    <w:basedOn w:val="DefaultParagraphFont"/>
    <w:rsid w:val="00107850"/>
  </w:style>
  <w:style w:type="character" w:customStyle="1" w:styleId="eop">
    <w:name w:val="eop"/>
    <w:basedOn w:val="DefaultParagraphFont"/>
    <w:rsid w:val="00107850"/>
  </w:style>
  <w:style w:type="paragraph" w:styleId="ListParagraph">
    <w:name w:val="List Paragraph"/>
    <w:basedOn w:val="Normal"/>
    <w:uiPriority w:val="34"/>
    <w:qFormat/>
    <w:rsid w:val="0065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45F90C8DB141BB4658191E0EDE97" ma:contentTypeVersion="6" ma:contentTypeDescription="Create a new document." ma:contentTypeScope="" ma:versionID="4cff8492f5be4dc1a24452c700c6fd72">
  <xsd:schema xmlns:xsd="http://www.w3.org/2001/XMLSchema" xmlns:xs="http://www.w3.org/2001/XMLSchema" xmlns:p="http://schemas.microsoft.com/office/2006/metadata/properties" xmlns:ns2="63a6b916-b7b8-47fc-b559-926872a52145" xmlns:ns3="67afa833-49aa-4724-b016-ee1a6e18f05d" targetNamespace="http://schemas.microsoft.com/office/2006/metadata/properties" ma:root="true" ma:fieldsID="6de3eec6087c2b1cab51f24b7484c443" ns2:_="" ns3:_="">
    <xsd:import namespace="63a6b916-b7b8-47fc-b559-926872a52145"/>
    <xsd:import namespace="67afa833-49aa-4724-b016-ee1a6e18f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b916-b7b8-47fc-b559-926872a52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fa833-49aa-4724-b016-ee1a6e18f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4F89C-7D42-46CF-B492-677D8ECB0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6b916-b7b8-47fc-b559-926872a52145"/>
    <ds:schemaRef ds:uri="67afa833-49aa-4724-b016-ee1a6e18f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B6118-E769-49A6-AAA6-9F59FCA02C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79FC3-1CDD-4BBF-99E1-18D71A3054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Cattelino</dc:creator>
  <cp:keywords/>
  <dc:description/>
  <cp:lastModifiedBy>Michael Evans</cp:lastModifiedBy>
  <cp:revision>6</cp:revision>
  <dcterms:created xsi:type="dcterms:W3CDTF">2020-01-17T04:06:00Z</dcterms:created>
  <dcterms:modified xsi:type="dcterms:W3CDTF">2020-02-09T23:22:00Z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0x0101000ED445F90C8DB141BB4658191E0EDE97</vt:lpwstr>
  </property>
</Properties>
</file>