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1A" w:rsidRDefault="00536ECE" w:rsidP="00234550">
      <w:pPr>
        <w:spacing w:line="240" w:lineRule="auto"/>
        <w:jc w:val="center"/>
        <w:rPr>
          <w:rFonts w:ascii="Bodoni MT" w:hAnsi="Bodoni MT"/>
          <w:b/>
          <w:i/>
          <w:sz w:val="56"/>
          <w:szCs w:val="56"/>
        </w:rPr>
      </w:pPr>
      <w:r>
        <w:rPr>
          <w:b/>
          <w:i/>
          <w:noProof/>
          <w:sz w:val="28"/>
        </w:rPr>
        <w:drawing>
          <wp:anchor distT="0" distB="0" distL="114300" distR="114300" simplePos="0" relativeHeight="251659776" behindDoc="0" locked="0" layoutInCell="1" allowOverlap="1" wp14:anchorId="2B809B45" wp14:editId="7FD17915">
            <wp:simplePos x="0" y="0"/>
            <wp:positionH relativeFrom="column">
              <wp:posOffset>4137660</wp:posOffset>
            </wp:positionH>
            <wp:positionV relativeFrom="paragraph">
              <wp:posOffset>-476250</wp:posOffset>
            </wp:positionV>
            <wp:extent cx="2286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eCareRosewood_LOGO_RGB_outlin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margin">
              <wp14:pctWidth>0</wp14:pctWidth>
            </wp14:sizeRelH>
            <wp14:sizeRelV relativeFrom="margin">
              <wp14:pctHeight>0</wp14:pctHeight>
            </wp14:sizeRelV>
          </wp:anchor>
        </w:drawing>
      </w:r>
      <w:r w:rsidR="001D6044">
        <w:rPr>
          <w:b/>
          <w:i/>
          <w:noProof/>
          <w:sz w:val="28"/>
        </w:rPr>
        <w:drawing>
          <wp:anchor distT="0" distB="0" distL="114300" distR="114300" simplePos="0" relativeHeight="251650560" behindDoc="0" locked="0" layoutInCell="1" allowOverlap="1" wp14:anchorId="20D1E67D" wp14:editId="2F840401">
            <wp:simplePos x="0" y="0"/>
            <wp:positionH relativeFrom="column">
              <wp:posOffset>-342900</wp:posOffset>
            </wp:positionH>
            <wp:positionV relativeFrom="paragraph">
              <wp:posOffset>-76200</wp:posOffset>
            </wp:positionV>
            <wp:extent cx="2262505" cy="99060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2505" cy="990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E061A" w:rsidRDefault="00CE061A" w:rsidP="00234550">
      <w:pPr>
        <w:spacing w:line="240" w:lineRule="auto"/>
        <w:jc w:val="center"/>
        <w:rPr>
          <w:rFonts w:ascii="Bodoni MT" w:hAnsi="Bodoni MT"/>
          <w:b/>
          <w:i/>
          <w:sz w:val="56"/>
          <w:szCs w:val="56"/>
        </w:rPr>
      </w:pPr>
    </w:p>
    <w:p w:rsidR="001D6044" w:rsidRPr="001D6044" w:rsidRDefault="001D6044" w:rsidP="00234550">
      <w:pPr>
        <w:spacing w:line="240" w:lineRule="auto"/>
        <w:jc w:val="center"/>
        <w:rPr>
          <w:rFonts w:ascii="Bodoni MT" w:hAnsi="Bodoni MT"/>
          <w:b/>
          <w:i/>
          <w:sz w:val="32"/>
          <w:szCs w:val="56"/>
        </w:rPr>
      </w:pPr>
    </w:p>
    <w:p w:rsidR="00420B15" w:rsidRPr="00420B15" w:rsidRDefault="00420B15" w:rsidP="00234550">
      <w:pPr>
        <w:spacing w:line="240" w:lineRule="auto"/>
        <w:jc w:val="center"/>
        <w:rPr>
          <w:rFonts w:ascii="Bodoni MT" w:hAnsi="Bodoni MT"/>
          <w:b/>
          <w:i/>
          <w:sz w:val="56"/>
          <w:szCs w:val="56"/>
        </w:rPr>
      </w:pPr>
      <w:r w:rsidRPr="00420B15">
        <w:rPr>
          <w:rFonts w:ascii="Bodoni MT" w:hAnsi="Bodoni MT"/>
          <w:b/>
          <w:i/>
          <w:sz w:val="56"/>
          <w:szCs w:val="56"/>
        </w:rPr>
        <w:t>How to Cope and Find Hope in</w:t>
      </w:r>
    </w:p>
    <w:p w:rsidR="00420B15" w:rsidRDefault="00420B15" w:rsidP="00420B15">
      <w:pPr>
        <w:spacing w:line="240" w:lineRule="auto"/>
        <w:jc w:val="center"/>
        <w:rPr>
          <w:rFonts w:ascii="Bodoni MT" w:hAnsi="Bodoni MT"/>
          <w:b/>
          <w:i/>
          <w:sz w:val="56"/>
          <w:szCs w:val="56"/>
        </w:rPr>
      </w:pPr>
      <w:r w:rsidRPr="00420B15">
        <w:rPr>
          <w:rFonts w:ascii="Bodoni MT" w:hAnsi="Bodoni MT"/>
          <w:b/>
          <w:i/>
          <w:sz w:val="56"/>
          <w:szCs w:val="56"/>
        </w:rPr>
        <w:t>Difficult Times</w:t>
      </w:r>
    </w:p>
    <w:p w:rsidR="00420B15" w:rsidRPr="00420B15" w:rsidRDefault="00420B15" w:rsidP="00234550">
      <w:pPr>
        <w:spacing w:line="240" w:lineRule="auto"/>
        <w:jc w:val="center"/>
        <w:rPr>
          <w:rFonts w:ascii="Bodoni MT" w:hAnsi="Bodoni MT"/>
          <w:b/>
          <w:i/>
          <w:sz w:val="56"/>
          <w:szCs w:val="56"/>
        </w:rPr>
      </w:pPr>
      <w:r>
        <w:rPr>
          <w:rFonts w:ascii="Bodoni MT" w:hAnsi="Bodoni MT"/>
          <w:b/>
          <w:i/>
          <w:sz w:val="56"/>
          <w:szCs w:val="56"/>
        </w:rPr>
        <w:t>_________________________________</w:t>
      </w:r>
    </w:p>
    <w:p w:rsidR="00420B15" w:rsidRDefault="00420B15" w:rsidP="00420B15">
      <w:pPr>
        <w:spacing w:line="240" w:lineRule="auto"/>
        <w:jc w:val="center"/>
        <w:rPr>
          <w:b/>
          <w:i/>
          <w:sz w:val="28"/>
        </w:rPr>
      </w:pPr>
      <w:r>
        <w:rPr>
          <w:b/>
          <w:i/>
          <w:sz w:val="28"/>
        </w:rPr>
        <w:t>Presented by:</w:t>
      </w:r>
    </w:p>
    <w:p w:rsidR="00420B15" w:rsidRDefault="00420B15" w:rsidP="00420B15">
      <w:pPr>
        <w:spacing w:line="240" w:lineRule="auto"/>
        <w:jc w:val="center"/>
        <w:rPr>
          <w:b/>
          <w:sz w:val="28"/>
        </w:rPr>
      </w:pPr>
      <w:r>
        <w:rPr>
          <w:b/>
          <w:i/>
          <w:sz w:val="28"/>
        </w:rPr>
        <w:t xml:space="preserve">Cheryl Amari, </w:t>
      </w:r>
      <w:r w:rsidRPr="00AD300C">
        <w:rPr>
          <w:b/>
          <w:sz w:val="28"/>
        </w:rPr>
        <w:t>M.A., C.T.</w:t>
      </w:r>
      <w:r>
        <w:rPr>
          <w:b/>
          <w:sz w:val="28"/>
        </w:rPr>
        <w:t xml:space="preserve"> </w:t>
      </w:r>
    </w:p>
    <w:p w:rsidR="00CE061A" w:rsidRDefault="00CE061A" w:rsidP="00CE061A">
      <w:pPr>
        <w:pStyle w:val="Heading2"/>
        <w:jc w:val="both"/>
        <w:rPr>
          <w:rFonts w:ascii="Bodoni MT" w:hAnsi="Bodoni MT"/>
          <w:i/>
          <w:sz w:val="28"/>
          <w:szCs w:val="28"/>
        </w:rPr>
      </w:pPr>
    </w:p>
    <w:p w:rsidR="00CE061A" w:rsidRPr="00B572A8" w:rsidRDefault="00CE061A" w:rsidP="00CE061A">
      <w:pPr>
        <w:pStyle w:val="Heading2"/>
        <w:jc w:val="both"/>
        <w:rPr>
          <w:rFonts w:ascii="Bodoni MT" w:hAnsi="Bodoni MT"/>
          <w:sz w:val="28"/>
          <w:szCs w:val="28"/>
        </w:rPr>
      </w:pPr>
      <w:r w:rsidRPr="00420B15">
        <w:rPr>
          <w:rFonts w:ascii="Bodoni MT" w:hAnsi="Bodoni MT"/>
          <w:i/>
          <w:sz w:val="28"/>
          <w:szCs w:val="28"/>
        </w:rPr>
        <w:t>When:</w:t>
      </w:r>
      <w:r>
        <w:rPr>
          <w:rFonts w:ascii="Bodoni MT" w:hAnsi="Bodoni MT"/>
          <w:sz w:val="28"/>
          <w:szCs w:val="28"/>
        </w:rPr>
        <w:tab/>
      </w:r>
      <w:r w:rsidRPr="00B572A8">
        <w:rPr>
          <w:rFonts w:ascii="Bodoni MT" w:hAnsi="Bodoni MT"/>
          <w:sz w:val="28"/>
          <w:szCs w:val="28"/>
        </w:rPr>
        <w:t>Date of program: August 4</w:t>
      </w:r>
      <w:r w:rsidRPr="00B572A8">
        <w:rPr>
          <w:rFonts w:ascii="Bodoni MT" w:hAnsi="Bodoni MT"/>
          <w:sz w:val="28"/>
          <w:szCs w:val="28"/>
          <w:vertAlign w:val="superscript"/>
        </w:rPr>
        <w:t>th</w:t>
      </w:r>
      <w:r w:rsidRPr="00B572A8">
        <w:rPr>
          <w:rFonts w:ascii="Bodoni MT" w:hAnsi="Bodoni MT"/>
          <w:sz w:val="28"/>
          <w:szCs w:val="28"/>
        </w:rPr>
        <w:t>, 2016</w:t>
      </w:r>
    </w:p>
    <w:p w:rsidR="00CE061A" w:rsidRDefault="00CE061A" w:rsidP="00CE061A">
      <w:pPr>
        <w:spacing w:line="240" w:lineRule="auto"/>
        <w:ind w:left="720" w:firstLine="720"/>
        <w:jc w:val="both"/>
        <w:rPr>
          <w:rFonts w:ascii="Bodoni MT" w:hAnsi="Bodoni MT"/>
          <w:b/>
          <w:sz w:val="28"/>
          <w:szCs w:val="28"/>
        </w:rPr>
      </w:pPr>
      <w:r w:rsidRPr="00B572A8">
        <w:rPr>
          <w:rFonts w:ascii="Bodoni MT" w:hAnsi="Bodoni MT"/>
          <w:b/>
          <w:sz w:val="28"/>
          <w:szCs w:val="28"/>
        </w:rPr>
        <w:t>5:30 to 7:00 pm</w:t>
      </w:r>
    </w:p>
    <w:p w:rsidR="00CE061A" w:rsidRPr="00C17014" w:rsidRDefault="00CE061A" w:rsidP="00CE061A">
      <w:pPr>
        <w:pStyle w:val="address"/>
        <w:spacing w:line="240" w:lineRule="auto"/>
        <w:jc w:val="both"/>
        <w:rPr>
          <w:rFonts w:ascii="Bodoni MT" w:hAnsi="Bodoni MT"/>
          <w:b/>
          <w:sz w:val="28"/>
          <w:szCs w:val="28"/>
        </w:rPr>
      </w:pPr>
      <w:r w:rsidRPr="00420B15">
        <w:rPr>
          <w:rFonts w:ascii="Bodoni MT" w:hAnsi="Bodoni MT"/>
          <w:b/>
          <w:i/>
          <w:sz w:val="28"/>
          <w:szCs w:val="28"/>
        </w:rPr>
        <w:t>Where:</w:t>
      </w:r>
      <w:r>
        <w:rPr>
          <w:rFonts w:ascii="Bodoni MT" w:hAnsi="Bodoni MT"/>
          <w:b/>
          <w:sz w:val="28"/>
          <w:szCs w:val="28"/>
        </w:rPr>
        <w:tab/>
      </w:r>
      <w:r w:rsidRPr="00C17014">
        <w:rPr>
          <w:rFonts w:ascii="Bodoni MT" w:hAnsi="Bodoni MT"/>
          <w:b/>
          <w:sz w:val="28"/>
          <w:szCs w:val="28"/>
        </w:rPr>
        <w:t>Rosewood Nursing &amp; Rehabilitation</w:t>
      </w:r>
    </w:p>
    <w:p w:rsidR="00CE061A" w:rsidRPr="00C17014" w:rsidRDefault="00CE061A" w:rsidP="00CE061A">
      <w:pPr>
        <w:pStyle w:val="address"/>
        <w:spacing w:line="240" w:lineRule="auto"/>
        <w:ind w:left="720" w:firstLine="720"/>
        <w:jc w:val="both"/>
        <w:rPr>
          <w:rFonts w:ascii="Bodoni MT" w:hAnsi="Bodoni MT"/>
          <w:b/>
          <w:sz w:val="28"/>
          <w:szCs w:val="28"/>
        </w:rPr>
      </w:pPr>
      <w:r w:rsidRPr="00C17014">
        <w:rPr>
          <w:rFonts w:ascii="Bodoni MT" w:hAnsi="Bodoni MT"/>
          <w:b/>
          <w:sz w:val="28"/>
          <w:szCs w:val="28"/>
        </w:rPr>
        <w:t>22 Johnson St</w:t>
      </w:r>
    </w:p>
    <w:p w:rsidR="00CE061A" w:rsidRPr="00C17014" w:rsidRDefault="00CE061A" w:rsidP="00CE061A">
      <w:pPr>
        <w:pStyle w:val="address"/>
        <w:spacing w:line="240" w:lineRule="auto"/>
        <w:ind w:left="720" w:firstLine="720"/>
        <w:jc w:val="both"/>
        <w:rPr>
          <w:rFonts w:ascii="Bodoni MT" w:hAnsi="Bodoni MT"/>
          <w:b/>
          <w:sz w:val="28"/>
          <w:szCs w:val="28"/>
        </w:rPr>
      </w:pPr>
      <w:r w:rsidRPr="00C17014">
        <w:rPr>
          <w:rFonts w:ascii="Bodoni MT" w:hAnsi="Bodoni MT"/>
          <w:b/>
          <w:sz w:val="28"/>
          <w:szCs w:val="28"/>
        </w:rPr>
        <w:t>Peabody, MA</w:t>
      </w:r>
    </w:p>
    <w:p w:rsidR="00CE061A" w:rsidRDefault="00CE061A" w:rsidP="00CE061A">
      <w:pPr>
        <w:pStyle w:val="address"/>
        <w:spacing w:line="240" w:lineRule="auto"/>
        <w:ind w:left="720" w:firstLine="720"/>
        <w:jc w:val="both"/>
        <w:rPr>
          <w:rFonts w:ascii="Bodoni MT" w:hAnsi="Bodoni MT"/>
          <w:b/>
          <w:sz w:val="28"/>
          <w:szCs w:val="28"/>
        </w:rPr>
      </w:pPr>
      <w:r w:rsidRPr="00C17014">
        <w:rPr>
          <w:rFonts w:ascii="Bodoni MT" w:hAnsi="Bodoni MT"/>
          <w:b/>
          <w:sz w:val="28"/>
          <w:szCs w:val="28"/>
        </w:rPr>
        <w:t>Seating is limited</w:t>
      </w:r>
      <w:r>
        <w:rPr>
          <w:rFonts w:ascii="Bodoni MT" w:hAnsi="Bodoni MT"/>
          <w:b/>
          <w:sz w:val="28"/>
          <w:szCs w:val="28"/>
        </w:rPr>
        <w:t xml:space="preserve">: </w:t>
      </w:r>
      <w:r w:rsidRPr="00C17014">
        <w:rPr>
          <w:rFonts w:ascii="Bodoni MT" w:hAnsi="Bodoni MT"/>
          <w:b/>
          <w:sz w:val="28"/>
          <w:szCs w:val="28"/>
        </w:rPr>
        <w:t>Please register to</w:t>
      </w:r>
      <w:r>
        <w:rPr>
          <w:rFonts w:ascii="Bodoni MT" w:hAnsi="Bodoni MT"/>
          <w:b/>
          <w:sz w:val="28"/>
          <w:szCs w:val="28"/>
        </w:rPr>
        <w:t xml:space="preserve"> </w:t>
      </w:r>
      <w:r w:rsidRPr="00C17014">
        <w:rPr>
          <w:rFonts w:ascii="Bodoni MT" w:hAnsi="Bodoni MT"/>
          <w:b/>
          <w:sz w:val="28"/>
          <w:szCs w:val="28"/>
        </w:rPr>
        <w:t xml:space="preserve">978-535-8700 </w:t>
      </w:r>
    </w:p>
    <w:p w:rsidR="00697E92" w:rsidRPr="00C17014" w:rsidRDefault="00697E92" w:rsidP="00CE061A">
      <w:pPr>
        <w:pStyle w:val="address"/>
        <w:spacing w:line="240" w:lineRule="auto"/>
        <w:ind w:left="720" w:firstLine="720"/>
        <w:jc w:val="both"/>
        <w:rPr>
          <w:rFonts w:ascii="Bodoni MT" w:hAnsi="Bodoni MT"/>
          <w:b/>
          <w:sz w:val="28"/>
          <w:szCs w:val="28"/>
        </w:rPr>
      </w:pPr>
      <w:r>
        <w:rPr>
          <w:rFonts w:ascii="Bodoni MT" w:hAnsi="Bodoni MT"/>
          <w:b/>
          <w:sz w:val="28"/>
          <w:szCs w:val="28"/>
        </w:rPr>
        <w:t>Refreshments will be served during the program</w:t>
      </w:r>
    </w:p>
    <w:p w:rsidR="007C4A1E" w:rsidRDefault="007C4A1E" w:rsidP="00420B15">
      <w:pPr>
        <w:jc w:val="center"/>
      </w:pPr>
    </w:p>
    <w:p w:rsidR="001D6044" w:rsidRDefault="001D6044" w:rsidP="001D6044">
      <w:pPr>
        <w:spacing w:after="0"/>
        <w:jc w:val="center"/>
      </w:pPr>
    </w:p>
    <w:p w:rsidR="00CE061A" w:rsidRPr="00EA2E72" w:rsidRDefault="00CE061A" w:rsidP="00CE061A">
      <w:pPr>
        <w:jc w:val="center"/>
        <w:rPr>
          <w:rFonts w:ascii="Bodoni MT" w:hAnsi="Bodoni MT"/>
          <w:sz w:val="28"/>
          <w:szCs w:val="28"/>
        </w:rPr>
      </w:pPr>
      <w:r w:rsidRPr="00EA2E72">
        <w:rPr>
          <w:rFonts w:ascii="Bodoni MT" w:hAnsi="Bodoni MT"/>
          <w:sz w:val="28"/>
          <w:szCs w:val="28"/>
        </w:rPr>
        <w:t xml:space="preserve">A change in our loved one’s health can leave us wondering how to best care for them and adapt to the “new normal.” Recognizing that our loved one may need </w:t>
      </w:r>
      <w:bookmarkStart w:id="0" w:name="_GoBack"/>
      <w:bookmarkEnd w:id="0"/>
      <w:r w:rsidRPr="00EA2E72">
        <w:rPr>
          <w:rFonts w:ascii="Bodoni MT" w:hAnsi="Bodoni MT"/>
          <w:sz w:val="28"/>
          <w:szCs w:val="28"/>
        </w:rPr>
        <w:t>nursing care can be a difficult and emotional realization fraught with anxiety and fear.</w:t>
      </w:r>
    </w:p>
    <w:p w:rsidR="00420B15" w:rsidRPr="00B572A8" w:rsidRDefault="001D6044" w:rsidP="00CE061A">
      <w:pPr>
        <w:jc w:val="center"/>
        <w:rPr>
          <w:rFonts w:ascii="Bodoni MT" w:hAnsi="Bodoni MT"/>
          <w:b/>
          <w:sz w:val="28"/>
          <w:szCs w:val="28"/>
        </w:rPr>
      </w:pPr>
      <w:r>
        <w:rPr>
          <w:rFonts w:ascii="Bodoni MT" w:hAnsi="Bodoni MT"/>
          <w:b/>
          <w:i/>
          <w:noProof/>
          <w:sz w:val="32"/>
          <w:szCs w:val="56"/>
        </w:rPr>
        <w:drawing>
          <wp:anchor distT="0" distB="0" distL="114300" distR="114300" simplePos="0" relativeHeight="251673088" behindDoc="0" locked="0" layoutInCell="1" allowOverlap="1" wp14:anchorId="741AE513" wp14:editId="46D2F221">
            <wp:simplePos x="0" y="0"/>
            <wp:positionH relativeFrom="margin">
              <wp:posOffset>2145665</wp:posOffset>
            </wp:positionH>
            <wp:positionV relativeFrom="paragraph">
              <wp:posOffset>1093470</wp:posOffset>
            </wp:positionV>
            <wp:extent cx="1653159" cy="666596"/>
            <wp:effectExtent l="0" t="0" r="444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eCareBAR_LOGO.jpg"/>
                    <pic:cNvPicPr/>
                  </pic:nvPicPr>
                  <pic:blipFill>
                    <a:blip r:embed="rId6" cstate="print">
                      <a:clrChange>
                        <a:clrFrom>
                          <a:srgbClr val="FEFEFE"/>
                        </a:clrFrom>
                        <a:clrTo>
                          <a:srgbClr val="FEFEFE">
                            <a:alpha val="0"/>
                          </a:srgbClr>
                        </a:clrTo>
                      </a:clrChange>
                      <a:biLevel thresh="25000"/>
                      <a:extLst>
                        <a:ext uri="{28A0092B-C50C-407E-A947-70E740481C1C}">
                          <a14:useLocalDpi xmlns:a14="http://schemas.microsoft.com/office/drawing/2010/main" val="0"/>
                        </a:ext>
                      </a:extLst>
                    </a:blip>
                    <a:stretch>
                      <a:fillRect/>
                    </a:stretch>
                  </pic:blipFill>
                  <pic:spPr>
                    <a:xfrm>
                      <a:off x="0" y="0"/>
                      <a:ext cx="1653159" cy="666596"/>
                    </a:xfrm>
                    <a:prstGeom prst="rect">
                      <a:avLst/>
                    </a:prstGeom>
                  </pic:spPr>
                </pic:pic>
              </a:graphicData>
            </a:graphic>
            <wp14:sizeRelH relativeFrom="margin">
              <wp14:pctWidth>0</wp14:pctWidth>
            </wp14:sizeRelH>
            <wp14:sizeRelV relativeFrom="margin">
              <wp14:pctHeight>0</wp14:pctHeight>
            </wp14:sizeRelV>
          </wp:anchor>
        </w:drawing>
      </w:r>
      <w:r>
        <w:rPr>
          <w:rFonts w:ascii="Bodoni MT" w:hAnsi="Bodoni MT"/>
          <w:b/>
          <w:i/>
          <w:noProof/>
          <w:sz w:val="32"/>
          <w:szCs w:val="56"/>
        </w:rPr>
        <mc:AlternateContent>
          <mc:Choice Requires="wps">
            <w:drawing>
              <wp:anchor distT="0" distB="0" distL="114300" distR="114300" simplePos="0" relativeHeight="251658751" behindDoc="0" locked="0" layoutInCell="1" allowOverlap="1">
                <wp:simplePos x="0" y="0"/>
                <wp:positionH relativeFrom="column">
                  <wp:posOffset>-601345</wp:posOffset>
                </wp:positionH>
                <wp:positionV relativeFrom="paragraph">
                  <wp:posOffset>1131570</wp:posOffset>
                </wp:positionV>
                <wp:extent cx="7161530" cy="647700"/>
                <wp:effectExtent l="0" t="0" r="254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1530" cy="647700"/>
                        </a:xfrm>
                        <a:prstGeom prst="rect">
                          <a:avLst/>
                        </a:prstGeom>
                        <a:solidFill>
                          <a:srgbClr val="6FA7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8D74B" id="Rectangle 2" o:spid="_x0000_s1026" style="position:absolute;margin-left:-47.35pt;margin-top:89.1pt;width:563.9pt;height:51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" fillcolor="#6fa74c" stroked="f"/>
            </w:pict>
          </mc:Fallback>
        </mc:AlternateContent>
      </w:r>
      <w:r w:rsidR="00CE061A" w:rsidRPr="00EA2E72">
        <w:rPr>
          <w:rFonts w:ascii="Bodoni MT" w:hAnsi="Bodoni MT"/>
          <w:sz w:val="28"/>
          <w:szCs w:val="28"/>
        </w:rPr>
        <w:t>Learn how to identify and deal with the “ambiguous losses” that often accompany physical, emotional, and cognitive decline. Gain some practical tips for managing change while uncovering creative ways to cope and find hope in this interactive and informative presentation.</w:t>
      </w:r>
      <w:r w:rsidRPr="001D6044">
        <w:rPr>
          <w:rFonts w:ascii="Bodoni MT" w:hAnsi="Bodoni MT"/>
          <w:b/>
          <w:i/>
          <w:noProof/>
          <w:sz w:val="32"/>
          <w:szCs w:val="56"/>
        </w:rPr>
        <w:t xml:space="preserve"> </w:t>
      </w:r>
    </w:p>
    <w:sectPr w:rsidR="00420B15" w:rsidRPr="00B572A8" w:rsidSect="0023455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15"/>
    <w:rsid w:val="0016242A"/>
    <w:rsid w:val="001D6044"/>
    <w:rsid w:val="00234550"/>
    <w:rsid w:val="003C40CB"/>
    <w:rsid w:val="00420B15"/>
    <w:rsid w:val="004C08ED"/>
    <w:rsid w:val="00536ECE"/>
    <w:rsid w:val="005C6EC7"/>
    <w:rsid w:val="00697E92"/>
    <w:rsid w:val="007C4A1E"/>
    <w:rsid w:val="00805E6B"/>
    <w:rsid w:val="00810EE7"/>
    <w:rsid w:val="00AC4CF4"/>
    <w:rsid w:val="00CE061A"/>
    <w:rsid w:val="00D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fa74c"/>
    </o:shapedefaults>
    <o:shapelayout v:ext="edit">
      <o:idmap v:ext="edit" data="1"/>
    </o:shapelayout>
  </w:shapeDefaults>
  <w:decimalSymbol w:val="."/>
  <w:listSeparator w:val=","/>
  <w15:docId w15:val="{EEA8985F-3921-4064-8888-AB92EFB3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B15"/>
    <w:pPr>
      <w:spacing w:after="180" w:line="271" w:lineRule="auto"/>
    </w:pPr>
    <w:rPr>
      <w:rFonts w:ascii="Times New Roman" w:eastAsia="Times New Roman" w:hAnsi="Times New Roman" w:cs="Times New Roman"/>
      <w:color w:val="000000"/>
      <w:kern w:val="28"/>
      <w:sz w:val="20"/>
      <w:szCs w:val="20"/>
    </w:rPr>
  </w:style>
  <w:style w:type="paragraph" w:styleId="Heading2">
    <w:name w:val="heading 2"/>
    <w:next w:val="Normal"/>
    <w:link w:val="Heading2Char"/>
    <w:qFormat/>
    <w:rsid w:val="00420B15"/>
    <w:pPr>
      <w:spacing w:after="0" w:line="240" w:lineRule="auto"/>
      <w:jc w:val="center"/>
      <w:outlineLvl w:val="1"/>
    </w:pPr>
    <w:rPr>
      <w:rFonts w:ascii="Lucida Sans Unicode" w:eastAsia="Times New Roman" w:hAnsi="Lucida Sans Unicode" w:cs="Times New Roman"/>
      <w:b/>
      <w:bCs/>
      <w:kern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15"/>
    <w:rPr>
      <w:rFonts w:ascii="Tahoma" w:eastAsia="Times New Roman" w:hAnsi="Tahoma" w:cs="Tahoma"/>
      <w:color w:val="000000"/>
      <w:kern w:val="28"/>
      <w:sz w:val="16"/>
      <w:szCs w:val="16"/>
    </w:rPr>
  </w:style>
  <w:style w:type="character" w:customStyle="1" w:styleId="Heading2Char">
    <w:name w:val="Heading 2 Char"/>
    <w:basedOn w:val="DefaultParagraphFont"/>
    <w:link w:val="Heading2"/>
    <w:rsid w:val="00420B15"/>
    <w:rPr>
      <w:rFonts w:ascii="Lucida Sans Unicode" w:eastAsia="Times New Roman" w:hAnsi="Lucida Sans Unicode" w:cs="Times New Roman"/>
      <w:b/>
      <w:bCs/>
      <w:kern w:val="28"/>
      <w:szCs w:val="36"/>
    </w:rPr>
  </w:style>
  <w:style w:type="paragraph" w:customStyle="1" w:styleId="address">
    <w:name w:val="address"/>
    <w:basedOn w:val="Normal"/>
    <w:rsid w:val="00420B15"/>
    <w:pPr>
      <w:spacing w:after="0"/>
      <w:jc w:val="center"/>
    </w:pPr>
    <w:rPr>
      <w:rFonts w:ascii="Tahoma" w:hAnsi="Tahoma" w:cs="Arial"/>
      <w:color w:val="auto"/>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kgregoire</dc:creator>
  <cp:lastModifiedBy>Joe DiLeo</cp:lastModifiedBy>
  <cp:revision>3</cp:revision>
  <cp:lastPrinted>2016-06-09T18:16:00Z</cp:lastPrinted>
  <dcterms:created xsi:type="dcterms:W3CDTF">2016-07-11T15:37:00Z</dcterms:created>
  <dcterms:modified xsi:type="dcterms:W3CDTF">2016-07-11T15:37:00Z</dcterms:modified>
</cp:coreProperties>
</file>