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3B463" w14:textId="6FE9D62F" w:rsidR="00297C71" w:rsidRPr="00297C71" w:rsidRDefault="00297C71" w:rsidP="00297C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97C71">
        <w:rPr>
          <w:rFonts w:ascii="Times New Roman" w:hAnsi="Times New Roman" w:cs="Times New Roman"/>
          <w:b/>
          <w:bCs/>
          <w:sz w:val="32"/>
          <w:szCs w:val="32"/>
        </w:rPr>
        <w:t>A nemzeti jövedelem mérése</w:t>
      </w:r>
    </w:p>
    <w:p w14:paraId="14F7AD5F" w14:textId="77777777" w:rsidR="00297C71" w:rsidRDefault="00297C71" w:rsidP="00297C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C29C3" w14:textId="7CC2C649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b/>
          <w:bCs/>
          <w:sz w:val="24"/>
          <w:szCs w:val="24"/>
        </w:rPr>
        <w:t>Aggregálás: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7C71">
        <w:rPr>
          <w:rFonts w:ascii="Times New Roman" w:hAnsi="Times New Roman" w:cs="Times New Roman"/>
          <w:sz w:val="24"/>
          <w:szCs w:val="24"/>
        </w:rPr>
        <w:t>gazdasági egységek cselek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97C71">
        <w:rPr>
          <w:rFonts w:ascii="Times New Roman" w:hAnsi="Times New Roman" w:cs="Times New Roman"/>
          <w:sz w:val="24"/>
          <w:szCs w:val="24"/>
        </w:rPr>
        <w:t>deteit összesítjük ennek segítségével igyekszünk leírni a gazdasági szektor viselkedését</w:t>
      </w:r>
    </w:p>
    <w:p w14:paraId="3CAAD19E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86196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7C71">
        <w:rPr>
          <w:rFonts w:ascii="Times New Roman" w:hAnsi="Times New Roman" w:cs="Times New Roman"/>
          <w:b/>
          <w:bCs/>
          <w:sz w:val="28"/>
          <w:szCs w:val="28"/>
        </w:rPr>
        <w:t xml:space="preserve">Aggregált mutatók: </w:t>
      </w:r>
    </w:p>
    <w:p w14:paraId="0E045A0A" w14:textId="77777777" w:rsidR="00297C71" w:rsidRPr="00297C71" w:rsidRDefault="00297C71" w:rsidP="00297C7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sz w:val="24"/>
          <w:szCs w:val="24"/>
        </w:rPr>
        <w:t>Kibocsátás</w:t>
      </w:r>
    </w:p>
    <w:p w14:paraId="57FEDAFE" w14:textId="77777777" w:rsidR="00297C71" w:rsidRPr="00297C71" w:rsidRDefault="00297C71" w:rsidP="00297C7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sz w:val="24"/>
          <w:szCs w:val="24"/>
        </w:rPr>
        <w:t>Megtakarítás</w:t>
      </w:r>
    </w:p>
    <w:p w14:paraId="672434AB" w14:textId="77777777" w:rsidR="00297C71" w:rsidRPr="00297C71" w:rsidRDefault="00297C71" w:rsidP="00297C7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sz w:val="24"/>
          <w:szCs w:val="24"/>
        </w:rPr>
        <w:t>Beruházás</w:t>
      </w:r>
    </w:p>
    <w:p w14:paraId="730573D6" w14:textId="77777777" w:rsidR="00297C71" w:rsidRPr="00297C71" w:rsidRDefault="00297C71" w:rsidP="00297C7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sz w:val="24"/>
          <w:szCs w:val="24"/>
        </w:rPr>
        <w:t>Fogyasztás</w:t>
      </w:r>
    </w:p>
    <w:p w14:paraId="3339D247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44B93F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b/>
          <w:bCs/>
          <w:sz w:val="24"/>
          <w:szCs w:val="24"/>
        </w:rPr>
        <w:t>Flow mutató:</w:t>
      </w:r>
      <w:r w:rsidRPr="00297C71">
        <w:rPr>
          <w:rFonts w:ascii="Times New Roman" w:hAnsi="Times New Roman" w:cs="Times New Roman"/>
          <w:sz w:val="24"/>
          <w:szCs w:val="24"/>
        </w:rPr>
        <w:t xml:space="preserve"> folyamat jellegű mutató - adott idő tartalomra értjük</w:t>
      </w:r>
    </w:p>
    <w:p w14:paraId="03837C5C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C58AD5" w14:textId="28CCC34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b/>
          <w:bCs/>
          <w:sz w:val="24"/>
          <w:szCs w:val="24"/>
        </w:rPr>
        <w:t>Stock mutató:</w:t>
      </w:r>
      <w:r w:rsidRPr="00297C71">
        <w:rPr>
          <w:rFonts w:ascii="Times New Roman" w:hAnsi="Times New Roman" w:cs="Times New Roman"/>
          <w:sz w:val="24"/>
          <w:szCs w:val="24"/>
        </w:rPr>
        <w:t xml:space="preserve"> állomány jellegű mutató - adott időpontra értelmezzük</w:t>
      </w:r>
    </w:p>
    <w:p w14:paraId="0D6BF11D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D8FF3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58096A" w14:textId="283AADBA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97C71">
        <w:rPr>
          <w:rFonts w:ascii="Times New Roman" w:hAnsi="Times New Roman" w:cs="Times New Roman"/>
          <w:b/>
          <w:bCs/>
          <w:sz w:val="32"/>
          <w:szCs w:val="32"/>
        </w:rPr>
        <w:t xml:space="preserve">A GAZDASÁGI MÉRÉSEKRE HASZNÁLT MUTATÓ: </w:t>
      </w:r>
      <w:r w:rsidRPr="00297C71">
        <w:rPr>
          <w:rFonts w:ascii="Times New Roman" w:hAnsi="Times New Roman" w:cs="Times New Roman"/>
          <w:sz w:val="32"/>
          <w:szCs w:val="32"/>
        </w:rPr>
        <w:t>GDP</w:t>
      </w:r>
    </w:p>
    <w:p w14:paraId="4C6DDA76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62B3A0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297C7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GDP bruttó hazai termék</w:t>
      </w:r>
    </w:p>
    <w:p w14:paraId="3E91CB87" w14:textId="09A8ED6F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sz w:val="24"/>
          <w:szCs w:val="24"/>
        </w:rPr>
        <w:t>Egy ország határain belül adott időszak alatt megtermelt és végső felhasználásra kerülő javak és szolgáltatások p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97C71">
        <w:rPr>
          <w:rFonts w:ascii="Times New Roman" w:hAnsi="Times New Roman" w:cs="Times New Roman"/>
          <w:sz w:val="24"/>
          <w:szCs w:val="24"/>
        </w:rPr>
        <w:t>aci értéke (flow jellegű mutató)</w:t>
      </w:r>
    </w:p>
    <w:p w14:paraId="7A39E20A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A19E55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b/>
          <w:bCs/>
          <w:sz w:val="24"/>
          <w:szCs w:val="24"/>
        </w:rPr>
        <w:t>Piaci érték:</w:t>
      </w:r>
      <w:r w:rsidRPr="00297C71">
        <w:rPr>
          <w:rFonts w:ascii="Times New Roman" w:hAnsi="Times New Roman" w:cs="Times New Roman"/>
          <w:sz w:val="24"/>
          <w:szCs w:val="24"/>
        </w:rPr>
        <w:t xml:space="preserve"> P*Q</w:t>
      </w:r>
    </w:p>
    <w:p w14:paraId="6843F0BA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770536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sz w:val="24"/>
          <w:szCs w:val="24"/>
        </w:rPr>
        <w:t>Összes termelés=összes kiadás=összes jövedelem</w:t>
      </w:r>
    </w:p>
    <w:p w14:paraId="1E0FA2D7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E6CAC0" w14:textId="55953829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7C71">
        <w:rPr>
          <w:rFonts w:ascii="Times New Roman" w:hAnsi="Times New Roman" w:cs="Times New Roman"/>
          <w:b/>
          <w:bCs/>
          <w:sz w:val="28"/>
          <w:szCs w:val="28"/>
        </w:rPr>
        <w:t>GDP MÉRÉS</w:t>
      </w:r>
    </w:p>
    <w:p w14:paraId="28FD0DE1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7C71">
        <w:rPr>
          <w:rFonts w:ascii="Times New Roman" w:hAnsi="Times New Roman" w:cs="Times New Roman"/>
          <w:b/>
          <w:bCs/>
          <w:sz w:val="28"/>
          <w:szCs w:val="28"/>
        </w:rPr>
        <w:t>Termelési megközelítés</w:t>
      </w:r>
    </w:p>
    <w:p w14:paraId="0F0A3A52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6C1D81" w14:textId="5B1CC0D0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b/>
          <w:bCs/>
          <w:sz w:val="24"/>
          <w:szCs w:val="24"/>
        </w:rPr>
        <w:t>Hozzá adott érték:</w:t>
      </w:r>
      <w:r w:rsidRPr="00297C71">
        <w:rPr>
          <w:rFonts w:ascii="Times New Roman" w:hAnsi="Times New Roman" w:cs="Times New Roman"/>
          <w:sz w:val="24"/>
          <w:szCs w:val="24"/>
        </w:rPr>
        <w:t xml:space="preserve"> a vállalati kibocsátás értékének és a felhasznált közbülső termékek és szolgáltatások kö</w:t>
      </w:r>
      <w:r w:rsidR="00C2541B">
        <w:rPr>
          <w:rFonts w:ascii="Times New Roman" w:hAnsi="Times New Roman" w:cs="Times New Roman"/>
          <w:sz w:val="24"/>
          <w:szCs w:val="24"/>
        </w:rPr>
        <w:t>ltségének</w:t>
      </w:r>
      <w:r w:rsidRPr="00297C71">
        <w:rPr>
          <w:rFonts w:ascii="Times New Roman" w:hAnsi="Times New Roman" w:cs="Times New Roman"/>
          <w:sz w:val="24"/>
          <w:szCs w:val="24"/>
        </w:rPr>
        <w:t xml:space="preserve"> a különbsége</w:t>
      </w:r>
    </w:p>
    <w:p w14:paraId="4CB49CCD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97C71">
        <w:rPr>
          <w:rFonts w:ascii="Times New Roman" w:hAnsi="Times New Roman" w:cs="Times New Roman"/>
          <w:b/>
          <w:bCs/>
          <w:sz w:val="24"/>
          <w:szCs w:val="24"/>
        </w:rPr>
        <w:t>GDP:</w:t>
      </w:r>
      <w:r w:rsidRPr="00297C71">
        <w:rPr>
          <w:rFonts w:ascii="Times New Roman" w:hAnsi="Times New Roman" w:cs="Times New Roman"/>
          <w:sz w:val="24"/>
          <w:szCs w:val="24"/>
        </w:rPr>
        <w:t xml:space="preserve"> összes hozzá adott érték</w:t>
      </w:r>
    </w:p>
    <w:p w14:paraId="47F0547E" w14:textId="77777777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E62E74" w14:textId="2087C120" w:rsidR="00297C71" w:rsidRPr="00297C71" w:rsidRDefault="00297C71" w:rsidP="00297C71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97C71">
        <w:rPr>
          <w:rFonts w:ascii="Times New Roman" w:hAnsi="Times New Roman" w:cs="Times New Roman"/>
          <w:i/>
          <w:iCs/>
          <w:sz w:val="24"/>
          <w:szCs w:val="24"/>
        </w:rPr>
        <w:t>A robot hozzájárul a GDP-hez mert több időszakon keresztül végzi a tevékenységet</w:t>
      </w:r>
    </w:p>
    <w:p w14:paraId="286269E5" w14:textId="13AEDCD3" w:rsidR="00735175" w:rsidRDefault="00297C71" w:rsidP="00297C71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97C71">
        <w:rPr>
          <w:rFonts w:ascii="Times New Roman" w:hAnsi="Times New Roman" w:cs="Times New Roman"/>
          <w:i/>
          <w:iCs/>
          <w:sz w:val="24"/>
          <w:szCs w:val="24"/>
        </w:rPr>
        <w:t>A GDP-be csak az új termék vagy szolgáltatás számít bele</w:t>
      </w:r>
    </w:p>
    <w:p w14:paraId="3F73803C" w14:textId="246682CA" w:rsidR="00735175" w:rsidRDefault="00735175" w:rsidP="00297C71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 GDP-be az számít bele aminek legális piaca van</w:t>
      </w:r>
    </w:p>
    <w:p w14:paraId="365A4E17" w14:textId="77777777" w:rsidR="00735175" w:rsidRDefault="00735175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9FB95CF" w14:textId="051622B9" w:rsidR="00E03C91" w:rsidRPr="00735175" w:rsidRDefault="00735175" w:rsidP="00297C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5175">
        <w:rPr>
          <w:rFonts w:ascii="Times New Roman" w:hAnsi="Times New Roman" w:cs="Times New Roman"/>
          <w:b/>
          <w:bCs/>
          <w:sz w:val="28"/>
          <w:szCs w:val="28"/>
        </w:rPr>
        <w:lastRenderedPageBreak/>
        <w:t>Kiadási megközelítés</w:t>
      </w:r>
    </w:p>
    <w:p w14:paraId="11A34151" w14:textId="77777777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010A1B" w14:textId="63733133" w:rsidR="00735175" w:rsidRDefault="00735175" w:rsidP="00297C71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Y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=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+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I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+</w:t>
      </w:r>
      <w:r w:rsidR="00F643F3">
        <w:rPr>
          <w:rFonts w:ascii="Times New Roman" w:hAnsi="Times New Roman" w:cs="Times New Roman"/>
          <w:b/>
          <w:bCs/>
          <w:sz w:val="40"/>
          <w:szCs w:val="40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</w:rPr>
        <w:t>G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+</w:t>
      </w:r>
      <w:r>
        <w:rPr>
          <w:rFonts w:ascii="Times New Roman" w:hAnsi="Times New Roman" w:cs="Times New Roman"/>
          <w:b/>
          <w:bCs/>
          <w:sz w:val="40"/>
          <w:szCs w:val="40"/>
        </w:rPr>
        <w:tab/>
        <w:t>NX</w:t>
      </w:r>
    </w:p>
    <w:p w14:paraId="5EAF105F" w14:textId="02AFB6D6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Y:</w:t>
      </w:r>
      <w:r>
        <w:rPr>
          <w:rFonts w:ascii="Times New Roman" w:hAnsi="Times New Roman" w:cs="Times New Roman"/>
          <w:sz w:val="24"/>
          <w:szCs w:val="24"/>
        </w:rPr>
        <w:t xml:space="preserve"> GDP kibocsátás</w:t>
      </w:r>
    </w:p>
    <w:p w14:paraId="40747B4D" w14:textId="4F635ED5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C:</w:t>
      </w:r>
      <w:r>
        <w:rPr>
          <w:rFonts w:ascii="Times New Roman" w:hAnsi="Times New Roman" w:cs="Times New Roman"/>
          <w:sz w:val="24"/>
          <w:szCs w:val="24"/>
        </w:rPr>
        <w:t xml:space="preserve"> Fogyasztás, háztartás kiadásai, új termékek</w:t>
      </w:r>
    </w:p>
    <w:p w14:paraId="46845C58" w14:textId="3239F2B6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I:</w:t>
      </w:r>
      <w:r>
        <w:rPr>
          <w:rFonts w:ascii="Times New Roman" w:hAnsi="Times New Roman" w:cs="Times New Roman"/>
          <w:sz w:val="24"/>
          <w:szCs w:val="24"/>
        </w:rPr>
        <w:t xml:space="preserve"> Beruházás, Álló eszköz, készlet</w:t>
      </w:r>
      <w:r w:rsidR="00F643F3">
        <w:rPr>
          <w:rFonts w:ascii="Times New Roman" w:hAnsi="Times New Roman" w:cs="Times New Roman"/>
          <w:sz w:val="24"/>
          <w:szCs w:val="24"/>
        </w:rPr>
        <w:t>, új ingatlanok</w:t>
      </w:r>
    </w:p>
    <w:p w14:paraId="0D5C2004" w14:textId="7EAFA456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G:</w:t>
      </w:r>
      <w:r>
        <w:rPr>
          <w:rFonts w:ascii="Times New Roman" w:hAnsi="Times New Roman" w:cs="Times New Roman"/>
          <w:sz w:val="24"/>
          <w:szCs w:val="24"/>
        </w:rPr>
        <w:t xml:space="preserve"> Kormányzati vásárlás</w:t>
      </w:r>
    </w:p>
    <w:p w14:paraId="4B05243B" w14:textId="39EB2DB6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NX:</w:t>
      </w:r>
      <w:r>
        <w:rPr>
          <w:rFonts w:ascii="Times New Roman" w:hAnsi="Times New Roman" w:cs="Times New Roman"/>
          <w:sz w:val="24"/>
          <w:szCs w:val="24"/>
        </w:rPr>
        <w:t xml:space="preserve"> Nettó export, nettó és import különbsége</w:t>
      </w:r>
    </w:p>
    <w:p w14:paraId="149E5F43" w14:textId="77777777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599CAB" w14:textId="6D63A872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magánszemély részvényt vásárol, az nem növeli a GDP-t, csak vagyon átcsoportosításnak számít</w:t>
      </w:r>
    </w:p>
    <w:p w14:paraId="365DD76D" w14:textId="77777777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93B976" w14:textId="77777777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BCFB8" w14:textId="4598311F" w:rsidR="00735175" w:rsidRPr="00735175" w:rsidRDefault="00735175" w:rsidP="00297C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5175">
        <w:rPr>
          <w:rFonts w:ascii="Times New Roman" w:hAnsi="Times New Roman" w:cs="Times New Roman"/>
          <w:b/>
          <w:bCs/>
          <w:sz w:val="28"/>
          <w:szCs w:val="28"/>
        </w:rPr>
        <w:t>Jövedelmi megközelítés</w:t>
      </w:r>
    </w:p>
    <w:p w14:paraId="3EA7B8BC" w14:textId="5CF44298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adott gazdaság összes vállalata és háztartása által kapott jövedelem összességét jelenti, ide értve a keletkező profitot és a kormányzati adóbevételt is </w:t>
      </w:r>
    </w:p>
    <w:p w14:paraId="4EFE04E8" w14:textId="77777777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006365" w14:textId="62185701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Jövedelem kategória:</w:t>
      </w:r>
    </w:p>
    <w:p w14:paraId="486BEEC7" w14:textId="25FCE81B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munkavállaló bére – jövedelem</w:t>
      </w:r>
    </w:p>
    <w:p w14:paraId="23AC5707" w14:textId="55AC9394" w:rsidR="00735175" w:rsidRDefault="00735175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kamat jövedelem</w:t>
      </w:r>
    </w:p>
    <w:p w14:paraId="0799F7B2" w14:textId="176E2520" w:rsidR="00735175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tulajdon bérbeadásából származó jövedelem – bérleti díj</w:t>
      </w:r>
    </w:p>
    <w:p w14:paraId="5F1CB88F" w14:textId="1C75FA6F" w:rsidR="00751C0E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vállalatok profitja</w:t>
      </w:r>
    </w:p>
    <w:p w14:paraId="4B22ACEC" w14:textId="1C5DE1C6" w:rsidR="00751C0E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nettó tényező jövedelem hatása: belföldi vagy külföldi</w:t>
      </w:r>
    </w:p>
    <w:p w14:paraId="1533A1F7" w14:textId="77777777" w:rsidR="00751C0E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40FE0F" w14:textId="55901D79" w:rsidR="00751C0E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GNI:</w:t>
      </w:r>
      <w:r>
        <w:rPr>
          <w:rFonts w:ascii="Times New Roman" w:hAnsi="Times New Roman" w:cs="Times New Roman"/>
          <w:sz w:val="24"/>
          <w:szCs w:val="24"/>
        </w:rPr>
        <w:t xml:space="preserve"> bruttó nemzeti jövedelem</w:t>
      </w:r>
    </w:p>
    <w:p w14:paraId="46DC4528" w14:textId="6E2D6DB5" w:rsidR="00751C0E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1C0E">
        <w:rPr>
          <w:rFonts w:ascii="Times New Roman" w:hAnsi="Times New Roman" w:cs="Times New Roman"/>
          <w:b/>
          <w:bCs/>
          <w:sz w:val="24"/>
          <w:szCs w:val="24"/>
        </w:rPr>
        <w:t>GNI</w:t>
      </w:r>
      <w:r>
        <w:rPr>
          <w:rFonts w:ascii="Times New Roman" w:hAnsi="Times New Roman" w:cs="Times New Roman"/>
          <w:sz w:val="24"/>
          <w:szCs w:val="24"/>
        </w:rPr>
        <w:t xml:space="preserve">= GDP + belföldiek külföldön előállított jövedelme – külföldiek belföldön előállított jövedelme </w:t>
      </w:r>
    </w:p>
    <w:p w14:paraId="3EF54618" w14:textId="77777777" w:rsidR="00751C0E" w:rsidRDefault="00751C0E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21E3F7" w14:textId="049607EC" w:rsidR="00751C0E" w:rsidRDefault="00945009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NGDP:</w:t>
      </w:r>
      <w:r>
        <w:rPr>
          <w:rFonts w:ascii="Times New Roman" w:hAnsi="Times New Roman" w:cs="Times New Roman"/>
          <w:sz w:val="24"/>
          <w:szCs w:val="24"/>
        </w:rPr>
        <w:t xml:space="preserve"> az aktuális piaci árakat használjuk</w:t>
      </w:r>
    </w:p>
    <w:p w14:paraId="33AB996E" w14:textId="228DDDA9" w:rsidR="00945009" w:rsidRDefault="00945009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RGDP:</w:t>
      </w:r>
      <w:r>
        <w:rPr>
          <w:rFonts w:ascii="Times New Roman" w:hAnsi="Times New Roman" w:cs="Times New Roman"/>
          <w:sz w:val="24"/>
          <w:szCs w:val="24"/>
        </w:rPr>
        <w:t xml:space="preserve"> bázis időszakhoz rögzítjük az árakat</w:t>
      </w:r>
    </w:p>
    <w:p w14:paraId="1E7CDA59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96A75A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EE5728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  <w:vertAlign w:val="superscript"/>
        </w:rPr>
      </w:pPr>
      <w:r w:rsidRPr="00CD0B36">
        <w:rPr>
          <w:rFonts w:ascii="Times New Roman" w:hAnsi="Times New Roman" w:cs="Times New Roman"/>
          <w:b/>
          <w:bCs/>
          <w:sz w:val="36"/>
          <w:szCs w:val="36"/>
        </w:rPr>
        <w:t>NGDP=</w:t>
      </w:r>
      <w:r w:rsidRPr="00CD0B36">
        <w:rPr>
          <w:rFonts w:ascii="Times New Roman" w:hAnsi="Times New Roman" w:cs="Times New Roman"/>
          <w:sz w:val="36"/>
          <w:szCs w:val="36"/>
        </w:rPr>
        <w:t xml:space="preserve"> P</w:t>
      </w:r>
      <w:r w:rsidRPr="00CD0B36">
        <w:rPr>
          <w:rFonts w:ascii="Times New Roman" w:hAnsi="Times New Roman" w:cs="Times New Roman"/>
          <w:sz w:val="36"/>
          <w:szCs w:val="36"/>
          <w:vertAlign w:val="subscript"/>
        </w:rPr>
        <w:t>i</w:t>
      </w:r>
      <w:r w:rsidRPr="00CD0B36">
        <w:rPr>
          <w:rFonts w:ascii="Times New Roman" w:hAnsi="Times New Roman" w:cs="Times New Roman"/>
          <w:sz w:val="36"/>
          <w:szCs w:val="36"/>
          <w:vertAlign w:val="superscript"/>
        </w:rPr>
        <w:t>t</w:t>
      </w:r>
      <w:r w:rsidRPr="00CD0B36"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 w:rsidRPr="00CD0B36">
        <w:rPr>
          <w:rFonts w:ascii="Times New Roman" w:hAnsi="Times New Roman" w:cs="Times New Roman"/>
          <w:sz w:val="36"/>
          <w:szCs w:val="36"/>
        </w:rPr>
        <w:t>Q</w:t>
      </w:r>
      <w:r w:rsidRPr="00CD0B36">
        <w:rPr>
          <w:rFonts w:ascii="Times New Roman" w:hAnsi="Times New Roman" w:cs="Times New Roman"/>
          <w:sz w:val="36"/>
          <w:szCs w:val="36"/>
          <w:vertAlign w:val="subscript"/>
        </w:rPr>
        <w:t>i</w:t>
      </w:r>
      <w:r w:rsidRPr="00CD0B36">
        <w:rPr>
          <w:rFonts w:ascii="Times New Roman" w:hAnsi="Times New Roman" w:cs="Times New Roman"/>
          <w:sz w:val="36"/>
          <w:szCs w:val="36"/>
          <w:vertAlign w:val="superscript"/>
        </w:rPr>
        <w:t>t</w:t>
      </w:r>
      <w:proofErr w:type="spellEnd"/>
    </w:p>
    <w:p w14:paraId="68F40E7E" w14:textId="0A9254F4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  <w:vertAlign w:val="superscript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RGDP=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  <w:vertAlign w:val="subscript"/>
        </w:rPr>
        <w:t>i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>
        <w:rPr>
          <w:rFonts w:ascii="Times New Roman" w:hAnsi="Times New Roman" w:cs="Times New Roman"/>
          <w:sz w:val="36"/>
          <w:szCs w:val="36"/>
        </w:rPr>
        <w:t>Q</w:t>
      </w:r>
      <w:r>
        <w:rPr>
          <w:rFonts w:ascii="Times New Roman" w:hAnsi="Times New Roman" w:cs="Times New Roman"/>
          <w:sz w:val="36"/>
          <w:szCs w:val="36"/>
          <w:vertAlign w:val="subscript"/>
        </w:rPr>
        <w:t>i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>
        <w:rPr>
          <w:rFonts w:ascii="Times New Roman" w:hAnsi="Times New Roman" w:cs="Times New Roman"/>
          <w:sz w:val="36"/>
          <w:szCs w:val="36"/>
        </w:rPr>
        <w:t>Px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>
        <w:rPr>
          <w:rFonts w:ascii="Times New Roman" w:hAnsi="Times New Roman" w:cs="Times New Roman"/>
          <w:sz w:val="36"/>
          <w:szCs w:val="36"/>
        </w:rPr>
        <w:t>Gx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+ </w:t>
      </w:r>
      <w:proofErr w:type="spellStart"/>
      <w:r>
        <w:rPr>
          <w:rFonts w:ascii="Times New Roman" w:hAnsi="Times New Roman" w:cs="Times New Roman"/>
          <w:sz w:val="36"/>
          <w:szCs w:val="36"/>
        </w:rPr>
        <w:t>Py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+ </w:t>
      </w:r>
      <w:proofErr w:type="spellStart"/>
      <w:r>
        <w:rPr>
          <w:rFonts w:ascii="Times New Roman" w:hAnsi="Times New Roman" w:cs="Times New Roman"/>
          <w:sz w:val="36"/>
          <w:szCs w:val="36"/>
        </w:rPr>
        <w:t>Gy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t</w:t>
      </w:r>
      <w:proofErr w:type="spellEnd"/>
    </w:p>
    <w:p w14:paraId="4D3355DB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  <w:vertAlign w:val="superscript"/>
        </w:rPr>
      </w:pPr>
    </w:p>
    <w:p w14:paraId="2E9A2872" w14:textId="6B0E6BF0" w:rsidR="00CD0B36" w:rsidRDefault="00CD0B36">
      <w:pPr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br w:type="page"/>
      </w:r>
    </w:p>
    <w:p w14:paraId="234FBDD1" w14:textId="20CC847A" w:rsidR="00CD0B36" w:rsidRPr="00CD0B36" w:rsidRDefault="00CD0B36" w:rsidP="00297C7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D0B36">
        <w:rPr>
          <w:rFonts w:ascii="Times New Roman" w:hAnsi="Times New Roman" w:cs="Times New Roman"/>
          <w:b/>
          <w:bCs/>
          <w:sz w:val="32"/>
          <w:szCs w:val="32"/>
        </w:rPr>
        <w:lastRenderedPageBreak/>
        <w:t>Megélhetési költség mérése (infláció)</w:t>
      </w:r>
    </w:p>
    <w:p w14:paraId="1F32E920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B4506E" w14:textId="110CD39F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Infláció:</w:t>
      </w:r>
      <w:r>
        <w:rPr>
          <w:rFonts w:ascii="Times New Roman" w:hAnsi="Times New Roman" w:cs="Times New Roman"/>
          <w:sz w:val="24"/>
          <w:szCs w:val="24"/>
        </w:rPr>
        <w:t xml:space="preserve"> az árszínvonal emelkedése az egységnyi pénz vásárló erejének cs</w:t>
      </w:r>
      <w:r w:rsidR="00843454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>kkenése</w:t>
      </w:r>
    </w:p>
    <w:p w14:paraId="78A2F5CF" w14:textId="242FEB46" w:rsidR="00CD0B36" w:rsidRPr="00843454" w:rsidRDefault="0084345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Inflációs ráta:</w:t>
      </w:r>
      <w:r w:rsidR="00376646">
        <w:rPr>
          <w:rFonts w:ascii="Times New Roman" w:hAnsi="Times New Roman" w:cs="Times New Roman"/>
          <w:sz w:val="24"/>
          <w:szCs w:val="24"/>
        </w:rPr>
        <w:t xml:space="preserve"> hány százalékkal nőttek az árak egyik időszakról a másikra</w:t>
      </w:r>
    </w:p>
    <w:p w14:paraId="2E75D6B0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74C9B2" w14:textId="28406369" w:rsidR="00CD0B36" w:rsidRPr="00CD0B36" w:rsidRDefault="00CD0B36" w:rsidP="00297C7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D0B36">
        <w:rPr>
          <w:rFonts w:ascii="Times New Roman" w:hAnsi="Times New Roman" w:cs="Times New Roman"/>
          <w:b/>
          <w:bCs/>
          <w:sz w:val="32"/>
          <w:szCs w:val="32"/>
        </w:rPr>
        <w:t>NGDP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P</w:t>
      </w:r>
      <w:r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*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</w:t>
      </w:r>
      <w:r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t</w:t>
      </w:r>
      <w:proofErr w:type="spellEnd"/>
    </w:p>
    <w:p w14:paraId="519D9257" w14:textId="69F8C69C" w:rsidR="00CD0B36" w:rsidRDefault="00CD0B36" w:rsidP="00297C7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GDPD</w:t>
      </w:r>
      <w:r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= ------------------------- * 100 = ---------------------- *100</w:t>
      </w:r>
    </w:p>
    <w:p w14:paraId="7BAC6999" w14:textId="6CFE3B0A" w:rsidR="00CD0B36" w:rsidRDefault="00CD0B36" w:rsidP="00297C7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RGDP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*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</w:t>
      </w:r>
      <w:r>
        <w:rPr>
          <w:rFonts w:ascii="Times New Roman" w:hAnsi="Times New Roman" w:cs="Times New Roman"/>
          <w:b/>
          <w:bCs/>
          <w:sz w:val="32"/>
          <w:szCs w:val="32"/>
          <w:vertAlign w:val="subscript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t</w:t>
      </w:r>
      <w:proofErr w:type="spellEnd"/>
    </w:p>
    <w:p w14:paraId="4B51F300" w14:textId="77777777" w:rsidR="00CD0B36" w:rsidRDefault="00CD0B36" w:rsidP="00297C7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</w:p>
    <w:p w14:paraId="241BBF96" w14:textId="42602189" w:rsidR="0016056B" w:rsidRDefault="0016056B" w:rsidP="00297C71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Mennyivel nagyobb az árszínvonal a folyó mennyiségek tükrében</w:t>
      </w:r>
    </w:p>
    <w:p w14:paraId="15F6F298" w14:textId="5FBE8A70" w:rsidR="00CD0B36" w:rsidRDefault="0016056B" w:rsidP="00297C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056B">
        <w:rPr>
          <w:rFonts w:ascii="Times New Roman" w:hAnsi="Times New Roman" w:cs="Times New Roman"/>
          <w:b/>
          <w:bCs/>
          <w:sz w:val="36"/>
          <w:szCs w:val="36"/>
        </w:rPr>
        <w:t>π</w:t>
      </w:r>
      <w:r w:rsidRPr="0016056B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t</w:t>
      </w:r>
      <w:r w:rsidRPr="0016056B">
        <w:rPr>
          <w:rFonts w:ascii="Times New Roman" w:hAnsi="Times New Roman" w:cs="Times New Roman"/>
          <w:b/>
          <w:bCs/>
          <w:sz w:val="36"/>
          <w:szCs w:val="36"/>
        </w:rPr>
        <w:t>=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az inflációs rátán a GDPD %-os változása lesz</w:t>
      </w:r>
    </w:p>
    <w:p w14:paraId="29A0FE63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033D0A" w14:textId="17516072" w:rsidR="0016056B" w:rsidRP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6056B">
        <w:rPr>
          <w:rFonts w:ascii="Times New Roman" w:hAnsi="Times New Roman" w:cs="Times New Roman"/>
          <w:sz w:val="36"/>
          <w:szCs w:val="36"/>
        </w:rPr>
        <w:t>GDPD</w:t>
      </w:r>
      <w:r w:rsidRPr="0016056B">
        <w:rPr>
          <w:rFonts w:ascii="Times New Roman" w:hAnsi="Times New Roman" w:cs="Times New Roman"/>
          <w:sz w:val="36"/>
          <w:szCs w:val="36"/>
          <w:vertAlign w:val="subscript"/>
        </w:rPr>
        <w:t>t</w:t>
      </w:r>
      <w:proofErr w:type="spellEnd"/>
      <w:r w:rsidRPr="0016056B">
        <w:rPr>
          <w:rFonts w:ascii="Times New Roman" w:hAnsi="Times New Roman" w:cs="Times New Roman"/>
          <w:sz w:val="36"/>
          <w:szCs w:val="36"/>
        </w:rPr>
        <w:t xml:space="preserve"> – GDPD</w:t>
      </w:r>
      <w:r w:rsidRPr="0016056B">
        <w:rPr>
          <w:rFonts w:ascii="Times New Roman" w:hAnsi="Times New Roman" w:cs="Times New Roman"/>
          <w:sz w:val="36"/>
          <w:szCs w:val="36"/>
          <w:vertAlign w:val="subscript"/>
        </w:rPr>
        <w:t>t-1</w:t>
      </w:r>
    </w:p>
    <w:p w14:paraId="1D722DE4" w14:textId="6D1AE6BD" w:rsidR="0016056B" w:rsidRPr="0016056B" w:rsidRDefault="0016056B" w:rsidP="00297C71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vertAlign w:val="subscript"/>
        </w:rPr>
      </w:pPr>
      <w:r w:rsidRPr="0016056B">
        <w:rPr>
          <w:rFonts w:ascii="Times New Roman" w:hAnsi="Times New Roman" w:cs="Times New Roman"/>
          <w:b/>
          <w:bCs/>
          <w:sz w:val="36"/>
          <w:szCs w:val="36"/>
        </w:rPr>
        <w:t>π</w:t>
      </w:r>
      <w:r w:rsidRPr="0016056B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t=----------------------------------------------------- *100</w:t>
      </w:r>
    </w:p>
    <w:p w14:paraId="37BFD8B2" w14:textId="22995886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6056B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ab/>
      </w:r>
      <w:r w:rsidRPr="0016056B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ab/>
      </w:r>
      <w:r w:rsidRPr="0016056B">
        <w:rPr>
          <w:rFonts w:ascii="Times New Roman" w:hAnsi="Times New Roman" w:cs="Times New Roman"/>
          <w:sz w:val="36"/>
          <w:szCs w:val="36"/>
        </w:rPr>
        <w:t>GDPD</w:t>
      </w:r>
      <w:r w:rsidRPr="0016056B">
        <w:rPr>
          <w:rFonts w:ascii="Times New Roman" w:hAnsi="Times New Roman" w:cs="Times New Roman"/>
          <w:sz w:val="36"/>
          <w:szCs w:val="36"/>
          <w:vertAlign w:val="subscript"/>
        </w:rPr>
        <w:t>t-1</w:t>
      </w:r>
      <w:r w:rsidRPr="0016056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EFD8E30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282A8195" w14:textId="739274F3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GDPD:</w:t>
      </w:r>
      <w:r>
        <w:rPr>
          <w:rFonts w:ascii="Times New Roman" w:hAnsi="Times New Roman" w:cs="Times New Roman"/>
          <w:sz w:val="24"/>
          <w:szCs w:val="24"/>
        </w:rPr>
        <w:t xml:space="preserve"> általában alulértékeli az inflációt</w:t>
      </w:r>
    </w:p>
    <w:p w14:paraId="3B8F7515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C66204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665CC" w14:textId="3A74B1E4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CPI:</w:t>
      </w:r>
      <w:r>
        <w:rPr>
          <w:rFonts w:ascii="Times New Roman" w:hAnsi="Times New Roman" w:cs="Times New Roman"/>
          <w:sz w:val="24"/>
          <w:szCs w:val="24"/>
        </w:rPr>
        <w:t xml:space="preserve"> nem minden termék kerül bele a meghatározásba</w:t>
      </w:r>
    </w:p>
    <w:p w14:paraId="12A8AD14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0157B9" w14:textId="3D711C77" w:rsidR="0016056B" w:rsidRP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6056B">
        <w:rPr>
          <w:rFonts w:ascii="Times New Roman" w:hAnsi="Times New Roman" w:cs="Times New Roman"/>
          <w:sz w:val="36"/>
          <w:szCs w:val="36"/>
        </w:rPr>
        <w:t>P</w:t>
      </w:r>
      <w:r w:rsidRPr="0016056B">
        <w:rPr>
          <w:rFonts w:ascii="Times New Roman" w:hAnsi="Times New Roman" w:cs="Times New Roman"/>
          <w:sz w:val="36"/>
          <w:szCs w:val="36"/>
          <w:vertAlign w:val="subscript"/>
        </w:rPr>
        <w:t>i</w:t>
      </w:r>
      <w:r w:rsidRPr="0016056B">
        <w:rPr>
          <w:rFonts w:ascii="Times New Roman" w:hAnsi="Times New Roman" w:cs="Times New Roman"/>
          <w:sz w:val="36"/>
          <w:szCs w:val="36"/>
          <w:vertAlign w:val="superscript"/>
        </w:rPr>
        <w:t>t</w:t>
      </w:r>
      <w:r w:rsidRPr="0016056B"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 w:rsidRPr="0016056B">
        <w:rPr>
          <w:rFonts w:ascii="Times New Roman" w:hAnsi="Times New Roman" w:cs="Times New Roman"/>
          <w:sz w:val="36"/>
          <w:szCs w:val="36"/>
        </w:rPr>
        <w:t>Q</w:t>
      </w:r>
      <w:r w:rsidRPr="0016056B">
        <w:rPr>
          <w:rFonts w:ascii="Times New Roman" w:hAnsi="Times New Roman" w:cs="Times New Roman"/>
          <w:sz w:val="36"/>
          <w:szCs w:val="36"/>
          <w:vertAlign w:val="subscript"/>
        </w:rPr>
        <w:t>i</w:t>
      </w:r>
      <w:r w:rsidRPr="0016056B"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 w:rsidRPr="0016056B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F7CD25D" w14:textId="4FA969A4" w:rsidR="0016056B" w:rsidRDefault="0016056B" w:rsidP="00297C71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CPI</w:t>
      </w:r>
      <w:r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=------------------------ *100</w:t>
      </w:r>
    </w:p>
    <w:p w14:paraId="7D7CCCBE" w14:textId="49B330D3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  <w:vertAlign w:val="subscript"/>
        </w:rPr>
        <w:t>i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>
        <w:rPr>
          <w:rFonts w:ascii="Times New Roman" w:hAnsi="Times New Roman" w:cs="Times New Roman"/>
          <w:sz w:val="36"/>
          <w:szCs w:val="36"/>
        </w:rPr>
        <w:t>Q</w:t>
      </w:r>
      <w:r>
        <w:rPr>
          <w:rFonts w:ascii="Times New Roman" w:hAnsi="Times New Roman" w:cs="Times New Roman"/>
          <w:sz w:val="36"/>
          <w:szCs w:val="36"/>
          <w:vertAlign w:val="subscript"/>
        </w:rPr>
        <w:t>i</w:t>
      </w:r>
      <w:r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E8DE08D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0EDAACBF" w14:textId="6066DAED" w:rsidR="0016056B" w:rsidRP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sz w:val="36"/>
          <w:szCs w:val="36"/>
        </w:rPr>
        <w:t>CPI</w:t>
      </w:r>
      <w:r>
        <w:rPr>
          <w:rFonts w:ascii="Times New Roman" w:hAnsi="Times New Roman" w:cs="Times New Roman"/>
          <w:sz w:val="36"/>
          <w:szCs w:val="36"/>
          <w:vertAlign w:val="subscript"/>
        </w:rPr>
        <w:t>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– CPI</w:t>
      </w:r>
      <w:r>
        <w:rPr>
          <w:rFonts w:ascii="Times New Roman" w:hAnsi="Times New Roman" w:cs="Times New Roman"/>
          <w:sz w:val="36"/>
          <w:szCs w:val="36"/>
          <w:vertAlign w:val="subscript"/>
        </w:rPr>
        <w:t>t-1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5A91FFA" w14:textId="571C2DDA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  <w:vertAlign w:val="subscript"/>
        </w:rPr>
      </w:pPr>
      <w:r w:rsidRPr="0016056B">
        <w:rPr>
          <w:rFonts w:ascii="Times New Roman" w:hAnsi="Times New Roman" w:cs="Times New Roman"/>
          <w:sz w:val="36"/>
          <w:szCs w:val="36"/>
        </w:rPr>
        <w:t>π</w:t>
      </w:r>
      <w:r>
        <w:rPr>
          <w:rFonts w:ascii="Times New Roman" w:hAnsi="Times New Roman" w:cs="Times New Roman"/>
          <w:sz w:val="36"/>
          <w:szCs w:val="36"/>
          <w:vertAlign w:val="subscript"/>
        </w:rPr>
        <w:t xml:space="preserve">t=---------------------------------- </w:t>
      </w:r>
      <w:r w:rsidRPr="0016056B">
        <w:rPr>
          <w:rFonts w:ascii="Times New Roman" w:hAnsi="Times New Roman" w:cs="Times New Roman"/>
          <w:sz w:val="36"/>
          <w:szCs w:val="36"/>
        </w:rPr>
        <w:t>*100</w:t>
      </w:r>
    </w:p>
    <w:p w14:paraId="0290E6BB" w14:textId="482EA168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vertAlign w:val="subscript"/>
        </w:rPr>
        <w:tab/>
      </w:r>
      <w:r w:rsidRPr="0016056B">
        <w:rPr>
          <w:rFonts w:ascii="Times New Roman" w:hAnsi="Times New Roman" w:cs="Times New Roman"/>
          <w:sz w:val="36"/>
          <w:szCs w:val="36"/>
        </w:rPr>
        <w:t>CPI</w:t>
      </w:r>
      <w:r>
        <w:rPr>
          <w:rFonts w:ascii="Times New Roman" w:hAnsi="Times New Roman" w:cs="Times New Roman"/>
          <w:sz w:val="36"/>
          <w:szCs w:val="36"/>
          <w:vertAlign w:val="subscript"/>
        </w:rPr>
        <w:t>t-1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5698190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5688C280" w14:textId="0CC661B9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CPI:</w:t>
      </w:r>
      <w:r>
        <w:rPr>
          <w:rFonts w:ascii="Times New Roman" w:hAnsi="Times New Roman" w:cs="Times New Roman"/>
          <w:sz w:val="24"/>
          <w:szCs w:val="24"/>
        </w:rPr>
        <w:t xml:space="preserve"> felülértékeli az inflációt</w:t>
      </w:r>
    </w:p>
    <w:p w14:paraId="5396E342" w14:textId="77777777" w:rsidR="0016056B" w:rsidRDefault="0016056B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A7194C" w14:textId="67DBABE1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D22FCF" w14:textId="02B831DA" w:rsidR="006C3AC4" w:rsidRDefault="006C3AC4" w:rsidP="006C3A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after="0" w:line="240" w:lineRule="auto"/>
        <w:ind w:right="5386"/>
        <w:rPr>
          <w:rFonts w:ascii="Times New Roman" w:hAnsi="Times New Roman" w:cs="Times New Roman"/>
          <w:sz w:val="36"/>
          <w:szCs w:val="36"/>
        </w:rPr>
      </w:pPr>
      <w:r w:rsidRPr="006C3AC4">
        <w:rPr>
          <w:rFonts w:ascii="Cambria Math" w:hAnsi="Cambria Math" w:cs="Cambria Math"/>
          <w:sz w:val="24"/>
          <w:szCs w:val="24"/>
        </w:rPr>
        <w:t>△</w:t>
      </w:r>
      <w:r>
        <w:rPr>
          <w:rFonts w:ascii="Cambria Math" w:hAnsi="Cambria Math" w:cs="Cambria Math"/>
          <w:sz w:val="24"/>
          <w:szCs w:val="24"/>
        </w:rPr>
        <w:t xml:space="preserve">NGPD% = </w:t>
      </w:r>
      <w:r w:rsidRPr="006C3AC4">
        <w:rPr>
          <w:rFonts w:ascii="Cambria Math" w:hAnsi="Cambria Math" w:cs="Cambria Math"/>
          <w:sz w:val="24"/>
          <w:szCs w:val="24"/>
        </w:rPr>
        <w:t>△</w:t>
      </w:r>
      <w:r>
        <w:rPr>
          <w:rFonts w:ascii="Cambria Math" w:hAnsi="Cambria Math" w:cs="Cambria Math"/>
          <w:sz w:val="24"/>
          <w:szCs w:val="24"/>
        </w:rPr>
        <w:t xml:space="preserve">RGPD% + </w:t>
      </w:r>
      <w:r w:rsidRPr="0016056B">
        <w:rPr>
          <w:rFonts w:ascii="Times New Roman" w:hAnsi="Times New Roman" w:cs="Times New Roman"/>
          <w:sz w:val="36"/>
          <w:szCs w:val="36"/>
        </w:rPr>
        <w:t>π</w:t>
      </w:r>
    </w:p>
    <w:p w14:paraId="3A38C7FD" w14:textId="77777777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6A33563D" w14:textId="77777777" w:rsidR="00376646" w:rsidRDefault="006C3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76646" w:rsidRPr="00376646">
        <w:rPr>
          <w:rFonts w:ascii="Times New Roman" w:hAnsi="Times New Roman" w:cs="Times New Roman"/>
          <w:b/>
          <w:bCs/>
          <w:sz w:val="24"/>
          <w:szCs w:val="24"/>
        </w:rPr>
        <w:lastRenderedPageBreak/>
        <w:t>Miért becsüli felül a CPI a valós megélhetési költségeket?</w:t>
      </w:r>
      <w:r w:rsidR="00376646" w:rsidRPr="003766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E05743" w14:textId="77777777" w:rsidR="00376646" w:rsidRDefault="00376646">
      <w:pPr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sz w:val="24"/>
          <w:szCs w:val="24"/>
        </w:rPr>
        <w:t xml:space="preserve">(1) A helyettesítést nem veszi figyelembe: </w:t>
      </w:r>
    </w:p>
    <w:p w14:paraId="551773D2" w14:textId="77777777" w:rsidR="00376646" w:rsidRDefault="00376646">
      <w:pPr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sz w:val="24"/>
          <w:szCs w:val="24"/>
        </w:rPr>
        <w:t xml:space="preserve">(2) Új termékekkel nem számol: </w:t>
      </w:r>
    </w:p>
    <w:p w14:paraId="7C7B49E9" w14:textId="58808266" w:rsidR="00376646" w:rsidRDefault="00376646">
      <w:pPr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sz w:val="24"/>
          <w:szCs w:val="24"/>
        </w:rPr>
        <w:t xml:space="preserve">(3) Minőségi változások: </w:t>
      </w:r>
    </w:p>
    <w:p w14:paraId="50A6ADB7" w14:textId="0E5EEAF4" w:rsidR="00376646" w:rsidRDefault="00376646">
      <w:pPr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83C99" wp14:editId="4CA0C754">
            <wp:extent cx="5760720" cy="1011555"/>
            <wp:effectExtent l="0" t="0" r="0" b="0"/>
            <wp:docPr id="10658181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8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ED90" w14:textId="77777777" w:rsidR="00376646" w:rsidRDefault="00376646">
      <w:pPr>
        <w:rPr>
          <w:rFonts w:ascii="Times New Roman" w:hAnsi="Times New Roman" w:cs="Times New Roman"/>
          <w:sz w:val="24"/>
          <w:szCs w:val="24"/>
        </w:rPr>
      </w:pPr>
    </w:p>
    <w:p w14:paraId="04787656" w14:textId="20CF6D74" w:rsidR="006C3AC4" w:rsidRDefault="003766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EBDF6E" w14:textId="58CB08D2" w:rsidR="006C3AC4" w:rsidRPr="006C3AC4" w:rsidRDefault="006C3AC4" w:rsidP="006C3AC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C3AC4">
        <w:rPr>
          <w:rFonts w:ascii="Times New Roman" w:hAnsi="Times New Roman" w:cs="Times New Roman"/>
          <w:b/>
          <w:bCs/>
          <w:sz w:val="32"/>
          <w:szCs w:val="32"/>
        </w:rPr>
        <w:lastRenderedPageBreak/>
        <w:t>Aggregált termelés és termelékenység</w:t>
      </w:r>
    </w:p>
    <w:p w14:paraId="70CD708E" w14:textId="77777777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B0C6BA" w14:textId="73513CBE" w:rsidR="006C3AC4" w:rsidRP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Termelési függvény:</w:t>
      </w:r>
      <w:r>
        <w:rPr>
          <w:rFonts w:ascii="Times New Roman" w:hAnsi="Times New Roman" w:cs="Times New Roman"/>
          <w:sz w:val="24"/>
          <w:szCs w:val="24"/>
        </w:rPr>
        <w:t xml:space="preserve"> megmutatja, hogy adott tőke és munka (termelési tényezők) használatával mekkora az elérhető kibocsátás</w:t>
      </w:r>
    </w:p>
    <w:p w14:paraId="40E3E6F8" w14:textId="04DEA67F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Y=F(K,L)</w:t>
      </w:r>
    </w:p>
    <w:p w14:paraId="65F4B910" w14:textId="77777777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621539" w14:textId="0040D8D1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Cobb-Dougless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állandómérethozadék -&gt; a kitevők összege mindig 1, csökkenő határtermék elve</w:t>
      </w:r>
    </w:p>
    <w:p w14:paraId="3B651F2C" w14:textId="4FA8290B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</w:rPr>
        <w:t>Y=A*K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ALFA</w:t>
      </w:r>
      <w:r>
        <w:rPr>
          <w:rFonts w:ascii="Times New Roman" w:hAnsi="Times New Roman" w:cs="Times New Roman"/>
          <w:sz w:val="24"/>
          <w:szCs w:val="24"/>
        </w:rPr>
        <w:t>*L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(1-ALFA)</w:t>
      </w:r>
    </w:p>
    <w:p w14:paraId="70C427F1" w14:textId="388D57C3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D9E32F" w14:textId="59B18AEC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AC4">
        <w:rPr>
          <w:rFonts w:ascii="Times New Roman" w:hAnsi="Times New Roman" w:cs="Times New Roman"/>
          <w:b/>
          <w:bCs/>
          <w:sz w:val="24"/>
          <w:szCs w:val="24"/>
        </w:rPr>
        <w:t>TFP -&gt;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teljes tényező termelékenység:</w:t>
      </w:r>
      <w:r>
        <w:rPr>
          <w:rFonts w:ascii="Times New Roman" w:hAnsi="Times New Roman" w:cs="Times New Roman"/>
          <w:sz w:val="24"/>
          <w:szCs w:val="24"/>
        </w:rPr>
        <w:t xml:space="preserve"> olyan változó ami megmutatja, hogy az adott ország mennyire hatékonyan használja fel a tőkét és a munkát</w:t>
      </w:r>
    </w:p>
    <w:p w14:paraId="1893F407" w14:textId="77777777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736A26" w14:textId="15C4EB53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Munka határterméke:</w:t>
      </w:r>
    </w:p>
    <w:p w14:paraId="7B3B3BAD" w14:textId="7CF25C4A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C3AC4">
        <w:rPr>
          <w:rFonts w:ascii="Cambria Math" w:hAnsi="Cambria Math" w:cs="Cambria Math"/>
          <w:sz w:val="24"/>
          <w:szCs w:val="24"/>
        </w:rPr>
        <w:t>△</w:t>
      </w:r>
      <w:r>
        <w:rPr>
          <w:rFonts w:ascii="Times New Roman" w:hAnsi="Times New Roman" w:cs="Times New Roman"/>
          <w:sz w:val="24"/>
          <w:szCs w:val="24"/>
        </w:rPr>
        <w:t>Y</w:t>
      </w:r>
    </w:p>
    <w:p w14:paraId="3FBEF87D" w14:textId="5A56FFB5" w:rsidR="006C3AC4" w:rsidRP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MPL=--------------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-&gt;</w:t>
      </w:r>
      <w:r>
        <w:rPr>
          <w:rFonts w:ascii="Times New Roman" w:hAnsi="Times New Roman" w:cs="Times New Roman"/>
          <w:sz w:val="24"/>
          <w:szCs w:val="24"/>
        </w:rPr>
        <w:t xml:space="preserve"> meredekség</w:t>
      </w:r>
    </w:p>
    <w:p w14:paraId="6EE4388E" w14:textId="78CB6BA1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C3AC4">
        <w:rPr>
          <w:rFonts w:ascii="Cambria Math" w:hAnsi="Cambria Math" w:cs="Cambria Math"/>
          <w:sz w:val="24"/>
          <w:szCs w:val="24"/>
        </w:rPr>
        <w:t>△</w:t>
      </w:r>
      <w:r>
        <w:rPr>
          <w:rFonts w:ascii="Times New Roman" w:hAnsi="Times New Roman" w:cs="Times New Roman"/>
          <w:sz w:val="24"/>
          <w:szCs w:val="24"/>
        </w:rPr>
        <w:t>L</w:t>
      </w:r>
    </w:p>
    <w:p w14:paraId="52D3F202" w14:textId="77777777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C8DEB4" w14:textId="77777777" w:rsidR="006C3AC4" w:rsidRDefault="006C3AC4" w:rsidP="00297C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B1223C" w14:textId="04144A58" w:rsidR="006C3AC4" w:rsidRDefault="006C3AC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Cambria Math" w:hAnsi="Cambria Math" w:cs="Cambria Math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</w:t>
      </w:r>
    </w:p>
    <w:p w14:paraId="197B0E7F" w14:textId="1A230EFF" w:rsidR="006C3AC4" w:rsidRPr="006C3AC4" w:rsidRDefault="006C3AC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MPL=--------------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MPL= </w:t>
      </w:r>
      <w:r>
        <w:rPr>
          <w:rFonts w:ascii="Times New Roman" w:hAnsi="Times New Roman" w:cs="Times New Roman"/>
          <w:sz w:val="24"/>
          <w:szCs w:val="24"/>
        </w:rPr>
        <w:t>(1-ALFA)* ---------</w:t>
      </w:r>
    </w:p>
    <w:p w14:paraId="20E7E88B" w14:textId="5541BB02" w:rsidR="006C3AC4" w:rsidRDefault="006C3AC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Cambria Math" w:hAnsi="Cambria Math" w:cs="Cambria Math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L</w:t>
      </w:r>
    </w:p>
    <w:p w14:paraId="7460C82B" w14:textId="6082A998" w:rsidR="006C3AC4" w:rsidRDefault="006C3AC4" w:rsidP="006C3AC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43F13" w14:textId="24E4C48B" w:rsidR="006C3AC4" w:rsidRP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ALFA*Y</w:t>
      </w:r>
    </w:p>
    <w:p w14:paraId="1E61910E" w14:textId="250F3107" w:rsidR="006C3AC4" w:rsidRDefault="006C3AC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3AC4">
        <w:rPr>
          <w:rFonts w:ascii="Times New Roman" w:hAnsi="Times New Roman" w:cs="Times New Roman"/>
          <w:b/>
          <w:bCs/>
          <w:sz w:val="24"/>
          <w:szCs w:val="24"/>
        </w:rPr>
        <w:t>MPK</w:t>
      </w:r>
      <w:r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710C11">
        <w:rPr>
          <w:rFonts w:ascii="Times New Roman" w:hAnsi="Times New Roman" w:cs="Times New Roman"/>
          <w:sz w:val="24"/>
          <w:szCs w:val="24"/>
        </w:rPr>
        <w:t xml:space="preserve"> -----------------------</w:t>
      </w:r>
    </w:p>
    <w:p w14:paraId="5A22396A" w14:textId="69EB7F7C" w:rsid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</w:t>
      </w:r>
    </w:p>
    <w:p w14:paraId="6BD8F21F" w14:textId="77777777" w:rsid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DB29E1" w14:textId="1F88FBEF" w:rsid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Kínálati sokk:</w:t>
      </w:r>
      <w:r>
        <w:rPr>
          <w:rFonts w:ascii="Times New Roman" w:hAnsi="Times New Roman" w:cs="Times New Roman"/>
          <w:sz w:val="24"/>
          <w:szCs w:val="24"/>
        </w:rPr>
        <w:t xml:space="preserve"> adott inputtényezők mellett L,K adottsága mellett mennyi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outpotot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kibocsátást tudunk előállítani</w:t>
      </w:r>
    </w:p>
    <w:p w14:paraId="5AD2C41F" w14:textId="40001A37" w:rsid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pozitív: Y nő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negatív: Y csökken</w:t>
      </w:r>
    </w:p>
    <w:p w14:paraId="4E57BA02" w14:textId="77777777" w:rsid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1EBD8C" w14:textId="77777777" w:rsidR="00710C11" w:rsidRDefault="00710C11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3E6124" w14:textId="572C911E" w:rsidR="00850772" w:rsidRDefault="00850772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Negatív kínálati sokknál lefelé tolódik a parciális termelési függvény és csökken a meredeksége</w:t>
      </w:r>
    </w:p>
    <w:p w14:paraId="0E6B147D" w14:textId="1F6E6290" w:rsidR="00850772" w:rsidRDefault="00850772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Pozitív kínálati sokknál felfelé tolódik a parciális termelési függvény és nő a meredeksége</w:t>
      </w:r>
    </w:p>
    <w:p w14:paraId="56BAD93A" w14:textId="38AC98BC" w:rsidR="00912070" w:rsidRDefault="00912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8F2B50" w14:textId="49BC3031" w:rsidR="00376646" w:rsidRPr="00376646" w:rsidRDefault="00376646" w:rsidP="003766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6646">
        <w:rPr>
          <w:rFonts w:ascii="Times New Roman" w:hAnsi="Times New Roman" w:cs="Times New Roman"/>
          <w:b/>
          <w:bCs/>
          <w:sz w:val="32"/>
          <w:szCs w:val="32"/>
        </w:rPr>
        <w:lastRenderedPageBreak/>
        <w:t>Termelés, tényezőpiaci egyensúly és jövedelemelosztás</w:t>
      </w:r>
    </w:p>
    <w:p w14:paraId="616DB39F" w14:textId="77777777" w:rsidR="00376646" w:rsidRDefault="00376646" w:rsidP="006C3AC4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01427" w14:textId="047D9946" w:rsidR="00376646" w:rsidRDefault="00376646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b/>
          <w:bCs/>
          <w:sz w:val="24"/>
          <w:szCs w:val="24"/>
        </w:rPr>
        <w:t>Rövid távon</w:t>
      </w:r>
      <w:r w:rsidRPr="00376646">
        <w:rPr>
          <w:rFonts w:ascii="Times New Roman" w:hAnsi="Times New Roman" w:cs="Times New Roman"/>
          <w:sz w:val="24"/>
          <w:szCs w:val="24"/>
        </w:rPr>
        <w:t xml:space="preserve"> az árszínvonal nem képes rugalmasan reagálni a megváltozott körülményekre, időre van szükség ahhoz, hogy ez az alkalmazkodás lejátszódhasson. </w:t>
      </w:r>
    </w:p>
    <w:p w14:paraId="7458E54E" w14:textId="77777777" w:rsidR="00376646" w:rsidRDefault="00376646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b/>
          <w:bCs/>
          <w:sz w:val="24"/>
          <w:szCs w:val="24"/>
        </w:rPr>
        <w:t>Hosszú távon képes rá.</w:t>
      </w:r>
      <w:r w:rsidRPr="003766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6C2D47" w14:textId="38822882" w:rsidR="00850772" w:rsidRDefault="00376646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6646">
        <w:rPr>
          <w:rFonts w:ascii="Times New Roman" w:hAnsi="Times New Roman" w:cs="Times New Roman"/>
          <w:sz w:val="24"/>
          <w:szCs w:val="24"/>
        </w:rPr>
        <w:t>• Hosszú távon a jövedelmet a kínálati tényezők határozzák meg míg rövid távon a keresleti oldalnak nagyobb a szerepe.</w:t>
      </w:r>
    </w:p>
    <w:p w14:paraId="71C02C31" w14:textId="77777777" w:rsidR="00376646" w:rsidRDefault="00376646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CB903" w14:textId="2B2B26C4" w:rsidR="00376646" w:rsidRDefault="001E128F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E12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AFE5A" wp14:editId="53275DBF">
            <wp:extent cx="5292547" cy="3768723"/>
            <wp:effectExtent l="0" t="0" r="3810" b="3810"/>
            <wp:docPr id="1479319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033" cy="37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968E" w14:textId="77777777" w:rsidR="001E128F" w:rsidRDefault="001E128F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32D93" w14:textId="46C4B6FB" w:rsidR="001E128F" w:rsidRDefault="001E128F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E12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CA4E9" wp14:editId="4645995D">
            <wp:extent cx="5248656" cy="3375293"/>
            <wp:effectExtent l="0" t="0" r="0" b="0"/>
            <wp:docPr id="9901472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7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65" cy="33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DC6" w14:textId="183AF1BC" w:rsidR="001E128F" w:rsidRPr="008D6054" w:rsidRDefault="008D6054" w:rsidP="008D605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6054">
        <w:rPr>
          <w:rFonts w:ascii="Times New Roman" w:hAnsi="Times New Roman" w:cs="Times New Roman"/>
          <w:b/>
          <w:bCs/>
          <w:sz w:val="32"/>
          <w:szCs w:val="32"/>
        </w:rPr>
        <w:lastRenderedPageBreak/>
        <w:t>Megtakarítás és beruházás zárt gazdaságban (árupiaci egyensúly hosszú távon)</w:t>
      </w:r>
    </w:p>
    <w:p w14:paraId="0F2B94F5" w14:textId="77777777" w:rsidR="008D6054" w:rsidRDefault="008D605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74E8E8" w14:textId="6D54BF44" w:rsidR="008D6054" w:rsidRDefault="008D605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A7675" wp14:editId="24597A92">
            <wp:extent cx="4809744" cy="3441894"/>
            <wp:effectExtent l="0" t="0" r="0" b="6350"/>
            <wp:docPr id="16111098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9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312" cy="3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8A24" w14:textId="0D18EE24" w:rsidR="008D6054" w:rsidRDefault="008D605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093F4" wp14:editId="4660ADD5">
            <wp:extent cx="4754880" cy="1294594"/>
            <wp:effectExtent l="0" t="0" r="7620" b="1270"/>
            <wp:docPr id="8405893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9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047" cy="13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496F3" wp14:editId="4C572CCE">
            <wp:extent cx="5171846" cy="3447897"/>
            <wp:effectExtent l="0" t="0" r="0" b="635"/>
            <wp:docPr id="854308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08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419" cy="34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68C" w14:textId="4B05F51C" w:rsidR="000242AF" w:rsidRDefault="008D605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60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E98F49" wp14:editId="79953FEA">
            <wp:extent cx="5760720" cy="4104005"/>
            <wp:effectExtent l="0" t="0" r="0" b="0"/>
            <wp:docPr id="2546756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5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E3706" wp14:editId="72FA82F1">
            <wp:extent cx="5760720" cy="4403725"/>
            <wp:effectExtent l="0" t="0" r="2540" b="0"/>
            <wp:docPr id="4224098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09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B708C6" wp14:editId="713FAC0A">
            <wp:extent cx="5760720" cy="4592955"/>
            <wp:effectExtent l="0" t="0" r="0" b="0"/>
            <wp:docPr id="1148212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12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487FD" wp14:editId="24E3227F">
            <wp:extent cx="5760720" cy="3786505"/>
            <wp:effectExtent l="0" t="0" r="0" b="4445"/>
            <wp:docPr id="19971519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1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8AEC93" wp14:editId="70D62F36">
            <wp:extent cx="5760720" cy="4180205"/>
            <wp:effectExtent l="0" t="0" r="0" b="0"/>
            <wp:docPr id="16989093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09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05DB" w14:textId="77777777" w:rsidR="000242AF" w:rsidRDefault="000242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04061D" w14:textId="575808CE" w:rsid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lastRenderedPageBreak/>
        <w:t>flow típusú (folyamatjellegű) változó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D363E">
        <w:rPr>
          <w:rFonts w:ascii="Times New Roman" w:hAnsi="Times New Roman" w:cs="Times New Roman"/>
          <w:sz w:val="24"/>
          <w:szCs w:val="24"/>
        </w:rPr>
        <w:t>a bruttó hazai termék (GDP)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D363E">
        <w:rPr>
          <w:rFonts w:ascii="Times New Roman" w:hAnsi="Times New Roman" w:cs="Times New Roman"/>
          <w:sz w:val="24"/>
          <w:szCs w:val="24"/>
        </w:rPr>
        <w:t>a fogyasztási kiadások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D363E">
        <w:rPr>
          <w:rFonts w:ascii="Times New Roman" w:hAnsi="Times New Roman" w:cs="Times New Roman"/>
          <w:sz w:val="24"/>
          <w:szCs w:val="24"/>
        </w:rPr>
        <w:t>az állóeszköz-beruházás.</w:t>
      </w:r>
    </w:p>
    <w:p w14:paraId="0566D018" w14:textId="77777777" w:rsid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5B1990" w14:textId="35453F4C" w:rsidR="009D363E" w:rsidRP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363E">
        <w:rPr>
          <w:rFonts w:ascii="Times New Roman" w:hAnsi="Times New Roman" w:cs="Times New Roman"/>
          <w:sz w:val="24"/>
          <w:szCs w:val="24"/>
        </w:rPr>
        <w:t>stock</w:t>
      </w:r>
      <w:proofErr w:type="spellEnd"/>
      <w:r w:rsidRPr="009D363E">
        <w:rPr>
          <w:rFonts w:ascii="Times New Roman" w:hAnsi="Times New Roman" w:cs="Times New Roman"/>
          <w:sz w:val="24"/>
          <w:szCs w:val="24"/>
        </w:rPr>
        <w:t xml:space="preserve"> típusú (állományjellegű) változó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D363E">
        <w:rPr>
          <w:rFonts w:ascii="Times New Roman" w:hAnsi="Times New Roman" w:cs="Times New Roman"/>
          <w:sz w:val="24"/>
          <w:szCs w:val="24"/>
        </w:rPr>
        <w:t>a munkanélküliségi ráta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D363E">
        <w:rPr>
          <w:rFonts w:ascii="Times New Roman" w:hAnsi="Times New Roman" w:cs="Times New Roman"/>
          <w:sz w:val="24"/>
          <w:szCs w:val="24"/>
        </w:rPr>
        <w:t>a pénzmennyiség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D363E">
        <w:rPr>
          <w:rFonts w:ascii="Times New Roman" w:hAnsi="Times New Roman" w:cs="Times New Roman"/>
          <w:sz w:val="24"/>
          <w:szCs w:val="24"/>
        </w:rPr>
        <w:t>az államadósság.</w:t>
      </w:r>
    </w:p>
    <w:p w14:paraId="3300FFC6" w14:textId="77777777" w:rsidR="009D363E" w:rsidRPr="009D363E" w:rsidRDefault="009D363E" w:rsidP="009D363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42F996B" w14:textId="77777777" w:rsid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Egy közgazdasági modell segítségével szeretnénk leírni, hogyan módosul a kék toll ára, ha csökken a fekete toll ára, amelyről tudjuk, hogy a kék toll nem tökéletes helyettesítője. Ebben a modellben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C6AA70" w14:textId="659159D1" w:rsidR="009D363E" w:rsidRPr="009D363E" w:rsidRDefault="009D363E" w:rsidP="009D363E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 xml:space="preserve">a kék toll ára endogén változó, a fekete toll ára pedig </w:t>
      </w:r>
      <w:proofErr w:type="spellStart"/>
      <w:r w:rsidRPr="009D363E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9D363E">
        <w:rPr>
          <w:rFonts w:ascii="Times New Roman" w:hAnsi="Times New Roman" w:cs="Times New Roman"/>
          <w:sz w:val="24"/>
          <w:szCs w:val="24"/>
        </w:rPr>
        <w:t xml:space="preserve"> változó.</w:t>
      </w:r>
    </w:p>
    <w:p w14:paraId="274CDEA4" w14:textId="7A6B3A16" w:rsidR="008D6054" w:rsidRDefault="008D605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FEE80B" w14:textId="77777777" w:rsid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Annak érdekében, hogy elkerüljük a halmozódási problémát a GDP számításakor, milyen típusú javakat nem számolunk bele?</w:t>
      </w:r>
    </w:p>
    <w:p w14:paraId="5EF75032" w14:textId="76B42BBD" w:rsidR="009D363E" w:rsidRPr="009D363E" w:rsidRDefault="009D363E" w:rsidP="009D363E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közbülső javakat.</w:t>
      </w:r>
    </w:p>
    <w:p w14:paraId="06852961" w14:textId="77777777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B0FEED" w14:textId="77777777" w:rsid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fejlett országokban a GDP-ben a legnagyobb részarányt a __________ képviseli.</w:t>
      </w:r>
    </w:p>
    <w:p w14:paraId="0FBEF8C1" w14:textId="2FD46EF2" w:rsidR="009D363E" w:rsidRPr="009D363E" w:rsidRDefault="009D363E" w:rsidP="009D363E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fogyasztás</w:t>
      </w:r>
    </w:p>
    <w:p w14:paraId="656B6CCA" w14:textId="77777777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FA8ECE" w14:textId="62255651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Ha egy gazdaságban a végső felhasználásra szánt javakból előállított mennyiség a korábbi periódushoz képest nem változik, de az összes ár az eredeti háromszorosára növekszik, akkor</w:t>
      </w:r>
    </w:p>
    <w:p w14:paraId="0991F669" w14:textId="77777777" w:rsidR="009D363E" w:rsidRPr="009D363E" w:rsidRDefault="009D363E" w:rsidP="009D363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D363E">
        <w:rPr>
          <w:rFonts w:ascii="Times New Roman" w:hAnsi="Times New Roman" w:cs="Times New Roman"/>
          <w:sz w:val="24"/>
          <w:szCs w:val="24"/>
        </w:rPr>
        <w:t>a nominális GDP az eredeti háromszorosára növekszik.</w:t>
      </w:r>
    </w:p>
    <w:p w14:paraId="69A77904" w14:textId="3FA6C7C7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070EC" w14:textId="1FB35032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reál GDP __________ árak, a nominális GDP __________ árak mellett mutatja az országhatáron belül, adott idő alatt termelt, végső felhasználásra szánt termékek és szolgáltatások piaci áron számított összértékét.</w:t>
      </w:r>
    </w:p>
    <w:p w14:paraId="00C8DDE3" w14:textId="77777777" w:rsidR="009D363E" w:rsidRPr="009D363E" w:rsidRDefault="009D363E" w:rsidP="009D363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D363E">
        <w:rPr>
          <w:rFonts w:ascii="Times New Roman" w:hAnsi="Times New Roman" w:cs="Times New Roman"/>
          <w:sz w:val="24"/>
          <w:szCs w:val="24"/>
        </w:rPr>
        <w:t>bázisidőszaki; tárgyidőszaki</w:t>
      </w:r>
    </w:p>
    <w:p w14:paraId="32FD2856" w14:textId="34F51001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A49D9F" w14:textId="77777777" w:rsidR="009D363E" w:rsidRP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Az inflációs ráta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363E">
        <w:rPr>
          <w:rFonts w:ascii="Times New Roman" w:hAnsi="Times New Roman" w:cs="Times New Roman"/>
          <w:sz w:val="24"/>
          <w:szCs w:val="24"/>
        </w:rPr>
        <w:t>az árszint egy adott időszak alatt bekövetkezett százalékos változását mutatja.</w:t>
      </w:r>
    </w:p>
    <w:p w14:paraId="2AEA5D91" w14:textId="773FCF19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79F00" w14:textId="16C75BDC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fogyasztói árindex különböző javak árainak súlyozott átlagaként adódik. Ezek a súlyok azt írják le, hogy</w:t>
      </w:r>
    </w:p>
    <w:p w14:paraId="613E9252" w14:textId="77777777" w:rsidR="009D363E" w:rsidRPr="009D363E" w:rsidRDefault="009D363E" w:rsidP="009D363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D363E">
        <w:rPr>
          <w:rFonts w:ascii="Times New Roman" w:hAnsi="Times New Roman" w:cs="Times New Roman"/>
          <w:sz w:val="24"/>
          <w:szCs w:val="24"/>
        </w:rPr>
        <w:t>a reprezentatív fogyasztó fogyasztói kosarában mekkora szerepe volt az adott jószágnak a bázisidőszakban.</w:t>
      </w:r>
    </w:p>
    <w:p w14:paraId="5B8D10A1" w14:textId="388046CE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BD04B4" w14:textId="12B8584D" w:rsidR="009D363E" w:rsidRPr="009D363E" w:rsidRDefault="009D363E" w:rsidP="009D36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munkanélküliségi ráta</w:t>
      </w:r>
    </w:p>
    <w:p w14:paraId="516A468E" w14:textId="77777777" w:rsidR="009D363E" w:rsidRPr="009D363E" w:rsidRDefault="009D363E" w:rsidP="009D363E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munkanélküliek és a gazdaságilag aktív lakosság arányát mutatja.</w:t>
      </w:r>
    </w:p>
    <w:p w14:paraId="08A8BD65" w14:textId="77777777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4316D" w14:textId="5CC51D62" w:rsidR="009D363E" w:rsidRDefault="009D363E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foglalkoztatottsági ráta</w:t>
      </w:r>
    </w:p>
    <w:p w14:paraId="5385E5A8" w14:textId="77777777" w:rsidR="009D363E" w:rsidRPr="009D363E" w:rsidRDefault="009D363E" w:rsidP="009D363E">
      <w:pPr>
        <w:spacing w:after="0" w:line="24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9D363E">
        <w:rPr>
          <w:rFonts w:ascii="Times New Roman" w:hAnsi="Times New Roman" w:cs="Times New Roman"/>
          <w:sz w:val="24"/>
          <w:szCs w:val="24"/>
        </w:rPr>
        <w:t>a foglalkoztatottak és a munkaképes korú népesség arányát mutatja.</w:t>
      </w:r>
    </w:p>
    <w:p w14:paraId="00718378" w14:textId="503E0635" w:rsidR="00050927" w:rsidRDefault="00050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9E1D5" w14:textId="212C4EF8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</w:rPr>
        <w:lastRenderedPageBreak/>
        <w:t>A makroökonómiai mutatók időbeliségét tekintve definiáljuk az ún. ____________________, amelyeket egy adott időpontban értelmezünk, valamint az ún. ____________________, amelyeket pedig egy adott időintervallumban tudunk értelmezni.</w:t>
      </w:r>
    </w:p>
    <w:p w14:paraId="59D152A7" w14:textId="37C2C870" w:rsidR="00F109ED" w:rsidRPr="00F109ED" w:rsidRDefault="0064308A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állomány jellegű változókat ; folyamatjellegű változókat</w:t>
      </w:r>
    </w:p>
    <w:p w14:paraId="152A586E" w14:textId="69286C43" w:rsid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2)</w:t>
      </w:r>
      <w:r w:rsidRPr="00F109ED">
        <w:rPr>
          <w:rFonts w:ascii="Times New Roman" w:hAnsi="Times New Roman" w:cs="Times New Roman"/>
        </w:rPr>
        <w:t> Modellezéstechnikai szempontból léteznek az ún. ____________________, amelyek a modellek bemeneti változói, és segítségükkel magyarázzuk a modellek ún. ____________________, amelyek a kimeneti változók, és ezek alakulását próbáljuk meg kiszámolni.</w:t>
      </w:r>
    </w:p>
    <w:p w14:paraId="572AEAB0" w14:textId="5E55BD5A" w:rsidR="00F109ED" w:rsidRPr="00F109ED" w:rsidRDefault="0064308A" w:rsidP="00F109E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exogén</w:t>
      </w:r>
      <w:proofErr w:type="spellEnd"/>
      <w:r>
        <w:rPr>
          <w:rFonts w:ascii="Times New Roman" w:hAnsi="Times New Roman" w:cs="Times New Roman"/>
        </w:rPr>
        <w:t xml:space="preserve"> változók ; endogén változóit</w:t>
      </w:r>
    </w:p>
    <w:p w14:paraId="148F3740" w14:textId="77777777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3)</w:t>
      </w:r>
      <w:r w:rsidRPr="00F109ED">
        <w:rPr>
          <w:rFonts w:ascii="Times New Roman" w:hAnsi="Times New Roman" w:cs="Times New Roman"/>
        </w:rPr>
        <w:t> A legfontosabb, aggregált makrogazdasági teljesítményt leíró mutató a ____________________, amely megmutatja adott idő alatt (azaz ez egy ____________________), adott gazdaságban megtermelt, végső felhasználásra szánt termékek és szolgáltatások piaci áron vett összértékét.</w:t>
      </w:r>
    </w:p>
    <w:p w14:paraId="7FDA7933" w14:textId="0818478F" w:rsidR="00F109ED" w:rsidRPr="00F109ED" w:rsidRDefault="0064308A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GDP ; folyamat jellegű változó</w:t>
      </w:r>
    </w:p>
    <w:p w14:paraId="7B689EAC" w14:textId="77777777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6)</w:t>
      </w:r>
      <w:r w:rsidRPr="00F109ED">
        <w:rPr>
          <w:rFonts w:ascii="Times New Roman" w:hAnsi="Times New Roman" w:cs="Times New Roman"/>
        </w:rPr>
        <w:t> Végül szintén fontos tartalmi kategória az árváltozást leíró mutatók, mint például a GDP-</w:t>
      </w:r>
      <w:proofErr w:type="spellStart"/>
      <w:r w:rsidRPr="00F109ED">
        <w:rPr>
          <w:rFonts w:ascii="Times New Roman" w:hAnsi="Times New Roman" w:cs="Times New Roman"/>
        </w:rPr>
        <w:t>deflátor</w:t>
      </w:r>
      <w:proofErr w:type="spellEnd"/>
      <w:r w:rsidRPr="00F109ED">
        <w:rPr>
          <w:rFonts w:ascii="Times New Roman" w:hAnsi="Times New Roman" w:cs="Times New Roman"/>
        </w:rPr>
        <w:t xml:space="preserve"> és a fogyasztói árindex. A két mutató között számos különbség van, például súlyozásukat tekintve: a CPI ____________________ </w:t>
      </w:r>
      <w:proofErr w:type="spellStart"/>
      <w:r w:rsidRPr="00F109ED">
        <w:rPr>
          <w:rFonts w:ascii="Times New Roman" w:hAnsi="Times New Roman" w:cs="Times New Roman"/>
        </w:rPr>
        <w:t>súlyozású</w:t>
      </w:r>
      <w:proofErr w:type="spellEnd"/>
      <w:r w:rsidRPr="00F109ED">
        <w:rPr>
          <w:rFonts w:ascii="Times New Roman" w:hAnsi="Times New Roman" w:cs="Times New Roman"/>
        </w:rPr>
        <w:t xml:space="preserve"> index, amíg a GDP-</w:t>
      </w:r>
      <w:proofErr w:type="spellStart"/>
      <w:r w:rsidRPr="00F109ED">
        <w:rPr>
          <w:rFonts w:ascii="Times New Roman" w:hAnsi="Times New Roman" w:cs="Times New Roman"/>
        </w:rPr>
        <w:t>deflátor</w:t>
      </w:r>
      <w:proofErr w:type="spellEnd"/>
      <w:r w:rsidRPr="00F109ED">
        <w:rPr>
          <w:rFonts w:ascii="Times New Roman" w:hAnsi="Times New Roman" w:cs="Times New Roman"/>
        </w:rPr>
        <w:t xml:space="preserve"> ____________________ </w:t>
      </w:r>
      <w:proofErr w:type="spellStart"/>
      <w:r w:rsidRPr="00F109ED">
        <w:rPr>
          <w:rFonts w:ascii="Times New Roman" w:hAnsi="Times New Roman" w:cs="Times New Roman"/>
        </w:rPr>
        <w:t>súlyozású</w:t>
      </w:r>
      <w:proofErr w:type="spellEnd"/>
      <w:r w:rsidRPr="00F109ED">
        <w:rPr>
          <w:rFonts w:ascii="Times New Roman" w:hAnsi="Times New Roman" w:cs="Times New Roman"/>
        </w:rPr>
        <w:t>.</w:t>
      </w:r>
    </w:p>
    <w:p w14:paraId="1F3C0376" w14:textId="310D59EF" w:rsidR="00F109ED" w:rsidRDefault="006430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bázisidőszaki ; tárgyidőszaki</w:t>
      </w:r>
    </w:p>
    <w:p w14:paraId="7F1C6545" w14:textId="77777777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1)</w:t>
      </w:r>
      <w:r w:rsidRPr="00F109ED">
        <w:rPr>
          <w:rFonts w:ascii="Times New Roman" w:hAnsi="Times New Roman" w:cs="Times New Roman"/>
        </w:rPr>
        <w:t> A(z) ____________________ megmutatja, hogy adott mennyiségű termelési tényező használata mellett mekkora kibocsátás érhető el. A két legfontosabb termelési tényező a(z) ____________________ és a(z) ____________________.</w:t>
      </w:r>
    </w:p>
    <w:p w14:paraId="09F31E66" w14:textId="6E086A40" w:rsidR="00F109ED" w:rsidRPr="00F109ED" w:rsidRDefault="005F7B14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aggregált termelési függvény ; tőke ; munka</w:t>
      </w:r>
    </w:p>
    <w:p w14:paraId="0C45A6EA" w14:textId="284E4A92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2)</w:t>
      </w:r>
      <w:r w:rsidRPr="00F109ED">
        <w:rPr>
          <w:rFonts w:ascii="Times New Roman" w:hAnsi="Times New Roman" w:cs="Times New Roman"/>
        </w:rPr>
        <w:t> Az Y = A * K</w:t>
      </w:r>
      <w:r w:rsidRPr="00F109ED">
        <w:rPr>
          <w:rFonts w:ascii="Times New Roman" w:hAnsi="Times New Roman" w:cs="Times New Roman"/>
          <w:vertAlign w:val="superscript"/>
        </w:rPr>
        <w:t>ALFA</w:t>
      </w:r>
      <w:r w:rsidRPr="00F109ED">
        <w:rPr>
          <w:rFonts w:ascii="Times New Roman" w:hAnsi="Times New Roman" w:cs="Times New Roman"/>
        </w:rPr>
        <w:t xml:space="preserve"> *L</w:t>
      </w:r>
      <w:r w:rsidRPr="00F109ED">
        <w:rPr>
          <w:rFonts w:ascii="Times New Roman" w:hAnsi="Times New Roman" w:cs="Times New Roman"/>
          <w:vertAlign w:val="superscript"/>
        </w:rPr>
        <w:t>1-ALFA</w:t>
      </w:r>
      <w:r w:rsidRPr="00F109ED">
        <w:rPr>
          <w:rFonts w:ascii="Times New Roman" w:hAnsi="Times New Roman" w:cs="Times New Roman"/>
        </w:rPr>
        <w:t xml:space="preserve"> aggregált termelési függvényben </w:t>
      </w:r>
      <w:r w:rsidRPr="00F109ED">
        <w:rPr>
          <w:rFonts w:ascii="Times New Roman" w:hAnsi="Times New Roman" w:cs="Times New Roman"/>
          <w:i/>
          <w:iCs/>
        </w:rPr>
        <w:t>A</w:t>
      </w:r>
      <w:r w:rsidRPr="00F109ED">
        <w:rPr>
          <w:rFonts w:ascii="Times New Roman" w:hAnsi="Times New Roman" w:cs="Times New Roman"/>
        </w:rPr>
        <w:t> a(z) ____________________, amely megmutatja a vállalati szektor hatékonyságát. A felírt termelési függvény ____________________, vagyis ha mindkét ____________________ használt mennyiségét X%-kal növeljük, akkor a kibocsátás is X%-kal növekszik.</w:t>
      </w:r>
    </w:p>
    <w:p w14:paraId="44B36A3B" w14:textId="1667CD20" w:rsidR="00F109ED" w:rsidRPr="00F109ED" w:rsidRDefault="005F7B14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teljes tényező termelékenység ; állandó mérethozadékú ; termelési tényező</w:t>
      </w:r>
    </w:p>
    <w:p w14:paraId="791164C3" w14:textId="27FFA35A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3)</w:t>
      </w:r>
      <w:r w:rsidRPr="00F109ED">
        <w:rPr>
          <w:rFonts w:ascii="Times New Roman" w:hAnsi="Times New Roman" w:cs="Times New Roman"/>
        </w:rPr>
        <w:t xml:space="preserve"> Megmutatható továbbá, hogy érvényesül rá a(z) ____________________ elve, azaz ha adott termelési tényező használt mennyiségét </w:t>
      </w:r>
      <w:proofErr w:type="spellStart"/>
      <w:r w:rsidRPr="00F109ED">
        <w:rPr>
          <w:rFonts w:ascii="Times New Roman" w:hAnsi="Times New Roman" w:cs="Times New Roman"/>
        </w:rPr>
        <w:t>ceteris</w:t>
      </w:r>
      <w:proofErr w:type="spellEnd"/>
      <w:r w:rsidRPr="00F109ED">
        <w:rPr>
          <w:rFonts w:ascii="Times New Roman" w:hAnsi="Times New Roman" w:cs="Times New Roman"/>
        </w:rPr>
        <w:t xml:space="preserve"> </w:t>
      </w:r>
      <w:proofErr w:type="spellStart"/>
      <w:r w:rsidRPr="00F109ED">
        <w:rPr>
          <w:rFonts w:ascii="Times New Roman" w:hAnsi="Times New Roman" w:cs="Times New Roman"/>
        </w:rPr>
        <w:t>paribus</w:t>
      </w:r>
      <w:proofErr w:type="spellEnd"/>
      <w:r w:rsidRPr="00F109ED">
        <w:rPr>
          <w:rFonts w:ascii="Times New Roman" w:hAnsi="Times New Roman" w:cs="Times New Roman"/>
        </w:rPr>
        <w:t xml:space="preserve"> növeljük, akkor annak ____________________ csökken.</w:t>
      </w:r>
    </w:p>
    <w:p w14:paraId="2B537F2F" w14:textId="3F1CA8B5" w:rsidR="00F109ED" w:rsidRPr="00F109ED" w:rsidRDefault="005F7B14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csökkenő határtermék ; határterméke</w:t>
      </w:r>
    </w:p>
    <w:p w14:paraId="33777316" w14:textId="1195CDDF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4)</w:t>
      </w:r>
      <w:r w:rsidRPr="00F109ED">
        <w:rPr>
          <w:rFonts w:ascii="Times New Roman" w:hAnsi="Times New Roman" w:cs="Times New Roman"/>
        </w:rPr>
        <w:t> A két inputpiacon, azaz a(z) ____________________ és a(z) ____________________ piacain az egyensúlyi inputárakat a(z) ____________________ és a kínálat egyenlőségeként definiáljuk.</w:t>
      </w:r>
    </w:p>
    <w:p w14:paraId="2F790EFE" w14:textId="4ECA7E7B" w:rsidR="00F109ED" w:rsidRPr="00F109ED" w:rsidRDefault="005F7B14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tőke ; munka ; kereslet</w:t>
      </w:r>
    </w:p>
    <w:p w14:paraId="7319678E" w14:textId="2EB038BE" w:rsidR="00F109ED" w:rsidRP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5)</w:t>
      </w:r>
      <w:r w:rsidRPr="00F109ED">
        <w:rPr>
          <w:rFonts w:ascii="Times New Roman" w:hAnsi="Times New Roman" w:cs="Times New Roman"/>
        </w:rPr>
        <w:t> Megmutatható, hogy a(z) ____________________ megegyezik a tőke ____________________, a(z) ____________________ pedig egyenlő a munka ____________________.</w:t>
      </w:r>
    </w:p>
    <w:p w14:paraId="247578F1" w14:textId="593FB6A6" w:rsidR="00F109ED" w:rsidRPr="00F109ED" w:rsidRDefault="005F7B14" w:rsidP="00F109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tőke reál bérleti díja ; határtermékével; reálbér ; határtermékével</w:t>
      </w:r>
    </w:p>
    <w:p w14:paraId="30A6ADD8" w14:textId="77777777" w:rsidR="00F109ED" w:rsidRDefault="00F109ED" w:rsidP="00F109ED">
      <w:pPr>
        <w:rPr>
          <w:rFonts w:ascii="Times New Roman" w:hAnsi="Times New Roman" w:cs="Times New Roman"/>
        </w:rPr>
      </w:pPr>
      <w:r w:rsidRPr="00F109ED">
        <w:rPr>
          <w:rFonts w:ascii="Times New Roman" w:hAnsi="Times New Roman" w:cs="Times New Roman"/>
          <w:b/>
          <w:bCs/>
        </w:rPr>
        <w:t>6)</w:t>
      </w:r>
      <w:r w:rsidRPr="00F109ED">
        <w:rPr>
          <w:rFonts w:ascii="Times New Roman" w:hAnsi="Times New Roman" w:cs="Times New Roman"/>
        </w:rPr>
        <w:t> Az inputpiacokon elemezni tudjuk különböző sokkok hatását. Például egy negatív ____________________ növeli az adott input árát, míg egy negatív ____________________ csökkenti azt.</w:t>
      </w:r>
    </w:p>
    <w:p w14:paraId="63C16026" w14:textId="1D80025F" w:rsidR="00F109ED" w:rsidRPr="00F109ED" w:rsidRDefault="005F7B14" w:rsidP="00F109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kínálati sokk ; keresleti sokk</w:t>
      </w:r>
    </w:p>
    <w:p w14:paraId="3F03237D" w14:textId="77777777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lastRenderedPageBreak/>
        <w:t xml:space="preserve">A teljes tényezőtermelékenység (A) tíz százalékos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növekedése ________ növekedését okozza.</w:t>
      </w:r>
    </w:p>
    <w:p w14:paraId="316C61E2" w14:textId="730CBF1A" w:rsidR="0052763E" w:rsidRDefault="0052763E" w:rsidP="0052763E">
      <w:pPr>
        <w:ind w:left="708"/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a tőke határtermékének (MPK) 10 százalékos</w:t>
      </w:r>
      <w:r>
        <w:rPr>
          <w:rFonts w:ascii="Times New Roman" w:hAnsi="Times New Roman" w:cs="Times New Roman"/>
          <w:sz w:val="24"/>
          <w:szCs w:val="24"/>
        </w:rPr>
        <w:t xml:space="preserve"> ,</w:t>
      </w:r>
      <w:r w:rsidRPr="0052763E">
        <w:rPr>
          <w:rFonts w:ascii="Times New Roman" w:hAnsi="Times New Roman" w:cs="Times New Roman"/>
          <w:sz w:val="24"/>
          <w:szCs w:val="24"/>
        </w:rPr>
        <w:t>a munka határtermékének (MPL) 10 százalékos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2763E">
        <w:rPr>
          <w:rFonts w:ascii="Times New Roman" w:hAnsi="Times New Roman" w:cs="Times New Roman"/>
          <w:sz w:val="24"/>
          <w:szCs w:val="24"/>
        </w:rPr>
        <w:t>a kibocsátás 10 százalékos</w:t>
      </w:r>
    </w:p>
    <w:p w14:paraId="319976A3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17F47D2D" w14:textId="43732C69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A tőke határterméke (MPK)</w:t>
      </w:r>
    </w:p>
    <w:p w14:paraId="1972F700" w14:textId="77777777" w:rsidR="0052763E" w:rsidRPr="0052763E" w:rsidRDefault="0052763E" w:rsidP="0052763E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 xml:space="preserve">megmutatja, hogy mennyivel növekszik a kibocsátás, ha egy újabb egység tőkét vonunk be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a termelésbe.</w:t>
      </w:r>
    </w:p>
    <w:p w14:paraId="6A7A71B2" w14:textId="77777777" w:rsidR="0052763E" w:rsidRPr="0052763E" w:rsidRDefault="0052763E" w:rsidP="0052763E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tökéletesen versenyző, profitmaximalizáló vállalatoknál optimumban megegyezik a tőke reálbérleti díjával.</w:t>
      </w:r>
    </w:p>
    <w:p w14:paraId="7668AA6E" w14:textId="162BA329" w:rsidR="0052763E" w:rsidRPr="0052763E" w:rsidRDefault="0052763E" w:rsidP="0052763E">
      <w:pPr>
        <w:spacing w:after="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a következőképp definiálható:</w:t>
      </w:r>
    </w:p>
    <w:p w14:paraId="69FFC32A" w14:textId="6A2E8831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66CA40E3" w14:textId="77777777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 xml:space="preserve">Tegyük fel, hogy egy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Cobb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>–Douglas-típusú aggregált termelési függvénnyel jellemezhető gazdaság egyensúlyban van, amikor egy járvány elpusztítja a népesség egy részét. Minden más változatlanságát feltételezve, az alábbiak közül melyik lesz nagyobb az új egyensúlyban?</w:t>
      </w:r>
    </w:p>
    <w:p w14:paraId="0D47CA71" w14:textId="46E484B1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reálbér</w:t>
      </w:r>
    </w:p>
    <w:p w14:paraId="2B2F3E5F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3C138CCD" w14:textId="77777777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Az állandó mérethozadék azt jelenti, hogy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>ha minden termelési tényezőből használt mennyiséget X százalékkal növelünk, az a kibocsátás X százalékos növekedéséhez vezet.</w:t>
      </w:r>
    </w:p>
    <w:p w14:paraId="43556351" w14:textId="0F7EC0CC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 xml:space="preserve">A felhasznált tőkemennyiség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csökkenése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>okozza a tőke határtermékének növekedését</w:t>
      </w:r>
    </w:p>
    <w:p w14:paraId="040D3AA1" w14:textId="5836D9DC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A munkára érvényesül a csökkenő határtermék elve. Ez grafikusan úgy jelenik meg, hogy a munkára vonatkozó parciális termelési függvény</w:t>
      </w:r>
      <w:r>
        <w:rPr>
          <w:rFonts w:ascii="Times New Roman" w:hAnsi="Times New Roman" w:cs="Times New Roman"/>
          <w:sz w:val="24"/>
          <w:szCs w:val="24"/>
        </w:rPr>
        <w:t xml:space="preserve"> ellaposodik</w:t>
      </w:r>
    </w:p>
    <w:p w14:paraId="717BE89A" w14:textId="7D22A3E3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Egy gazdaságban rögzített munka- és tőkekínálat mellett növekszik a vállalati szektor munka iránti kereslete. Ennek hatására</w:t>
      </w:r>
      <w:r>
        <w:rPr>
          <w:rFonts w:ascii="Times New Roman" w:hAnsi="Times New Roman" w:cs="Times New Roman"/>
          <w:sz w:val="24"/>
          <w:szCs w:val="24"/>
        </w:rPr>
        <w:t xml:space="preserve"> növekszik a reálbér</w:t>
      </w:r>
    </w:p>
    <w:p w14:paraId="7EF357CC" w14:textId="17170036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 xml:space="preserve">Amikor a termelésben használt tőkeállomány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növekszik, akkor a munkára vonatkozó parciális termelési függvény meredeksége minden pontjában _______. Egyúttal pedig a tőke határterméke (MPK) _______.</w:t>
      </w:r>
    </w:p>
    <w:p w14:paraId="3B1B897E" w14:textId="3992B24F" w:rsidR="0052763E" w:rsidRDefault="0052763E" w:rsidP="0052763E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növekszik; csökken</w:t>
      </w:r>
    </w:p>
    <w:p w14:paraId="6D470C80" w14:textId="4B95379A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 xml:space="preserve">Egy gazdaságban egy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sokk hatására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növekszik a termelésben használható munka mennyisége. Ennek hatására</w:t>
      </w:r>
    </w:p>
    <w:p w14:paraId="2F8821DA" w14:textId="64C77BEF" w:rsidR="0052763E" w:rsidRPr="0052763E" w:rsidRDefault="0052763E" w:rsidP="0052763E">
      <w:pPr>
        <w:ind w:left="360"/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t>növekszik a kibocsátás.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>csökken a munka határterméke.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>csökken a reálbér.</w:t>
      </w:r>
    </w:p>
    <w:p w14:paraId="792B4962" w14:textId="760C474A" w:rsidR="0052763E" w:rsidRP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Tekintsük az Y = A * K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ALFA</w:t>
      </w:r>
      <w:r>
        <w:rPr>
          <w:rFonts w:ascii="Times New Roman" w:hAnsi="Times New Roman" w:cs="Times New Roman"/>
          <w:sz w:val="24"/>
          <w:szCs w:val="24"/>
        </w:rPr>
        <w:t xml:space="preserve"> *L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1-ALFA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 xml:space="preserve">termelési függvényt. Ha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növeljük a termelésben használt munka mennyiségét, akkor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>az egy egységnyi többletmunka által okozott kibocsátásnövekedés nagysága csökken.</w:t>
      </w:r>
    </w:p>
    <w:p w14:paraId="58684A56" w14:textId="0CAB2812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3B4FA585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4E275824" w14:textId="2F6F6681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sz w:val="24"/>
          <w:szCs w:val="24"/>
        </w:rPr>
        <w:lastRenderedPageBreak/>
        <w:t xml:space="preserve">Az alábbi ábra egy gazdaság munkapiacának eredeti (folytonos vonal) és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sokk utáni (szaggatott vonal) állapotát mutatja. Milyen </w:t>
      </w:r>
      <w:proofErr w:type="spellStart"/>
      <w:r w:rsidRPr="0052763E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52763E">
        <w:rPr>
          <w:rFonts w:ascii="Times New Roman" w:hAnsi="Times New Roman" w:cs="Times New Roman"/>
          <w:sz w:val="24"/>
          <w:szCs w:val="24"/>
        </w:rPr>
        <w:t xml:space="preserve"> sokk hatására történhetett az ábrázolt változás?</w:t>
      </w:r>
    </w:p>
    <w:p w14:paraId="641ED87E" w14:textId="21CAF198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  <w:r w:rsidRPr="005276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3EEFAD" wp14:editId="49EC9DD1">
            <wp:simplePos x="0" y="0"/>
            <wp:positionH relativeFrom="margin">
              <wp:posOffset>2731770</wp:posOffset>
            </wp:positionH>
            <wp:positionV relativeFrom="paragraph">
              <wp:posOffset>635</wp:posOffset>
            </wp:positionV>
            <wp:extent cx="2618740" cy="1735455"/>
            <wp:effectExtent l="0" t="0" r="0" b="0"/>
            <wp:wrapSquare wrapText="bothSides"/>
            <wp:docPr id="2249019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0193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763E">
        <w:rPr>
          <w:rFonts w:ascii="Times New Roman" w:hAnsi="Times New Roman" w:cs="Times New Roman"/>
          <w:sz w:val="24"/>
          <w:szCs w:val="24"/>
        </w:rPr>
        <w:t xml:space="preserve">Növekedett a termelésben használható tőkemennyiség </w:t>
      </w:r>
    </w:p>
    <w:p w14:paraId="44CD5D87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4AE373D8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390FABD1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7ADC619D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6E631A63" w14:textId="77777777" w:rsidR="0052763E" w:rsidRDefault="0052763E" w:rsidP="0052763E">
      <w:pPr>
        <w:rPr>
          <w:rFonts w:ascii="Times New Roman" w:hAnsi="Times New Roman" w:cs="Times New Roman"/>
          <w:sz w:val="24"/>
          <w:szCs w:val="24"/>
        </w:rPr>
      </w:pPr>
    </w:p>
    <w:p w14:paraId="4DD39AF6" w14:textId="29938CC3" w:rsidR="0052763E" w:rsidRDefault="001E0044" w:rsidP="0052763E">
      <w:pPr>
        <w:rPr>
          <w:rFonts w:ascii="Times New Roman" w:hAnsi="Times New Roman" w:cs="Times New Roman"/>
          <w:sz w:val="24"/>
          <w:szCs w:val="24"/>
        </w:rPr>
      </w:pPr>
      <w:r w:rsidRPr="001E0044">
        <w:rPr>
          <w:rFonts w:ascii="Times New Roman" w:hAnsi="Times New Roman" w:cs="Times New Roman"/>
          <w:sz w:val="24"/>
          <w:szCs w:val="24"/>
        </w:rPr>
        <w:t xml:space="preserve">Az alábbi ábra egy gazdaság munkapiacának eredeti (folytonos vonal) és </w:t>
      </w:r>
      <w:proofErr w:type="spellStart"/>
      <w:r w:rsidRPr="001E0044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1E0044">
        <w:rPr>
          <w:rFonts w:ascii="Times New Roman" w:hAnsi="Times New Roman" w:cs="Times New Roman"/>
          <w:sz w:val="24"/>
          <w:szCs w:val="24"/>
        </w:rPr>
        <w:t xml:space="preserve"> sokk utáni (szaggatott vonal) állapotát mutatja. Milyen </w:t>
      </w:r>
      <w:proofErr w:type="spellStart"/>
      <w:r w:rsidRPr="001E0044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1E0044">
        <w:rPr>
          <w:rFonts w:ascii="Times New Roman" w:hAnsi="Times New Roman" w:cs="Times New Roman"/>
          <w:sz w:val="24"/>
          <w:szCs w:val="24"/>
        </w:rPr>
        <w:t xml:space="preserve"> sokk hatására történhetett az ábrázolt változás?</w:t>
      </w:r>
    </w:p>
    <w:p w14:paraId="682A9A1E" w14:textId="10892CE1" w:rsidR="001E0044" w:rsidRPr="001E0044" w:rsidRDefault="001E0044" w:rsidP="001E0044">
      <w:pPr>
        <w:ind w:left="360"/>
        <w:rPr>
          <w:rFonts w:ascii="Times New Roman" w:hAnsi="Times New Roman" w:cs="Times New Roman"/>
          <w:sz w:val="24"/>
          <w:szCs w:val="24"/>
        </w:rPr>
      </w:pPr>
      <w:r w:rsidRPr="001E00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8AF0C9" wp14:editId="4549FC38">
            <wp:simplePos x="0" y="0"/>
            <wp:positionH relativeFrom="margin">
              <wp:align>left</wp:align>
            </wp:positionH>
            <wp:positionV relativeFrom="paragraph">
              <wp:posOffset>77385</wp:posOffset>
            </wp:positionV>
            <wp:extent cx="2541819" cy="1671851"/>
            <wp:effectExtent l="0" t="0" r="0" b="5080"/>
            <wp:wrapSquare wrapText="bothSides"/>
            <wp:docPr id="4132287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872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19" cy="1671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044">
        <w:rPr>
          <w:rFonts w:ascii="Times New Roman" w:hAnsi="Times New Roman" w:cs="Times New Roman"/>
          <w:sz w:val="24"/>
          <w:szCs w:val="24"/>
        </w:rPr>
        <w:t>Növekedett a teljes tényezőtermelékenység.</w:t>
      </w:r>
    </w:p>
    <w:p w14:paraId="11799C6B" w14:textId="20B6668F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189CA9EA" w14:textId="77777777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15FC0FCC" w14:textId="77777777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74A63B09" w14:textId="77777777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64A1BE03" w14:textId="77777777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17BF188E" w14:textId="77777777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1B8B66C4" w14:textId="577AB391" w:rsidR="001E0044" w:rsidRPr="001E0044" w:rsidRDefault="001E0044" w:rsidP="001E00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Tekintsük az Y = A * K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ALFA</w:t>
      </w:r>
      <w:r>
        <w:rPr>
          <w:rFonts w:ascii="Times New Roman" w:hAnsi="Times New Roman" w:cs="Times New Roman"/>
          <w:sz w:val="24"/>
          <w:szCs w:val="24"/>
        </w:rPr>
        <w:t xml:space="preserve"> *L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1-ALFA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763E">
        <w:rPr>
          <w:rFonts w:ascii="Times New Roman" w:hAnsi="Times New Roman" w:cs="Times New Roman"/>
          <w:sz w:val="24"/>
          <w:szCs w:val="24"/>
        </w:rPr>
        <w:t>termelési függvényt.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0044">
        <w:rPr>
          <w:rFonts w:ascii="Times New Roman" w:hAnsi="Times New Roman" w:cs="Times New Roman"/>
          <w:sz w:val="24"/>
          <w:szCs w:val="24"/>
        </w:rPr>
        <w:t xml:space="preserve">A termelésben használt tőke mennyiségének </w:t>
      </w:r>
      <w:proofErr w:type="spellStart"/>
      <w:r w:rsidRPr="001E0044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1E00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044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1E0044">
        <w:rPr>
          <w:rFonts w:ascii="Times New Roman" w:hAnsi="Times New Roman" w:cs="Times New Roman"/>
          <w:sz w:val="24"/>
          <w:szCs w:val="24"/>
        </w:rPr>
        <w:t xml:space="preserve"> csökkenése</w:t>
      </w:r>
      <w:r>
        <w:rPr>
          <w:rFonts w:ascii="Times New Roman" w:hAnsi="Times New Roman" w:cs="Times New Roman"/>
          <w:sz w:val="24"/>
          <w:szCs w:val="24"/>
        </w:rPr>
        <w:t>, okozza a munka határtermékének csökkenését</w:t>
      </w:r>
    </w:p>
    <w:p w14:paraId="277EAF8A" w14:textId="4DF23150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6AD56C3E" w14:textId="39970BDF" w:rsidR="001E0044" w:rsidRDefault="001E0044" w:rsidP="0052763E">
      <w:pPr>
        <w:rPr>
          <w:rFonts w:ascii="Times New Roman" w:hAnsi="Times New Roman" w:cs="Times New Roman"/>
          <w:sz w:val="24"/>
          <w:szCs w:val="24"/>
        </w:rPr>
      </w:pPr>
      <w:r w:rsidRPr="001E00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75FDDC" wp14:editId="72AF2C78">
            <wp:simplePos x="0" y="0"/>
            <wp:positionH relativeFrom="column">
              <wp:posOffset>2914072</wp:posOffset>
            </wp:positionH>
            <wp:positionV relativeFrom="paragraph">
              <wp:posOffset>660040</wp:posOffset>
            </wp:positionV>
            <wp:extent cx="2763672" cy="1818686"/>
            <wp:effectExtent l="0" t="0" r="0" b="0"/>
            <wp:wrapSquare wrapText="bothSides"/>
            <wp:docPr id="8227220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2208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672" cy="181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044">
        <w:rPr>
          <w:rFonts w:ascii="Times New Roman" w:hAnsi="Times New Roman" w:cs="Times New Roman"/>
          <w:sz w:val="24"/>
          <w:szCs w:val="24"/>
        </w:rPr>
        <w:t xml:space="preserve">Egy gazdaságban </w:t>
      </w:r>
      <w:proofErr w:type="spellStart"/>
      <w:r w:rsidRPr="001E0044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1E0044">
        <w:rPr>
          <w:rFonts w:ascii="Times New Roman" w:hAnsi="Times New Roman" w:cs="Times New Roman"/>
          <w:sz w:val="24"/>
          <w:szCs w:val="24"/>
        </w:rPr>
        <w:t xml:space="preserve"> sokk következik be, amelyről csupán annyit tudunk, hogy a gazdaság munkapiacán az alábbi ábrával jellemezhető változást okozza (a folytonos vonal mutatja a sokk előtti, a szaggatott vonal pedig a sokk utáni állapotot). A tőkepiacra gyakorolt hatást nem tudjuk. Ennyi információ alapján az alábbi állítások közül melyik </w:t>
      </w:r>
      <w:r w:rsidRPr="001E0044">
        <w:rPr>
          <w:rFonts w:ascii="Times New Roman" w:hAnsi="Times New Roman" w:cs="Times New Roman"/>
          <w:i/>
          <w:iCs/>
          <w:sz w:val="24"/>
          <w:szCs w:val="24"/>
        </w:rPr>
        <w:t>lehet</w:t>
      </w:r>
      <w:r w:rsidRPr="001E0044">
        <w:rPr>
          <w:rFonts w:ascii="Times New Roman" w:hAnsi="Times New Roman" w:cs="Times New Roman"/>
          <w:sz w:val="24"/>
          <w:szCs w:val="24"/>
        </w:rPr>
        <w:t> igaz?</w:t>
      </w:r>
    </w:p>
    <w:p w14:paraId="215DA173" w14:textId="3B94FFFA" w:rsidR="001E0044" w:rsidRPr="001E0044" w:rsidRDefault="001E0044" w:rsidP="001E0044">
      <w:pPr>
        <w:rPr>
          <w:rFonts w:ascii="Times New Roman" w:hAnsi="Times New Roman" w:cs="Times New Roman"/>
          <w:sz w:val="24"/>
          <w:szCs w:val="24"/>
        </w:rPr>
      </w:pPr>
      <w:r w:rsidRPr="001E0044">
        <w:rPr>
          <w:rFonts w:ascii="Times New Roman" w:hAnsi="Times New Roman" w:cs="Times New Roman"/>
          <w:sz w:val="24"/>
          <w:szCs w:val="24"/>
        </w:rPr>
        <w:t>A tőke reálbérleti díja csökken.</w:t>
      </w:r>
    </w:p>
    <w:p w14:paraId="20077B77" w14:textId="77777777" w:rsidR="001E0044" w:rsidRPr="001E0044" w:rsidRDefault="001E0044" w:rsidP="001E0044">
      <w:pPr>
        <w:rPr>
          <w:rFonts w:ascii="Times New Roman" w:hAnsi="Times New Roman" w:cs="Times New Roman"/>
          <w:sz w:val="24"/>
          <w:szCs w:val="24"/>
        </w:rPr>
      </w:pPr>
      <w:r w:rsidRPr="001E0044">
        <w:rPr>
          <w:rFonts w:ascii="Times New Roman" w:hAnsi="Times New Roman" w:cs="Times New Roman"/>
          <w:sz w:val="24"/>
          <w:szCs w:val="24"/>
        </w:rPr>
        <w:t>A tőke reálbérleti díja növekszik.</w:t>
      </w:r>
    </w:p>
    <w:p w14:paraId="5A185108" w14:textId="37282AFB" w:rsidR="001E0044" w:rsidRPr="001E0044" w:rsidRDefault="001E0044" w:rsidP="001E0044">
      <w:pPr>
        <w:rPr>
          <w:rFonts w:ascii="Times New Roman" w:hAnsi="Times New Roman" w:cs="Times New Roman"/>
          <w:sz w:val="24"/>
          <w:szCs w:val="24"/>
        </w:rPr>
      </w:pPr>
      <w:r w:rsidRPr="001E0044">
        <w:rPr>
          <w:rFonts w:ascii="Times New Roman" w:hAnsi="Times New Roman" w:cs="Times New Roman"/>
          <w:sz w:val="24"/>
          <w:szCs w:val="24"/>
        </w:rPr>
        <w:t>A tőkekereslet növekszik.</w:t>
      </w:r>
    </w:p>
    <w:p w14:paraId="3F937F1C" w14:textId="3638BC28" w:rsidR="001E0044" w:rsidRPr="0052763E" w:rsidRDefault="001E0044" w:rsidP="0052763E">
      <w:pPr>
        <w:rPr>
          <w:rFonts w:ascii="Times New Roman" w:hAnsi="Times New Roman" w:cs="Times New Roman"/>
          <w:sz w:val="24"/>
          <w:szCs w:val="24"/>
        </w:rPr>
      </w:pPr>
    </w:p>
    <w:p w14:paraId="768107C7" w14:textId="42121349" w:rsidR="004C3BDB" w:rsidRDefault="004C3B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915ABC" w14:textId="77B70C0C" w:rsid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Pr="005F7B14">
        <w:rPr>
          <w:rFonts w:ascii="Times New Roman" w:hAnsi="Times New Roman" w:cs="Times New Roman"/>
          <w:sz w:val="24"/>
          <w:szCs w:val="24"/>
        </w:rPr>
        <w:t xml:space="preserve"> A(z) __________________ a fogyasztási kiadások </w:t>
      </w:r>
      <w:proofErr w:type="spellStart"/>
      <w:r w:rsidRPr="005F7B14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5F7B14">
        <w:rPr>
          <w:rFonts w:ascii="Times New Roman" w:hAnsi="Times New Roman" w:cs="Times New Roman"/>
          <w:sz w:val="24"/>
          <w:szCs w:val="24"/>
        </w:rPr>
        <w:t xml:space="preserve"> része, amely független a modell változóitól (pl. a rendelkezésre álló jövedelemtől vagy a kamatlábaktól).</w:t>
      </w:r>
    </w:p>
    <w:p w14:paraId="54CF9253" w14:textId="368003DD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autonóm fogyasztás</w:t>
      </w:r>
    </w:p>
    <w:p w14:paraId="139F6279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5F7B14">
        <w:rPr>
          <w:rFonts w:ascii="Times New Roman" w:hAnsi="Times New Roman" w:cs="Times New Roman"/>
          <w:sz w:val="24"/>
          <w:szCs w:val="24"/>
        </w:rPr>
        <w:t> A(z) ______________ olyan számviteli rendszer, amely minden, az adott ország nemzetközi forrásáramlásaira hatást gyakorló bevételi és kiadási tételt tartalmaz, akár a magánszektort, akár a kormányzatot érinti.</w:t>
      </w:r>
    </w:p>
    <w:p w14:paraId="3C0214C3" w14:textId="79F8A53A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fizetési mérleg</w:t>
      </w:r>
    </w:p>
    <w:p w14:paraId="36E3509C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5F7B14">
        <w:rPr>
          <w:rFonts w:ascii="Times New Roman" w:hAnsi="Times New Roman" w:cs="Times New Roman"/>
          <w:sz w:val="24"/>
          <w:szCs w:val="24"/>
        </w:rPr>
        <w:t> A(z) ____________ jelensége olyankor áll fenn, amikor a kormányzati vásárlások emelkedése a költségvetési egyenleg romlása és a társadalmi megtakarítás csökkentése révén a magánberuházások csökkenését eredményezi.</w:t>
      </w:r>
    </w:p>
    <w:p w14:paraId="72DC9058" w14:textId="68140C73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kiszorítás</w:t>
      </w:r>
    </w:p>
    <w:p w14:paraId="129A7C94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Pr="005F7B14">
        <w:rPr>
          <w:rFonts w:ascii="Times New Roman" w:hAnsi="Times New Roman" w:cs="Times New Roman"/>
          <w:sz w:val="24"/>
          <w:szCs w:val="24"/>
        </w:rPr>
        <w:t> A(z) _______________ olyan gazdaság, amely nyitott a külkereskedelem és a nemzetközi tőkeáramlás előtt, és mérete kellően nagy ahhoz, hogy megtakarítási és beruházási döntései kihassanak a világpiaci reálkamatlábra.</w:t>
      </w:r>
    </w:p>
    <w:p w14:paraId="5166B08A" w14:textId="529E03AC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nyitott gazdaság</w:t>
      </w:r>
    </w:p>
    <w:p w14:paraId="6B8F7C9D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5)</w:t>
      </w:r>
      <w:r w:rsidRPr="005F7B14">
        <w:rPr>
          <w:rFonts w:ascii="Times New Roman" w:hAnsi="Times New Roman" w:cs="Times New Roman"/>
          <w:sz w:val="24"/>
          <w:szCs w:val="24"/>
        </w:rPr>
        <w:t> A(z) ________________ a magánmegtakarítás és a kormányzati megtakarítás összege.</w:t>
      </w:r>
    </w:p>
    <w:p w14:paraId="49E13999" w14:textId="09B4EA0B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társadalmi megtakarítás</w:t>
      </w:r>
    </w:p>
    <w:p w14:paraId="606B881C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6)</w:t>
      </w:r>
      <w:r w:rsidRPr="005F7B14">
        <w:rPr>
          <w:rFonts w:ascii="Times New Roman" w:hAnsi="Times New Roman" w:cs="Times New Roman"/>
          <w:sz w:val="24"/>
          <w:szCs w:val="24"/>
        </w:rPr>
        <w:t> A(z) ___________________ a megtakarítás és a beruházás közötti különbség.</w:t>
      </w:r>
    </w:p>
    <w:p w14:paraId="0232D8EB" w14:textId="2C4F8259" w:rsid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nettó tőkeáramlás</w:t>
      </w:r>
    </w:p>
    <w:p w14:paraId="50FFE957" w14:textId="1F6F0C2D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7)</w:t>
      </w:r>
      <w:r w:rsidRPr="005F7B14">
        <w:rPr>
          <w:rFonts w:ascii="Times New Roman" w:hAnsi="Times New Roman" w:cs="Times New Roman"/>
          <w:sz w:val="24"/>
          <w:szCs w:val="24"/>
        </w:rPr>
        <w:t> A(z) __________________ a külkereskedelmi hiány és a költségvetési deficit szimultán jelentkezése.</w:t>
      </w:r>
    </w:p>
    <w:p w14:paraId="2BF63A65" w14:textId="490965DF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ikerdeficit</w:t>
      </w:r>
    </w:p>
    <w:p w14:paraId="202B06E4" w14:textId="77777777" w:rsid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b/>
          <w:bCs/>
          <w:sz w:val="24"/>
          <w:szCs w:val="24"/>
        </w:rPr>
        <w:t>8)</w:t>
      </w:r>
      <w:r w:rsidRPr="005F7B14">
        <w:rPr>
          <w:rFonts w:ascii="Times New Roman" w:hAnsi="Times New Roman" w:cs="Times New Roman"/>
          <w:sz w:val="24"/>
          <w:szCs w:val="24"/>
        </w:rPr>
        <w:t> A(z) ____________________ egy személy eszközeinek (például kötvény, részvény, ingatlan, műalkotás stb.) és kötelezettségeinek különbsége.</w:t>
      </w:r>
    </w:p>
    <w:p w14:paraId="7D1F3131" w14:textId="44F41889" w:rsid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vagyon</w:t>
      </w:r>
    </w:p>
    <w:p w14:paraId="635E2AD7" w14:textId="77777777" w:rsidR="005F7B14" w:rsidRDefault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D2F338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megtakarítás  </w:t>
      </w:r>
      <w:r w:rsidRPr="005F7B14">
        <w:rPr>
          <w:rFonts w:ascii="Times New Roman" w:hAnsi="Times New Roman" w:cs="Times New Roman"/>
          <w:sz w:val="24"/>
          <w:szCs w:val="24"/>
        </w:rPr>
        <w:t>a rendelkezésre álló jövedelem és a fogyasztási kiadások különbségével egyenlő.</w:t>
      </w:r>
    </w:p>
    <w:p w14:paraId="01803402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kormányzati megtakarítás </w:t>
      </w:r>
      <w:r w:rsidRPr="005F7B14">
        <w:rPr>
          <w:rFonts w:ascii="Times New Roman" w:hAnsi="Times New Roman" w:cs="Times New Roman"/>
          <w:sz w:val="24"/>
          <w:szCs w:val="24"/>
        </w:rPr>
        <w:t>a nettó adóbevételek és a kormányzati vásárlások különbségével egyenlő.</w:t>
      </w:r>
    </w:p>
    <w:p w14:paraId="7B743C4A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sz w:val="24"/>
          <w:szCs w:val="24"/>
        </w:rPr>
        <w:t>A társadalmi megtakarítás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7B14">
        <w:rPr>
          <w:rFonts w:ascii="Times New Roman" w:hAnsi="Times New Roman" w:cs="Times New Roman"/>
          <w:sz w:val="24"/>
          <w:szCs w:val="24"/>
        </w:rPr>
        <w:t>értékét megkaphatjuk, ha a GDP értékéből levonjuk a fogyasztási kiadásokat és a kormányzati vásárlásokat.</w:t>
      </w:r>
    </w:p>
    <w:p w14:paraId="16C681BB" w14:textId="77777777" w:rsidR="005F7B14" w:rsidRPr="005F7B14" w:rsidRDefault="005F7B14" w:rsidP="005F7B14">
      <w:pPr>
        <w:rPr>
          <w:rFonts w:ascii="Times New Roman" w:hAnsi="Times New Roman" w:cs="Times New Roman"/>
          <w:sz w:val="24"/>
          <w:szCs w:val="24"/>
        </w:rPr>
      </w:pPr>
      <w:r w:rsidRPr="005F7B14">
        <w:rPr>
          <w:rFonts w:ascii="Times New Roman" w:hAnsi="Times New Roman" w:cs="Times New Roman"/>
          <w:sz w:val="24"/>
          <w:szCs w:val="24"/>
        </w:rPr>
        <w:t>Hosszú távon a reálkamatláb növekedésével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7B14">
        <w:rPr>
          <w:rFonts w:ascii="Times New Roman" w:hAnsi="Times New Roman" w:cs="Times New Roman"/>
          <w:sz w:val="24"/>
          <w:szCs w:val="24"/>
        </w:rPr>
        <w:t>növekszik a magánmegtakarítások nagysága.</w:t>
      </w:r>
    </w:p>
    <w:p w14:paraId="3A7F7CE3" w14:textId="77777777" w:rsidR="00E73402" w:rsidRP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t>Hosszú távon a reálkamatláb csökkenésével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növekszik a beruházások nagysága.</w:t>
      </w:r>
    </w:p>
    <w:p w14:paraId="700C16F8" w14:textId="77777777" w:rsidR="00E73402" w:rsidRP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t>Hosszú távon egy zárt gazdaságban az egyensúlyi reálkamatláb értékét növeli egyéb feltételek változatlansága mellett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a kormányzati vásárlások növekedése.</w:t>
      </w:r>
    </w:p>
    <w:p w14:paraId="0875CE6A" w14:textId="1897C82A" w:rsid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t xml:space="preserve">Hosszú távon egy zárt gazdaságban a kormányzat </w:t>
      </w:r>
      <w:proofErr w:type="spellStart"/>
      <w:r w:rsidRPr="00E73402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E73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402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 w:rsidRPr="00E73402">
        <w:rPr>
          <w:rFonts w:ascii="Times New Roman" w:hAnsi="Times New Roman" w:cs="Times New Roman"/>
          <w:sz w:val="24"/>
          <w:szCs w:val="24"/>
        </w:rPr>
        <w:t xml:space="preserve"> növeli a vásárlásait. Ennek hatására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a megtakarítási függvény balra tolódik, a reálkamatláb növekszik és a beruházások csökkennek.</w:t>
      </w:r>
    </w:p>
    <w:p w14:paraId="6326E68C" w14:textId="77777777" w:rsidR="00E73402" w:rsidRP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t>Hosszú távon, zárt gazdaságban az üzleti kilátások javulásának hatására az autonóm beruházás növekszik. Ennek eredményeképp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a beruházási függvény jobbra tolódik, a reálkamatláb növekszik és a megtakarítások növekednek.</w:t>
      </w:r>
    </w:p>
    <w:p w14:paraId="03E7C287" w14:textId="77777777" w:rsidR="00E73402" w:rsidRP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t>Hosszú távon, zárt gazdaságban a fogyasztói optimizmus javulása miatt az autonóm fogyasztás növekszik. Ennek hatására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a megtakarítási függvény balra tolódik, a reálkamatláb növekszik és a beruházások csökkennek.</w:t>
      </w:r>
    </w:p>
    <w:p w14:paraId="6D61695A" w14:textId="77777777" w:rsidR="00E73402" w:rsidRP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t>Az adók emelése adott reálkamatláb és GDP mellett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csökkenti a magánmegtakarítást, de növeli a társadalmi megtakarítást.</w:t>
      </w:r>
    </w:p>
    <w:p w14:paraId="2EDC96FE" w14:textId="77777777" w:rsidR="00E73402" w:rsidRPr="00E73402" w:rsidRDefault="00E73402" w:rsidP="00E73402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63DDA4" wp14:editId="667734C6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3600450" cy="2510790"/>
            <wp:effectExtent l="0" t="0" r="0" b="3810"/>
            <wp:wrapSquare wrapText="bothSides"/>
            <wp:docPr id="20736794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7949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3402">
        <w:rPr>
          <w:rFonts w:ascii="Times New Roman" w:hAnsi="Times New Roman" w:cs="Times New Roman"/>
          <w:sz w:val="24"/>
          <w:szCs w:val="24"/>
        </w:rPr>
        <w:t xml:space="preserve">Tekintsünk egy zárt gazdaságot hosszú távon, amely az alábbi ábrával jellemezhető egy </w:t>
      </w:r>
      <w:proofErr w:type="spellStart"/>
      <w:r w:rsidRPr="00E73402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E73402">
        <w:rPr>
          <w:rFonts w:ascii="Times New Roman" w:hAnsi="Times New Roman" w:cs="Times New Roman"/>
          <w:sz w:val="24"/>
          <w:szCs w:val="24"/>
        </w:rPr>
        <w:t xml:space="preserve"> sokk előtt (folytonos vonal), valamint után (szaggatott vonal). Az ábrázolt változás oka lehet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402">
        <w:rPr>
          <w:rFonts w:ascii="Times New Roman" w:hAnsi="Times New Roman" w:cs="Times New Roman"/>
          <w:sz w:val="24"/>
          <w:szCs w:val="24"/>
        </w:rPr>
        <w:t>a kormányzati vásárlások csökkentése.</w:t>
      </w:r>
    </w:p>
    <w:p w14:paraId="1C6AB6D0" w14:textId="1AC7C8FC" w:rsidR="00E73402" w:rsidRDefault="00E73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762C0F" w14:textId="457704FC" w:rsidR="005F7B14" w:rsidRDefault="00E73402" w:rsidP="005F7B14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B0136EF" wp14:editId="3048732C">
            <wp:simplePos x="0" y="0"/>
            <wp:positionH relativeFrom="margin">
              <wp:align>right</wp:align>
            </wp:positionH>
            <wp:positionV relativeFrom="paragraph">
              <wp:posOffset>171204</wp:posOffset>
            </wp:positionV>
            <wp:extent cx="3692525" cy="2576830"/>
            <wp:effectExtent l="0" t="0" r="3175" b="0"/>
            <wp:wrapSquare wrapText="bothSides"/>
            <wp:docPr id="18471422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4224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402">
        <w:rPr>
          <w:rFonts w:ascii="Times New Roman" w:hAnsi="Times New Roman" w:cs="Times New Roman"/>
          <w:sz w:val="24"/>
          <w:szCs w:val="24"/>
        </w:rPr>
        <w:t xml:space="preserve">Tekintsünk egy zárt gazdaságot hosszú távon, amely az alábbi ábrával jellemezhető egy </w:t>
      </w:r>
      <w:proofErr w:type="spellStart"/>
      <w:r w:rsidRPr="00E73402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E73402">
        <w:rPr>
          <w:rFonts w:ascii="Times New Roman" w:hAnsi="Times New Roman" w:cs="Times New Roman"/>
          <w:sz w:val="24"/>
          <w:szCs w:val="24"/>
        </w:rPr>
        <w:t xml:space="preserve"> sokk előtt (folytonos vonal), valamint után (szaggatott vonal). Az ábrázolt változás oka lehet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0476E1" w14:textId="448B6D38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E73402">
        <w:rPr>
          <w:rFonts w:ascii="Times New Roman" w:hAnsi="Times New Roman" w:cs="Times New Roman"/>
          <w:sz w:val="24"/>
          <w:szCs w:val="24"/>
        </w:rPr>
        <w:t>gy beruházási adókedvezmény visszavonása.</w:t>
      </w:r>
    </w:p>
    <w:p w14:paraId="1CEE2376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2C94FBE3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300E2108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4B085283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0210B7BA" w14:textId="3A3FEA7B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A5E563" wp14:editId="261FE2B1">
            <wp:simplePos x="0" y="0"/>
            <wp:positionH relativeFrom="margin">
              <wp:align>right</wp:align>
            </wp:positionH>
            <wp:positionV relativeFrom="paragraph">
              <wp:posOffset>180567</wp:posOffset>
            </wp:positionV>
            <wp:extent cx="3235325" cy="2230120"/>
            <wp:effectExtent l="0" t="0" r="3175" b="0"/>
            <wp:wrapSquare wrapText="bothSides"/>
            <wp:docPr id="2081548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481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402">
        <w:rPr>
          <w:rFonts w:ascii="Times New Roman" w:hAnsi="Times New Roman" w:cs="Times New Roman"/>
          <w:sz w:val="24"/>
          <w:szCs w:val="24"/>
        </w:rPr>
        <w:t xml:space="preserve">Tekintsünk egy zárt gazdaságot hosszú távon, amely az alábbi ábrával jellemezhető egy </w:t>
      </w:r>
      <w:proofErr w:type="spellStart"/>
      <w:r w:rsidRPr="00E73402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E73402">
        <w:rPr>
          <w:rFonts w:ascii="Times New Roman" w:hAnsi="Times New Roman" w:cs="Times New Roman"/>
          <w:sz w:val="24"/>
          <w:szCs w:val="24"/>
        </w:rPr>
        <w:t xml:space="preserve"> sokk előtt (folytonos vonal), valamint után (szaggatott vonal). Az ábrázolt változás oka lehet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B58DD" w14:textId="238CCFB3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adók csökkenése</w:t>
      </w:r>
    </w:p>
    <w:p w14:paraId="25E0FA1D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58E2F538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40099D9B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5378E50C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4451F6D1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39FD30F6" w14:textId="77777777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</w:p>
    <w:p w14:paraId="20FEF423" w14:textId="7B8FB0A5" w:rsidR="00E73402" w:rsidRDefault="00E73402" w:rsidP="005F7B14">
      <w:pPr>
        <w:rPr>
          <w:rFonts w:ascii="Times New Roman" w:hAnsi="Times New Roman" w:cs="Times New Roman"/>
          <w:sz w:val="24"/>
          <w:szCs w:val="24"/>
        </w:rPr>
      </w:pPr>
      <w:r w:rsidRPr="00E7340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B2B97EF" wp14:editId="3014B992">
            <wp:simplePos x="0" y="0"/>
            <wp:positionH relativeFrom="margin">
              <wp:align>right</wp:align>
            </wp:positionH>
            <wp:positionV relativeFrom="paragraph">
              <wp:posOffset>515990</wp:posOffset>
            </wp:positionV>
            <wp:extent cx="3204093" cy="2210938"/>
            <wp:effectExtent l="0" t="0" r="0" b="0"/>
            <wp:wrapSquare wrapText="bothSides"/>
            <wp:docPr id="14754991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9919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93" cy="221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3402">
        <w:rPr>
          <w:rFonts w:ascii="Times New Roman" w:hAnsi="Times New Roman" w:cs="Times New Roman"/>
          <w:sz w:val="24"/>
          <w:szCs w:val="24"/>
        </w:rPr>
        <w:t xml:space="preserve">Tekintsünk egy zárt gazdaságot hosszú távon, amely az alábbi ábrával jellemezhető egy </w:t>
      </w:r>
      <w:proofErr w:type="spellStart"/>
      <w:r w:rsidRPr="00E73402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E73402">
        <w:rPr>
          <w:rFonts w:ascii="Times New Roman" w:hAnsi="Times New Roman" w:cs="Times New Roman"/>
          <w:sz w:val="24"/>
          <w:szCs w:val="24"/>
        </w:rPr>
        <w:t xml:space="preserve"> sokk előtt (folytonos vonal), valamint után (szaggatott vonal). Az ábrázolt változás oka lehet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26EB1A" w14:textId="738E9EEC" w:rsidR="00E73402" w:rsidRPr="005F7B14" w:rsidRDefault="00E73402" w:rsidP="005F7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73402">
        <w:rPr>
          <w:rFonts w:ascii="Times New Roman" w:hAnsi="Times New Roman" w:cs="Times New Roman"/>
          <w:sz w:val="24"/>
          <w:szCs w:val="24"/>
        </w:rPr>
        <w:t>vállalkozók optimizmusának növekedése.</w:t>
      </w:r>
    </w:p>
    <w:p w14:paraId="6A073A88" w14:textId="77777777" w:rsidR="00FB59DF" w:rsidRDefault="00FB59DF">
      <w:pPr>
        <w:rPr>
          <w:rFonts w:ascii="Times New Roman" w:hAnsi="Times New Roman" w:cs="Times New Roman"/>
          <w:sz w:val="24"/>
          <w:szCs w:val="24"/>
        </w:rPr>
      </w:pPr>
    </w:p>
    <w:p w14:paraId="465FADE4" w14:textId="77777777" w:rsidR="00FB59DF" w:rsidRDefault="00FB59DF">
      <w:pPr>
        <w:rPr>
          <w:rFonts w:ascii="Times New Roman" w:hAnsi="Times New Roman" w:cs="Times New Roman"/>
          <w:sz w:val="24"/>
          <w:szCs w:val="24"/>
        </w:rPr>
      </w:pPr>
    </w:p>
    <w:p w14:paraId="6B014DEE" w14:textId="77777777" w:rsidR="00FB59DF" w:rsidRDefault="00FB59DF">
      <w:pPr>
        <w:rPr>
          <w:rFonts w:ascii="Times New Roman" w:hAnsi="Times New Roman" w:cs="Times New Roman"/>
          <w:sz w:val="24"/>
          <w:szCs w:val="24"/>
        </w:rPr>
      </w:pPr>
    </w:p>
    <w:p w14:paraId="2147CA02" w14:textId="77777777" w:rsidR="00FB59DF" w:rsidRDefault="00FB59DF">
      <w:pPr>
        <w:rPr>
          <w:rFonts w:ascii="Times New Roman" w:hAnsi="Times New Roman" w:cs="Times New Roman"/>
          <w:sz w:val="24"/>
          <w:szCs w:val="24"/>
        </w:rPr>
      </w:pPr>
    </w:p>
    <w:p w14:paraId="369A7C0D" w14:textId="77777777" w:rsidR="00FB59DF" w:rsidRDefault="00FB59DF">
      <w:pPr>
        <w:rPr>
          <w:rFonts w:ascii="Times New Roman" w:hAnsi="Times New Roman" w:cs="Times New Roman"/>
          <w:sz w:val="24"/>
          <w:szCs w:val="24"/>
        </w:rPr>
      </w:pPr>
    </w:p>
    <w:p w14:paraId="12710030" w14:textId="77777777" w:rsidR="00FB59DF" w:rsidRDefault="00FB59DF">
      <w:pPr>
        <w:rPr>
          <w:rFonts w:ascii="Times New Roman" w:hAnsi="Times New Roman" w:cs="Times New Roman"/>
          <w:sz w:val="24"/>
          <w:szCs w:val="24"/>
        </w:rPr>
      </w:pPr>
    </w:p>
    <w:p w14:paraId="57C60FFB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lastRenderedPageBreak/>
        <w:t>1)</w:t>
      </w:r>
      <w:r w:rsidRPr="00FB59DF">
        <w:rPr>
          <w:rFonts w:ascii="Times New Roman" w:hAnsi="Times New Roman" w:cs="Times New Roman"/>
          <w:sz w:val="24"/>
          <w:szCs w:val="24"/>
        </w:rPr>
        <w:t> A közgazdászok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</w:t>
      </w:r>
      <w:r w:rsidRPr="00FB59DF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FB59DF">
        <w:rPr>
          <w:rFonts w:ascii="Times New Roman" w:hAnsi="Times New Roman" w:cs="Times New Roman"/>
          <w:sz w:val="24"/>
          <w:szCs w:val="24"/>
        </w:rPr>
        <w:t>alatt olyan eszközöket értenek, amelyek általánosan elfogadottak termékek és szolgáltatások ellenértékeként, valamint adósságtörlesztésként.</w:t>
      </w:r>
    </w:p>
    <w:p w14:paraId="4DE40263" w14:textId="745D4790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3F3C6CCD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FB59DF">
        <w:rPr>
          <w:rFonts w:ascii="Times New Roman" w:hAnsi="Times New Roman" w:cs="Times New Roman"/>
          <w:sz w:val="24"/>
          <w:szCs w:val="24"/>
        </w:rPr>
        <w:t>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Vagyon</w:t>
      </w:r>
      <w:r w:rsidRPr="00FB59DF">
        <w:rPr>
          <w:rFonts w:ascii="Times New Roman" w:hAnsi="Times New Roman" w:cs="Times New Roman"/>
          <w:b/>
          <w:bCs/>
          <w:sz w:val="24"/>
          <w:szCs w:val="24"/>
          <w:u w:val="single"/>
        </w:rPr>
        <w:t> </w:t>
      </w:r>
      <w:r w:rsidRPr="00FB59DF">
        <w:rPr>
          <w:rFonts w:ascii="Times New Roman" w:hAnsi="Times New Roman" w:cs="Times New Roman"/>
          <w:sz w:val="24"/>
          <w:szCs w:val="24"/>
        </w:rPr>
        <w:t>minden olyan eszköz, amely értékőrző funkcióval bír.</w:t>
      </w:r>
    </w:p>
    <w:p w14:paraId="4813413E" w14:textId="46A567D4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25BAC4BC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FB59DF">
        <w:rPr>
          <w:rFonts w:ascii="Times New Roman" w:hAnsi="Times New Roman" w:cs="Times New Roman"/>
          <w:sz w:val="24"/>
          <w:szCs w:val="24"/>
        </w:rPr>
        <w:t> A pénz funkciói: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csereeszköz</w:t>
      </w:r>
      <w:r w:rsidRPr="00FB59DF">
        <w:rPr>
          <w:rFonts w:ascii="Times New Roman" w:hAnsi="Times New Roman" w:cs="Times New Roman"/>
          <w:sz w:val="24"/>
          <w:szCs w:val="24"/>
        </w:rPr>
        <w:t> funkció,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értékmérő</w:t>
      </w:r>
      <w:r w:rsidRPr="00FB59DF">
        <w:rPr>
          <w:rFonts w:ascii="Times New Roman" w:hAnsi="Times New Roman" w:cs="Times New Roman"/>
          <w:sz w:val="24"/>
          <w:szCs w:val="24"/>
        </w:rPr>
        <w:t> funkció,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értékőrző</w:t>
      </w:r>
      <w:r w:rsidRPr="00FB59DF">
        <w:rPr>
          <w:rFonts w:ascii="Times New Roman" w:hAnsi="Times New Roman" w:cs="Times New Roman"/>
          <w:sz w:val="24"/>
          <w:szCs w:val="24"/>
        </w:rPr>
        <w:t> funkció.</w:t>
      </w:r>
    </w:p>
    <w:p w14:paraId="4DFBA4F9" w14:textId="4889CC7F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49F4C38A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4)</w:t>
      </w:r>
      <w:r w:rsidRPr="00FB59DF">
        <w:rPr>
          <w:rFonts w:ascii="Times New Roman" w:hAnsi="Times New Roman" w:cs="Times New Roman"/>
          <w:sz w:val="24"/>
          <w:szCs w:val="24"/>
        </w:rPr>
        <w:t>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Nyílt piaci vásárlás</w:t>
      </w:r>
      <w:r w:rsidRPr="00FB59DF">
        <w:rPr>
          <w:rFonts w:ascii="Times New Roman" w:hAnsi="Times New Roman" w:cs="Times New Roman"/>
          <w:sz w:val="24"/>
          <w:szCs w:val="24"/>
        </w:rPr>
        <w:t> során a jegybank állampapírt vásárol, s ezzel bővíti 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pénzkínálatot</w:t>
      </w:r>
      <w:r w:rsidRPr="00FB59DF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357106E5" w14:textId="1100EC0C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4C224147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5)</w:t>
      </w:r>
      <w:r w:rsidRPr="00FB59DF">
        <w:rPr>
          <w:rFonts w:ascii="Times New Roman" w:hAnsi="Times New Roman" w:cs="Times New Roman"/>
          <w:sz w:val="24"/>
          <w:szCs w:val="24"/>
        </w:rPr>
        <w:t>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Nyílt piaci eladás</w:t>
      </w:r>
      <w:r w:rsidRPr="00FB59DF">
        <w:rPr>
          <w:rFonts w:ascii="Times New Roman" w:hAnsi="Times New Roman" w:cs="Times New Roman"/>
          <w:sz w:val="24"/>
          <w:szCs w:val="24"/>
        </w:rPr>
        <w:t> során a jegybank állampapírt ad el, s ezzel mérsékli a</w:t>
      </w:r>
      <w:r w:rsidRPr="00FB59DF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pénzkínálatot</w:t>
      </w:r>
      <w:r w:rsidRPr="00FB59D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4E3CD2" w14:textId="731226AF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547FE87A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6)</w:t>
      </w:r>
      <w:r w:rsidRPr="00FB59DF">
        <w:rPr>
          <w:rFonts w:ascii="Times New Roman" w:hAnsi="Times New Roman" w:cs="Times New Roman"/>
          <w:sz w:val="24"/>
          <w:szCs w:val="24"/>
        </w:rPr>
        <w:t> Az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M1</w:t>
      </w:r>
      <w:r w:rsidRPr="00FB59DF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FB59DF">
        <w:rPr>
          <w:rFonts w:ascii="Times New Roman" w:hAnsi="Times New Roman" w:cs="Times New Roman"/>
          <w:sz w:val="24"/>
          <w:szCs w:val="24"/>
        </w:rPr>
        <w:t>jelzésű monetáris aggregátumba tartozik a nem banki gazdasági szereplők kezében levő készpénzállomány, a látra szóló betétállomány és a folyószámlák állománya.</w:t>
      </w:r>
    </w:p>
    <w:p w14:paraId="77597674" w14:textId="0DC8AF24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3E22303C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7)</w:t>
      </w:r>
      <w:r w:rsidRPr="00FB59DF">
        <w:rPr>
          <w:rFonts w:ascii="Times New Roman" w:hAnsi="Times New Roman" w:cs="Times New Roman"/>
          <w:sz w:val="24"/>
          <w:szCs w:val="24"/>
        </w:rPr>
        <w:t> Az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M2</w:t>
      </w:r>
      <w:r w:rsidRPr="00FB59DF">
        <w:rPr>
          <w:rFonts w:ascii="Times New Roman" w:hAnsi="Times New Roman" w:cs="Times New Roman"/>
          <w:sz w:val="24"/>
          <w:szCs w:val="24"/>
        </w:rPr>
        <w:t>-vel jelölt monetáris aggregátumba tartozik az M1 monetáris aggregátum, valamint néhány kevésbé likvid eszköz.</w:t>
      </w:r>
    </w:p>
    <w:p w14:paraId="04BF1B7B" w14:textId="3D3BD9DB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328DE1BA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8)</w:t>
      </w:r>
      <w:r w:rsidRPr="00FB59DF">
        <w:rPr>
          <w:rFonts w:ascii="Times New Roman" w:hAnsi="Times New Roman" w:cs="Times New Roman"/>
          <w:sz w:val="24"/>
          <w:szCs w:val="24"/>
        </w:rPr>
        <w:t> 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 forgási sebessége</w:t>
      </w:r>
      <w:r w:rsidRPr="00FB59DF">
        <w:rPr>
          <w:rFonts w:ascii="Times New Roman" w:hAnsi="Times New Roman" w:cs="Times New Roman"/>
          <w:sz w:val="24"/>
          <w:szCs w:val="24"/>
        </w:rPr>
        <w:t> megmutatja, hogy egy pénzegység adott évben átlagosan hány tranzakcióban vesz részt.</w:t>
      </w:r>
    </w:p>
    <w:p w14:paraId="503FF597" w14:textId="73D0E4BA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0BE376B0" w14:textId="545D77F0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9)</w:t>
      </w:r>
      <w:r w:rsidRPr="00FB59DF">
        <w:rPr>
          <w:rFonts w:ascii="Times New Roman" w:hAnsi="Times New Roman" w:cs="Times New Roman"/>
          <w:sz w:val="24"/>
          <w:szCs w:val="24"/>
        </w:rPr>
        <w:t> 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 forgási sebessége</w:t>
      </w:r>
      <w:r w:rsidRPr="00FB59DF">
        <w:rPr>
          <w:rFonts w:ascii="Times New Roman" w:hAnsi="Times New Roman" w:cs="Times New Roman"/>
          <w:sz w:val="24"/>
          <w:szCs w:val="24"/>
        </w:rPr>
        <w:t> a nominális jövedelem </w:t>
      </w:r>
      <w:r w:rsidR="00BC66FC">
        <w:rPr>
          <w:rFonts w:ascii="Times New Roman" w:hAnsi="Times New Roman" w:cs="Times New Roman"/>
          <w:sz w:val="24"/>
          <w:szCs w:val="24"/>
        </w:rPr>
        <w:t xml:space="preserve"> (P*Y)</w:t>
      </w:r>
      <w:r w:rsidRPr="00FB59DF">
        <w:rPr>
          <w:rFonts w:ascii="Times New Roman" w:hAnsi="Times New Roman" w:cs="Times New Roman"/>
          <w:sz w:val="24"/>
          <w:szCs w:val="24"/>
        </w:rPr>
        <w:t> és a pénzmennyiség (</w:t>
      </w:r>
      <w:r w:rsidRPr="00FB59D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FB59DF">
        <w:rPr>
          <w:rFonts w:ascii="Times New Roman" w:hAnsi="Times New Roman" w:cs="Times New Roman"/>
          <w:sz w:val="24"/>
          <w:szCs w:val="24"/>
        </w:rPr>
        <w:t>) hányadosa.</w:t>
      </w:r>
    </w:p>
    <w:p w14:paraId="14884DA8" w14:textId="0BA0D16B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4C17D097" w14:textId="2F911651" w:rsid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10)</w:t>
      </w:r>
      <w:r w:rsidRPr="00FB59DF">
        <w:rPr>
          <w:rFonts w:ascii="Times New Roman" w:hAnsi="Times New Roman" w:cs="Times New Roman"/>
          <w:sz w:val="24"/>
          <w:szCs w:val="24"/>
        </w:rPr>
        <w:t> 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 mennyiségi egyenlete</w:t>
      </w:r>
      <w:r w:rsidRPr="00FB59DF">
        <w:rPr>
          <w:rFonts w:ascii="Times New Roman" w:hAnsi="Times New Roman" w:cs="Times New Roman"/>
          <w:sz w:val="24"/>
          <w:szCs w:val="24"/>
        </w:rPr>
        <w:t> a nominális jövedelem, a pénzmennyiség és a forgási sebesség közötti kapcsolatot írja le </w:t>
      </w:r>
      <w:r w:rsidR="00BC66FC">
        <w:rPr>
          <w:rFonts w:ascii="Times New Roman" w:hAnsi="Times New Roman" w:cs="Times New Roman"/>
          <w:sz w:val="24"/>
          <w:szCs w:val="24"/>
        </w:rPr>
        <w:t xml:space="preserve"> (M*V=P*Y)</w:t>
      </w:r>
    </w:p>
    <w:p w14:paraId="03C42458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22BAC139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11)</w:t>
      </w:r>
      <w:r w:rsidRPr="00FB59DF">
        <w:rPr>
          <w:rFonts w:ascii="Times New Roman" w:hAnsi="Times New Roman" w:cs="Times New Roman"/>
          <w:sz w:val="24"/>
          <w:szCs w:val="24"/>
        </w:rPr>
        <w:t> Az emberek által tartani kívánt pénzmennyiséget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pénzkeresletnek</w:t>
      </w:r>
      <w:r w:rsidRPr="00FB59DF">
        <w:rPr>
          <w:rFonts w:ascii="Times New Roman" w:hAnsi="Times New Roman" w:cs="Times New Roman"/>
          <w:sz w:val="24"/>
          <w:szCs w:val="24"/>
          <w:u w:val="single"/>
        </w:rPr>
        <w:t> </w:t>
      </w:r>
      <w:r w:rsidRPr="00FB59DF">
        <w:rPr>
          <w:rFonts w:ascii="Times New Roman" w:hAnsi="Times New Roman" w:cs="Times New Roman"/>
          <w:sz w:val="24"/>
          <w:szCs w:val="24"/>
        </w:rPr>
        <w:t>nevezzük.</w:t>
      </w:r>
    </w:p>
    <w:p w14:paraId="3FD2AC94" w14:textId="3C052C49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10338781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12)</w:t>
      </w:r>
      <w:r w:rsidRPr="00FB59DF">
        <w:rPr>
          <w:rFonts w:ascii="Times New Roman" w:hAnsi="Times New Roman" w:cs="Times New Roman"/>
          <w:sz w:val="24"/>
          <w:szCs w:val="24"/>
        </w:rPr>
        <w:t> 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mennyiségi</w:t>
      </w:r>
      <w:r w:rsidRPr="00FB59DF">
        <w:rPr>
          <w:rFonts w:ascii="Times New Roman" w:hAnsi="Times New Roman" w:cs="Times New Roman"/>
          <w:b/>
          <w:bCs/>
          <w:sz w:val="24"/>
          <w:szCs w:val="24"/>
          <w:u w:val="single"/>
        </w:rPr>
        <w:t>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pénzelmélet</w:t>
      </w:r>
      <w:r w:rsidRPr="00FB59DF">
        <w:rPr>
          <w:rFonts w:ascii="Times New Roman" w:hAnsi="Times New Roman" w:cs="Times New Roman"/>
          <w:sz w:val="24"/>
          <w:szCs w:val="24"/>
        </w:rPr>
        <w:t> szerint adott forgási sebesség mellett a nominális jövedelem nagyságát a pénzmennyiség alakulása határozza meg.</w:t>
      </w:r>
    </w:p>
    <w:p w14:paraId="23E21C42" w14:textId="2D80CA8F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3462D2E3" w14:textId="199F8330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4E41302C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lastRenderedPageBreak/>
        <w:t>13)</w:t>
      </w:r>
      <w:r w:rsidRPr="00FB59DF">
        <w:rPr>
          <w:rFonts w:ascii="Times New Roman" w:hAnsi="Times New Roman" w:cs="Times New Roman"/>
          <w:sz w:val="24"/>
          <w:szCs w:val="24"/>
        </w:rPr>
        <w:t> Hosszú távon érvényesül 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klasszikus</w:t>
      </w:r>
      <w:r w:rsidRPr="00FB59DF">
        <w:rPr>
          <w:rFonts w:ascii="Times New Roman" w:hAnsi="Times New Roman" w:cs="Times New Roman"/>
          <w:b/>
          <w:bCs/>
          <w:sz w:val="24"/>
          <w:szCs w:val="24"/>
          <w:u w:val="single"/>
        </w:rPr>
        <w:t>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dichotómia</w:t>
      </w:r>
      <w:r w:rsidRPr="00FB59DF">
        <w:rPr>
          <w:rFonts w:ascii="Times New Roman" w:hAnsi="Times New Roman" w:cs="Times New Roman"/>
          <w:b/>
          <w:bCs/>
          <w:sz w:val="24"/>
          <w:szCs w:val="24"/>
          <w:u w:val="single"/>
        </w:rPr>
        <w:t>,</w:t>
      </w:r>
      <w:r w:rsidRPr="00FB59DF">
        <w:rPr>
          <w:rFonts w:ascii="Times New Roman" w:hAnsi="Times New Roman" w:cs="Times New Roman"/>
          <w:sz w:val="24"/>
          <w:szCs w:val="24"/>
        </w:rPr>
        <w:t xml:space="preserve"> vagyis gazdaság reáloldala és nominális oldala teljes mértékben elválik egymástól.</w:t>
      </w:r>
    </w:p>
    <w:p w14:paraId="34D236A3" w14:textId="257FC85B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7F86DA69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14)</w:t>
      </w:r>
      <w:r w:rsidRPr="00FB59DF">
        <w:rPr>
          <w:rFonts w:ascii="Times New Roman" w:hAnsi="Times New Roman" w:cs="Times New Roman"/>
          <w:sz w:val="24"/>
          <w:szCs w:val="24"/>
        </w:rPr>
        <w:t> A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mennyiségi pénzelmélet</w:t>
      </w:r>
      <w:r w:rsidRPr="00FB59DF">
        <w:rPr>
          <w:rFonts w:ascii="Times New Roman" w:hAnsi="Times New Roman" w:cs="Times New Roman"/>
          <w:sz w:val="24"/>
          <w:szCs w:val="24"/>
        </w:rPr>
        <w:t> alapján érvényes az alábbi összefüggés: az árszínvonalat megkapjuk, ha a pénzmennyiség és a forgási sebesség szorzatát osztjuk a reáljövedelemmel.</w:t>
      </w:r>
    </w:p>
    <w:p w14:paraId="0E3CFE65" w14:textId="3295416A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54F82828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15)</w:t>
      </w:r>
      <w:r w:rsidRPr="00FB59DF">
        <w:rPr>
          <w:rFonts w:ascii="Times New Roman" w:hAnsi="Times New Roman" w:cs="Times New Roman"/>
          <w:sz w:val="24"/>
          <w:szCs w:val="24"/>
        </w:rPr>
        <w:t> Hosszú távon, az </w:t>
      </w:r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infláció mennyiségi elmélete</w:t>
      </w:r>
      <w:r w:rsidRPr="00FB59DF">
        <w:rPr>
          <w:rFonts w:ascii="Times New Roman" w:hAnsi="Times New Roman" w:cs="Times New Roman"/>
          <w:sz w:val="24"/>
          <w:szCs w:val="24"/>
        </w:rPr>
        <w:t> szerint, adott forgási sebesség mellett az inflációs ráta megegyezik a pénzmennyiség és az aggregált kibocsátás növekedési ütemeinek különbségével.</w:t>
      </w:r>
    </w:p>
    <w:p w14:paraId="00859825" w14:textId="465F8C02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</w:p>
    <w:p w14:paraId="202A80E3" w14:textId="77777777" w:rsidR="00FB59DF" w:rsidRPr="00FB59DF" w:rsidRDefault="00FB59DF" w:rsidP="00FB59DF">
      <w:pPr>
        <w:rPr>
          <w:rFonts w:ascii="Times New Roman" w:hAnsi="Times New Roman" w:cs="Times New Roman"/>
          <w:sz w:val="24"/>
          <w:szCs w:val="24"/>
        </w:rPr>
      </w:pPr>
      <w:r w:rsidRPr="00FB59DF">
        <w:rPr>
          <w:rFonts w:ascii="Times New Roman" w:hAnsi="Times New Roman" w:cs="Times New Roman"/>
          <w:b/>
          <w:bCs/>
          <w:sz w:val="24"/>
          <w:szCs w:val="24"/>
        </w:rPr>
        <w:t>16)</w:t>
      </w:r>
      <w:r w:rsidRPr="00FB59DF">
        <w:rPr>
          <w:rFonts w:ascii="Times New Roman" w:hAnsi="Times New Roman" w:cs="Times New Roman"/>
          <w:sz w:val="24"/>
          <w:szCs w:val="24"/>
        </w:rPr>
        <w:t> Hosszú távon, a </w:t>
      </w:r>
      <w:proofErr w:type="spellStart"/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Fisher</w:t>
      </w:r>
      <w:proofErr w:type="spellEnd"/>
      <w:r w:rsidRPr="00FB59DF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-hatás</w:t>
      </w:r>
      <w:r w:rsidRPr="00FB59DF">
        <w:rPr>
          <w:rFonts w:ascii="Times New Roman" w:hAnsi="Times New Roman" w:cs="Times New Roman"/>
          <w:sz w:val="24"/>
          <w:szCs w:val="24"/>
        </w:rPr>
        <w:t> szerint, az várt infláció és a nominális kamatláb együtt mozog.</w:t>
      </w:r>
    </w:p>
    <w:p w14:paraId="4BE9A2F7" w14:textId="59833853" w:rsidR="003B78FD" w:rsidRDefault="003B78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14B494" w14:textId="491B8F89" w:rsidR="00FB59DF" w:rsidRDefault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lastRenderedPageBreak/>
        <w:t>A pénz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78FD">
        <w:rPr>
          <w:rFonts w:ascii="Times New Roman" w:hAnsi="Times New Roman" w:cs="Times New Roman"/>
          <w:sz w:val="24"/>
          <w:szCs w:val="24"/>
        </w:rPr>
        <w:t>nem jövedelem, mert a jövedelem folyamatjellegű, míg a pénzmennyiség állományjellegű változó</w:t>
      </w:r>
    </w:p>
    <w:p w14:paraId="30D56B3B" w14:textId="77777777" w:rsidR="003B78FD" w:rsidRPr="003B78FD" w:rsidRDefault="003B78FD" w:rsidP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Az alábbiak közül a leglikvidebb eszköz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78FD">
        <w:rPr>
          <w:rFonts w:ascii="Times New Roman" w:hAnsi="Times New Roman" w:cs="Times New Roman"/>
          <w:sz w:val="24"/>
          <w:szCs w:val="24"/>
        </w:rPr>
        <w:t>a folyószámlabetét.</w:t>
      </w:r>
    </w:p>
    <w:p w14:paraId="08A631E1" w14:textId="7AB883C2" w:rsidR="003B78FD" w:rsidRDefault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Definíció szerint a pénz három célt szolgál</w:t>
      </w:r>
      <w:r>
        <w:rPr>
          <w:rFonts w:ascii="Times New Roman" w:hAnsi="Times New Roman" w:cs="Times New Roman"/>
          <w:sz w:val="24"/>
          <w:szCs w:val="24"/>
        </w:rPr>
        <w:t xml:space="preserve">: csere eszköz, értékmérő, </w:t>
      </w:r>
      <w:proofErr w:type="spellStart"/>
      <w:r>
        <w:rPr>
          <w:rFonts w:ascii="Times New Roman" w:hAnsi="Times New Roman" w:cs="Times New Roman"/>
          <w:sz w:val="24"/>
          <w:szCs w:val="24"/>
        </w:rPr>
        <w:t>értékörző</w:t>
      </w:r>
      <w:proofErr w:type="spellEnd"/>
    </w:p>
    <w:p w14:paraId="5C65B36D" w14:textId="77777777" w:rsidR="003B78FD" w:rsidRPr="003B78FD" w:rsidRDefault="003B78FD" w:rsidP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Az M1 monetáris aggregátumba tartozik az alábbiak közül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78FD">
        <w:rPr>
          <w:rFonts w:ascii="Times New Roman" w:hAnsi="Times New Roman" w:cs="Times New Roman"/>
          <w:sz w:val="24"/>
          <w:szCs w:val="24"/>
        </w:rPr>
        <w:t>a háztartások folyószámlabetétje.</w:t>
      </w:r>
    </w:p>
    <w:p w14:paraId="6B0480BD" w14:textId="64D4E23D" w:rsidR="003B78FD" w:rsidRPr="003B78FD" w:rsidRDefault="003B78FD" w:rsidP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Az alábbi tételek az Ml-nek. A forgalomban levő készpénz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78FD">
        <w:rPr>
          <w:rFonts w:ascii="Times New Roman" w:hAnsi="Times New Roman" w:cs="Times New Roman"/>
          <w:sz w:val="24"/>
          <w:szCs w:val="24"/>
        </w:rPr>
        <w:t>.</w:t>
      </w:r>
      <w:r>
        <w:rPr>
          <w:color w:val="212529"/>
        </w:rPr>
        <w:t>A látra szóló betét.</w:t>
      </w:r>
      <w:r>
        <w:rPr>
          <w:color w:val="212529"/>
        </w:rPr>
        <w:t xml:space="preserve"> </w:t>
      </w:r>
      <w:r>
        <w:rPr>
          <w:color w:val="212529"/>
        </w:rPr>
        <w:t>Az utazási csekk.</w:t>
      </w:r>
    </w:p>
    <w:p w14:paraId="7A9D4578" w14:textId="44B969EF" w:rsidR="003B78FD" w:rsidRDefault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Ha egy országban az éves nominális GDP értéke 50 000 Mrd tallér és a pénzmennyiség értéke 10 000 Mrd tallér, akkor ott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B78FD">
        <w:rPr>
          <w:rFonts w:ascii="Times New Roman" w:hAnsi="Times New Roman" w:cs="Times New Roman"/>
          <w:sz w:val="24"/>
          <w:szCs w:val="24"/>
        </w:rPr>
        <w:t>a pénz forgási sebessége 5</w:t>
      </w:r>
    </w:p>
    <w:p w14:paraId="36180F87" w14:textId="77777777" w:rsidR="003B78FD" w:rsidRPr="003B78FD" w:rsidRDefault="003B78FD" w:rsidP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 pénzkereslet az a pénzösszeg, amit a bankszférán kívüli magángazdasági szereplők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B78FD">
        <w:rPr>
          <w:rFonts w:ascii="Times New Roman" w:hAnsi="Times New Roman" w:cs="Times New Roman"/>
          <w:sz w:val="24"/>
          <w:szCs w:val="24"/>
        </w:rPr>
        <w:t>adott időpontban tartani akarnak.</w:t>
      </w:r>
    </w:p>
    <w:p w14:paraId="1E33F30D" w14:textId="77777777" w:rsidR="003B78FD" w:rsidRPr="003B78FD" w:rsidRDefault="003B78FD" w:rsidP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 pénz mennyiségi elmélete szerint az árszínvonal emelkedik,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78FD">
        <w:rPr>
          <w:rFonts w:ascii="Times New Roman" w:hAnsi="Times New Roman" w:cs="Times New Roman"/>
          <w:sz w:val="24"/>
          <w:szCs w:val="24"/>
        </w:rPr>
        <w:t>ha egyéb feltételek változatlansága mellett a pénz forgási sebessége gyorsul.</w:t>
      </w:r>
    </w:p>
    <w:p w14:paraId="3B76DF0C" w14:textId="77777777" w:rsidR="003B78FD" w:rsidRPr="003B78FD" w:rsidRDefault="003B78FD" w:rsidP="003B78F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 pénz mennyiségi elmélete alapján az árszínvonal hosszú távon emelkedik, ha változatlan forgási sebesség mellett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78FD">
        <w:rPr>
          <w:rFonts w:ascii="Times New Roman" w:hAnsi="Times New Roman" w:cs="Times New Roman"/>
          <w:sz w:val="24"/>
          <w:szCs w:val="24"/>
        </w:rPr>
        <w:t>a pénzmennyiség növekedési üteme nagyobb a reál GDP növekedési üteménél.</w:t>
      </w:r>
    </w:p>
    <w:p w14:paraId="39B2DB2E" w14:textId="77777777" w:rsidR="00B4520D" w:rsidRDefault="003B78FD" w:rsidP="00B4520D">
      <w:pPr>
        <w:rPr>
          <w:rFonts w:ascii="Times New Roman" w:hAnsi="Times New Roman" w:cs="Times New Roman"/>
          <w:sz w:val="24"/>
          <w:szCs w:val="24"/>
        </w:rPr>
      </w:pPr>
      <w:r w:rsidRPr="003B78FD">
        <w:rPr>
          <w:rFonts w:ascii="Times New Roman" w:hAnsi="Times New Roman" w:cs="Times New Roman"/>
          <w:sz w:val="24"/>
          <w:szCs w:val="24"/>
        </w:rPr>
        <w:t>A klasszikus dichotómia alapján a jegybank hosszú távon nem képes befolyásolni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520D" w:rsidRPr="00B4520D">
        <w:rPr>
          <w:rFonts w:ascii="Times New Roman" w:hAnsi="Times New Roman" w:cs="Times New Roman"/>
          <w:sz w:val="24"/>
          <w:szCs w:val="24"/>
        </w:rPr>
        <w:t>a reál GDP alakulását.</w:t>
      </w:r>
    </w:p>
    <w:p w14:paraId="4DA7263E" w14:textId="77777777" w:rsid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Az az összefüggés, amely szerint a pénzkínálat változása nem hat a reálváltozókra,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520D">
        <w:rPr>
          <w:rFonts w:ascii="Times New Roman" w:hAnsi="Times New Roman" w:cs="Times New Roman"/>
          <w:sz w:val="24"/>
          <w:szCs w:val="24"/>
        </w:rPr>
        <w:t>a pénzsemlegesség, amely csak hosszú távon érvényesül, rövid távon nem.</w:t>
      </w:r>
    </w:p>
    <w:p w14:paraId="7BCEF7E5" w14:textId="036A40DC" w:rsidR="00B4520D" w:rsidRP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 xml:space="preserve"> Ha a reálkamatláb értéke 3%, míg a várható inflációs ráta 5%-os, akkor a </w:t>
      </w:r>
      <w:proofErr w:type="spellStart"/>
      <w:r w:rsidRPr="00B4520D">
        <w:rPr>
          <w:rFonts w:ascii="Times New Roman" w:hAnsi="Times New Roman" w:cs="Times New Roman"/>
          <w:sz w:val="24"/>
          <w:szCs w:val="24"/>
        </w:rPr>
        <w:t>Fisher</w:t>
      </w:r>
      <w:proofErr w:type="spellEnd"/>
      <w:r w:rsidRPr="00B4520D">
        <w:rPr>
          <w:rFonts w:ascii="Times New Roman" w:hAnsi="Times New Roman" w:cs="Times New Roman"/>
          <w:sz w:val="24"/>
          <w:szCs w:val="24"/>
        </w:rPr>
        <w:t>-hatás alapján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C2222B" w14:textId="16C0B379" w:rsid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a nominális kamatláb 8%-os lesz</w:t>
      </w:r>
    </w:p>
    <w:p w14:paraId="4FB15F13" w14:textId="77777777" w:rsidR="00B4520D" w:rsidRP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 xml:space="preserve">A pénz mennyiségi elmélete alapján hosszú távon az inflációs ráta emelkedik, ha </w:t>
      </w:r>
      <w:proofErr w:type="spellStart"/>
      <w:r w:rsidRPr="00B4520D">
        <w:rPr>
          <w:rFonts w:ascii="Times New Roman" w:hAnsi="Times New Roman" w:cs="Times New Roman"/>
          <w:sz w:val="24"/>
          <w:szCs w:val="24"/>
        </w:rPr>
        <w:t>ceteris</w:t>
      </w:r>
      <w:proofErr w:type="spellEnd"/>
      <w:r w:rsidRPr="00B452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20D">
        <w:rPr>
          <w:rFonts w:ascii="Times New Roman" w:hAnsi="Times New Roman" w:cs="Times New Roman"/>
          <w:sz w:val="24"/>
          <w:szCs w:val="24"/>
        </w:rPr>
        <w:t>paribus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520D">
        <w:rPr>
          <w:rFonts w:ascii="Times New Roman" w:hAnsi="Times New Roman" w:cs="Times New Roman"/>
          <w:sz w:val="24"/>
          <w:szCs w:val="24"/>
        </w:rPr>
        <w:t>a pénz forgási sebessége gyorsul.</w:t>
      </w:r>
    </w:p>
    <w:p w14:paraId="681C2040" w14:textId="55AA872B" w:rsid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Ha a gyorsabb infláció miatt a vállalatoknak gyakrabban kell átárazniuk termékeiket, akkor számukra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20D">
        <w:rPr>
          <w:rFonts w:ascii="Times New Roman" w:hAnsi="Times New Roman" w:cs="Times New Roman"/>
          <w:sz w:val="24"/>
          <w:szCs w:val="24"/>
        </w:rPr>
        <w:t>megnőttek</w:t>
      </w:r>
      <w:proofErr w:type="spellEnd"/>
      <w:r w:rsidRPr="00B4520D">
        <w:rPr>
          <w:rFonts w:ascii="Times New Roman" w:hAnsi="Times New Roman" w:cs="Times New Roman"/>
          <w:sz w:val="24"/>
          <w:szCs w:val="24"/>
        </w:rPr>
        <w:t xml:space="preserve"> az étlapköltségek</w:t>
      </w:r>
    </w:p>
    <w:p w14:paraId="4CADF83D" w14:textId="77777777" w:rsid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A várt infláció költségei közé tartozik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520D">
        <w:rPr>
          <w:rFonts w:ascii="Times New Roman" w:hAnsi="Times New Roman" w:cs="Times New Roman"/>
          <w:sz w:val="24"/>
          <w:szCs w:val="24"/>
        </w:rPr>
        <w:t>a reálpénzkereslet csökkenésével kapcsolatos cipőtalpköltségek.</w:t>
      </w:r>
    </w:p>
    <w:p w14:paraId="6E9C9996" w14:textId="77777777" w:rsidR="00B4520D" w:rsidRP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A hiperinfláció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520D">
        <w:rPr>
          <w:rFonts w:ascii="Times New Roman" w:hAnsi="Times New Roman" w:cs="Times New Roman"/>
          <w:sz w:val="24"/>
          <w:szCs w:val="24"/>
        </w:rPr>
        <w:t>esetén megjelenik a cserekereskedelem vagy a külföldi fizetőeszköz használata.</w:t>
      </w:r>
    </w:p>
    <w:p w14:paraId="799573CD" w14:textId="283C3D07" w:rsidR="00B4520D" w:rsidRP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 xml:space="preserve">Ha a várt inflációs ráta megegyezik a tényleges inflációs rátával, </w:t>
      </w:r>
      <w:proofErr w:type="spellStart"/>
      <w:r w:rsidRPr="00B4520D">
        <w:rPr>
          <w:rFonts w:ascii="Times New Roman" w:hAnsi="Times New Roman" w:cs="Times New Roman"/>
          <w:sz w:val="24"/>
          <w:szCs w:val="24"/>
        </w:rPr>
        <w:t>akko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20D">
        <w:rPr>
          <w:rFonts w:ascii="Times New Roman" w:hAnsi="Times New Roman" w:cs="Times New Roman"/>
          <w:sz w:val="24"/>
          <w:szCs w:val="24"/>
        </w:rPr>
        <w:t>ris</w:t>
      </w:r>
      <w:proofErr w:type="spellEnd"/>
      <w:r w:rsidRPr="00B4520D">
        <w:rPr>
          <w:rFonts w:ascii="Times New Roman" w:hAnsi="Times New Roman" w:cs="Times New Roman"/>
          <w:sz w:val="24"/>
          <w:szCs w:val="24"/>
        </w:rPr>
        <w:t xml:space="preserve"> felmerül az infláció cipőtalpköltsége.</w:t>
      </w:r>
    </w:p>
    <w:p w14:paraId="16DF5C3C" w14:textId="1BCCD181" w:rsidR="00B4520D" w:rsidRP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Az alábbiak közül milyen jellegű infláció okozza a legnagyobb költségeket?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361333" w14:textId="77777777" w:rsidR="00B4520D" w:rsidRPr="00B4520D" w:rsidRDefault="00B4520D" w:rsidP="00B4520D">
      <w:pPr>
        <w:ind w:left="360"/>
        <w:rPr>
          <w:rFonts w:ascii="Times New Roman" w:hAnsi="Times New Roman" w:cs="Times New Roman"/>
          <w:sz w:val="24"/>
          <w:szCs w:val="24"/>
        </w:rPr>
      </w:pPr>
      <w:r w:rsidRPr="00B4520D">
        <w:rPr>
          <w:rFonts w:ascii="Times New Roman" w:hAnsi="Times New Roman" w:cs="Times New Roman"/>
          <w:sz w:val="24"/>
          <w:szCs w:val="24"/>
        </w:rPr>
        <w:t>Magas és ingadozó.</w:t>
      </w:r>
    </w:p>
    <w:p w14:paraId="0D662989" w14:textId="77777777" w:rsidR="00B4520D" w:rsidRPr="00B4520D" w:rsidRDefault="00B4520D" w:rsidP="00B45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4520D">
        <w:rPr>
          <w:rFonts w:ascii="Times New Roman" w:hAnsi="Times New Roman" w:cs="Times New Roman"/>
          <w:sz w:val="24"/>
          <w:szCs w:val="24"/>
        </w:rPr>
        <w:t>z infláció azért káros jelenség, mert többek között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520D">
        <w:rPr>
          <w:rFonts w:ascii="Times New Roman" w:hAnsi="Times New Roman" w:cs="Times New Roman"/>
          <w:sz w:val="24"/>
          <w:szCs w:val="24"/>
        </w:rPr>
        <w:t>cipőtalp- és étlapköltségei vannak.</w:t>
      </w:r>
    </w:p>
    <w:p w14:paraId="226B5645" w14:textId="075B9A6D" w:rsidR="004C3BDB" w:rsidRDefault="004C3BDB">
      <w:pPr>
        <w:rPr>
          <w:rFonts w:ascii="Times New Roman" w:hAnsi="Times New Roman" w:cs="Times New Roman"/>
          <w:sz w:val="24"/>
          <w:szCs w:val="24"/>
        </w:rPr>
      </w:pPr>
    </w:p>
    <w:p w14:paraId="4D114A8C" w14:textId="578B4882" w:rsidR="009D363E" w:rsidRPr="004C3BDB" w:rsidRDefault="004C3BDB" w:rsidP="004C3BD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C3BDB">
        <w:rPr>
          <w:rFonts w:ascii="Times New Roman" w:hAnsi="Times New Roman" w:cs="Times New Roman"/>
          <w:b/>
          <w:bCs/>
          <w:sz w:val="40"/>
          <w:szCs w:val="40"/>
        </w:rPr>
        <w:lastRenderedPageBreak/>
        <w:t>Pénz, pénzügyi rendszer</w:t>
      </w:r>
    </w:p>
    <w:p w14:paraId="780203FD" w14:textId="77777777" w:rsidR="004C3BDB" w:rsidRDefault="004C3BDB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E67933" w14:textId="513C083F" w:rsidR="004C3BDB" w:rsidRDefault="004C3BDB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Áru pénz:</w:t>
      </w:r>
      <w:r w:rsidR="001E19E4">
        <w:rPr>
          <w:rFonts w:ascii="Times New Roman" w:hAnsi="Times New Roman" w:cs="Times New Roman"/>
          <w:sz w:val="24"/>
          <w:szCs w:val="24"/>
        </w:rPr>
        <w:t xml:space="preserve"> belső értékekkel rendelkezik, nem értéktelenedik el úgy mint a modell pénz</w:t>
      </w:r>
    </w:p>
    <w:p w14:paraId="0A1F1E88" w14:textId="04336BFB" w:rsidR="00153923" w:rsidRDefault="00153923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: cigi</w:t>
      </w:r>
    </w:p>
    <w:p w14:paraId="2F630362" w14:textId="277176AE" w:rsidR="00153923" w:rsidRDefault="001E19E4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Modell pénz:</w:t>
      </w:r>
      <w:r w:rsidR="00153923">
        <w:rPr>
          <w:rFonts w:ascii="Times New Roman" w:hAnsi="Times New Roman" w:cs="Times New Roman"/>
          <w:sz w:val="24"/>
          <w:szCs w:val="24"/>
        </w:rPr>
        <w:t xml:space="preserve"> belé vetett bizalom, fizetés, vagyon megtartás</w:t>
      </w:r>
    </w:p>
    <w:p w14:paraId="03725BF8" w14:textId="449C2D32" w:rsidR="00153923" w:rsidRDefault="00153923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: papír pénz</w:t>
      </w:r>
    </w:p>
    <w:p w14:paraId="3539A675" w14:textId="77777777" w:rsidR="00153923" w:rsidRDefault="00153923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7B0664" w14:textId="74F2AF4C" w:rsidR="00153923" w:rsidRDefault="00153923" w:rsidP="006C3A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 pénz 3 funkciója:</w:t>
      </w:r>
    </w:p>
    <w:p w14:paraId="742F830E" w14:textId="14DC0800" w:rsidR="00DD6D45" w:rsidRPr="00DD6D45" w:rsidRDefault="00DD6D45" w:rsidP="00DD6D45">
      <w:pPr>
        <w:pStyle w:val="Listaszerbekezds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6D45">
        <w:rPr>
          <w:rFonts w:ascii="Times New Roman" w:hAnsi="Times New Roman" w:cs="Times New Roman"/>
          <w:sz w:val="24"/>
          <w:szCs w:val="24"/>
        </w:rPr>
        <w:t>csere eszköz – könnyen lehet vele fizetni</w:t>
      </w:r>
    </w:p>
    <w:p w14:paraId="1D6298B3" w14:textId="1B8A869B" w:rsidR="00DD6D45" w:rsidRPr="00DD6D45" w:rsidRDefault="00DD6D45" w:rsidP="00DD6D45">
      <w:pPr>
        <w:pStyle w:val="Listaszerbekezds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6D45">
        <w:rPr>
          <w:rFonts w:ascii="Times New Roman" w:hAnsi="Times New Roman" w:cs="Times New Roman"/>
          <w:sz w:val="24"/>
          <w:szCs w:val="24"/>
        </w:rPr>
        <w:t>érték mérő – könnyen összehasonlíthatóak lesznek a termékek</w:t>
      </w:r>
    </w:p>
    <w:p w14:paraId="2D5905B3" w14:textId="44E7B23D" w:rsidR="00DD6D45" w:rsidRDefault="00DD6D45" w:rsidP="00DD6D45">
      <w:pPr>
        <w:pStyle w:val="Listaszerbekezds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D6D45">
        <w:rPr>
          <w:rFonts w:ascii="Times New Roman" w:hAnsi="Times New Roman" w:cs="Times New Roman"/>
          <w:sz w:val="24"/>
          <w:szCs w:val="24"/>
        </w:rPr>
        <w:t>érték őrző/vagyon tartó</w:t>
      </w:r>
    </w:p>
    <w:p w14:paraId="3ED2239B" w14:textId="77777777" w:rsidR="00DD6D45" w:rsidRDefault="00DD6D45" w:rsidP="00DD6D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0F6936" w14:textId="79231F49" w:rsidR="00DD6D45" w:rsidRPr="00DD6D45" w:rsidRDefault="00DD6D45" w:rsidP="00DD6D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készpénz likvidebb mint a részvény vagy a kötvény</w:t>
      </w:r>
    </w:p>
    <w:sectPr w:rsidR="00DD6D45" w:rsidRPr="00DD6D45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F82549" w14:textId="77777777" w:rsidR="00882A83" w:rsidRDefault="00882A83" w:rsidP="00297C71">
      <w:pPr>
        <w:spacing w:after="0" w:line="240" w:lineRule="auto"/>
      </w:pPr>
      <w:r>
        <w:separator/>
      </w:r>
    </w:p>
  </w:endnote>
  <w:endnote w:type="continuationSeparator" w:id="0">
    <w:p w14:paraId="0041C0B7" w14:textId="77777777" w:rsidR="00882A83" w:rsidRDefault="00882A83" w:rsidP="00297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6995044"/>
      <w:docPartObj>
        <w:docPartGallery w:val="Page Numbers (Bottom of Page)"/>
        <w:docPartUnique/>
      </w:docPartObj>
    </w:sdtPr>
    <w:sdtContent>
      <w:p w14:paraId="09D3D344" w14:textId="2A015C17" w:rsidR="00297C71" w:rsidRDefault="00297C71" w:rsidP="00297C7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D5C29" w14:textId="77777777" w:rsidR="00882A83" w:rsidRDefault="00882A83" w:rsidP="00297C71">
      <w:pPr>
        <w:spacing w:after="0" w:line="240" w:lineRule="auto"/>
      </w:pPr>
      <w:r>
        <w:separator/>
      </w:r>
    </w:p>
  </w:footnote>
  <w:footnote w:type="continuationSeparator" w:id="0">
    <w:p w14:paraId="3D265A8E" w14:textId="77777777" w:rsidR="00882A83" w:rsidRDefault="00882A83" w:rsidP="00297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B3D93" w14:textId="59778C94" w:rsidR="00297C71" w:rsidRPr="00297C71" w:rsidRDefault="00297C71" w:rsidP="00297C71">
    <w:pPr>
      <w:pStyle w:val="lfej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  <w:between w:val="single" w:sz="4" w:space="1" w:color="auto"/>
        <w:bar w:val="single" w:sz="4" w:color="auto"/>
      </w:pBdr>
      <w:jc w:val="cent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Makroökonómia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B6359"/>
    <w:multiLevelType w:val="multilevel"/>
    <w:tmpl w:val="37F40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505FC9"/>
    <w:multiLevelType w:val="multilevel"/>
    <w:tmpl w:val="EC586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743DB7"/>
    <w:multiLevelType w:val="multilevel"/>
    <w:tmpl w:val="89424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0562C0"/>
    <w:multiLevelType w:val="multilevel"/>
    <w:tmpl w:val="6A441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98345A"/>
    <w:multiLevelType w:val="multilevel"/>
    <w:tmpl w:val="514E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C364F"/>
    <w:multiLevelType w:val="multilevel"/>
    <w:tmpl w:val="6ADC1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6232D"/>
    <w:multiLevelType w:val="hybridMultilevel"/>
    <w:tmpl w:val="60CCC5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51ECE"/>
    <w:multiLevelType w:val="multilevel"/>
    <w:tmpl w:val="01243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A11EAD"/>
    <w:multiLevelType w:val="multilevel"/>
    <w:tmpl w:val="0A20C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141CDA"/>
    <w:multiLevelType w:val="multilevel"/>
    <w:tmpl w:val="39C47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E33B8F"/>
    <w:multiLevelType w:val="multilevel"/>
    <w:tmpl w:val="34E0C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B47D4A"/>
    <w:multiLevelType w:val="multilevel"/>
    <w:tmpl w:val="C862F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2910FB"/>
    <w:multiLevelType w:val="multilevel"/>
    <w:tmpl w:val="247CE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B47283"/>
    <w:multiLevelType w:val="multilevel"/>
    <w:tmpl w:val="A9F6B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9C34C3"/>
    <w:multiLevelType w:val="multilevel"/>
    <w:tmpl w:val="CD689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D31E19"/>
    <w:multiLevelType w:val="multilevel"/>
    <w:tmpl w:val="D610B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735D57"/>
    <w:multiLevelType w:val="multilevel"/>
    <w:tmpl w:val="50FC4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500351"/>
    <w:multiLevelType w:val="multilevel"/>
    <w:tmpl w:val="E11A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7E1B8A"/>
    <w:multiLevelType w:val="multilevel"/>
    <w:tmpl w:val="7F24F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B043C7"/>
    <w:multiLevelType w:val="multilevel"/>
    <w:tmpl w:val="C884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2A7DE8"/>
    <w:multiLevelType w:val="multilevel"/>
    <w:tmpl w:val="23E0C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CF7BE9"/>
    <w:multiLevelType w:val="multilevel"/>
    <w:tmpl w:val="EFD45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5F0C98"/>
    <w:multiLevelType w:val="multilevel"/>
    <w:tmpl w:val="C5944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A210DDA"/>
    <w:multiLevelType w:val="multilevel"/>
    <w:tmpl w:val="38FEB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B57600"/>
    <w:multiLevelType w:val="multilevel"/>
    <w:tmpl w:val="3E747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9E136A"/>
    <w:multiLevelType w:val="multilevel"/>
    <w:tmpl w:val="DE3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3E172A"/>
    <w:multiLevelType w:val="multilevel"/>
    <w:tmpl w:val="A554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5A84C51"/>
    <w:multiLevelType w:val="multilevel"/>
    <w:tmpl w:val="F1BEC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67351F0"/>
    <w:multiLevelType w:val="multilevel"/>
    <w:tmpl w:val="45068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2A415D"/>
    <w:multiLevelType w:val="multilevel"/>
    <w:tmpl w:val="B63A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7D6D70"/>
    <w:multiLevelType w:val="hybridMultilevel"/>
    <w:tmpl w:val="6FA6D7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E169A"/>
    <w:multiLevelType w:val="multilevel"/>
    <w:tmpl w:val="A26C7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CB72A6"/>
    <w:multiLevelType w:val="multilevel"/>
    <w:tmpl w:val="4E72E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5955B8"/>
    <w:multiLevelType w:val="multilevel"/>
    <w:tmpl w:val="8556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25A63A1"/>
    <w:multiLevelType w:val="multilevel"/>
    <w:tmpl w:val="B732B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C93D13"/>
    <w:multiLevelType w:val="multilevel"/>
    <w:tmpl w:val="805CD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DE67B6"/>
    <w:multiLevelType w:val="multilevel"/>
    <w:tmpl w:val="1AEC1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6230D32"/>
    <w:multiLevelType w:val="multilevel"/>
    <w:tmpl w:val="E8A6B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F41FAD"/>
    <w:multiLevelType w:val="multilevel"/>
    <w:tmpl w:val="D97E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95111A6"/>
    <w:multiLevelType w:val="multilevel"/>
    <w:tmpl w:val="8042D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900E8C"/>
    <w:multiLevelType w:val="multilevel"/>
    <w:tmpl w:val="98C8D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542E54"/>
    <w:multiLevelType w:val="multilevel"/>
    <w:tmpl w:val="0B2E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D86A0B"/>
    <w:multiLevelType w:val="multilevel"/>
    <w:tmpl w:val="F1A0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427FC"/>
    <w:multiLevelType w:val="multilevel"/>
    <w:tmpl w:val="63D2F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6C0C51"/>
    <w:multiLevelType w:val="multilevel"/>
    <w:tmpl w:val="5FE2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2C5739"/>
    <w:multiLevelType w:val="multilevel"/>
    <w:tmpl w:val="F2AC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260AA6"/>
    <w:multiLevelType w:val="multilevel"/>
    <w:tmpl w:val="5B44C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786151"/>
    <w:multiLevelType w:val="multilevel"/>
    <w:tmpl w:val="56903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5C3D30"/>
    <w:multiLevelType w:val="multilevel"/>
    <w:tmpl w:val="3AD0A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7670563">
    <w:abstractNumId w:val="30"/>
  </w:num>
  <w:num w:numId="2" w16cid:durableId="1216312999">
    <w:abstractNumId w:val="38"/>
  </w:num>
  <w:num w:numId="3" w16cid:durableId="237055659">
    <w:abstractNumId w:val="2"/>
  </w:num>
  <w:num w:numId="4" w16cid:durableId="838545510">
    <w:abstractNumId w:val="19"/>
  </w:num>
  <w:num w:numId="5" w16cid:durableId="456220986">
    <w:abstractNumId w:val="26"/>
  </w:num>
  <w:num w:numId="6" w16cid:durableId="2094079589">
    <w:abstractNumId w:val="34"/>
  </w:num>
  <w:num w:numId="7" w16cid:durableId="451751392">
    <w:abstractNumId w:val="37"/>
  </w:num>
  <w:num w:numId="8" w16cid:durableId="16544983">
    <w:abstractNumId w:val="17"/>
  </w:num>
  <w:num w:numId="9" w16cid:durableId="1182084056">
    <w:abstractNumId w:val="32"/>
  </w:num>
  <w:num w:numId="10" w16cid:durableId="463547636">
    <w:abstractNumId w:val="18"/>
  </w:num>
  <w:num w:numId="11" w16cid:durableId="1246718890">
    <w:abstractNumId w:val="3"/>
  </w:num>
  <w:num w:numId="12" w16cid:durableId="1346597062">
    <w:abstractNumId w:val="39"/>
  </w:num>
  <w:num w:numId="13" w16cid:durableId="1946692163">
    <w:abstractNumId w:val="6"/>
  </w:num>
  <w:num w:numId="14" w16cid:durableId="494763085">
    <w:abstractNumId w:val="44"/>
  </w:num>
  <w:num w:numId="15" w16cid:durableId="1452238698">
    <w:abstractNumId w:val="15"/>
  </w:num>
  <w:num w:numId="16" w16cid:durableId="1971937734">
    <w:abstractNumId w:val="14"/>
  </w:num>
  <w:num w:numId="17" w16cid:durableId="60180512">
    <w:abstractNumId w:val="48"/>
  </w:num>
  <w:num w:numId="18" w16cid:durableId="917246231">
    <w:abstractNumId w:val="9"/>
  </w:num>
  <w:num w:numId="19" w16cid:durableId="2125465947">
    <w:abstractNumId w:val="27"/>
  </w:num>
  <w:num w:numId="20" w16cid:durableId="98305952">
    <w:abstractNumId w:val="40"/>
  </w:num>
  <w:num w:numId="21" w16cid:durableId="1290282752">
    <w:abstractNumId w:val="28"/>
  </w:num>
  <w:num w:numId="22" w16cid:durableId="973755660">
    <w:abstractNumId w:val="5"/>
  </w:num>
  <w:num w:numId="23" w16cid:durableId="159128672">
    <w:abstractNumId w:val="13"/>
  </w:num>
  <w:num w:numId="24" w16cid:durableId="316303105">
    <w:abstractNumId w:val="36"/>
  </w:num>
  <w:num w:numId="25" w16cid:durableId="195193711">
    <w:abstractNumId w:val="1"/>
  </w:num>
  <w:num w:numId="26" w16cid:durableId="1617522475">
    <w:abstractNumId w:val="43"/>
  </w:num>
  <w:num w:numId="27" w16cid:durableId="233709967">
    <w:abstractNumId w:val="4"/>
  </w:num>
  <w:num w:numId="28" w16cid:durableId="473642080">
    <w:abstractNumId w:val="8"/>
  </w:num>
  <w:num w:numId="29" w16cid:durableId="149563542">
    <w:abstractNumId w:val="24"/>
  </w:num>
  <w:num w:numId="30" w16cid:durableId="1626886293">
    <w:abstractNumId w:val="29"/>
  </w:num>
  <w:num w:numId="31" w16cid:durableId="2139906643">
    <w:abstractNumId w:val="23"/>
  </w:num>
  <w:num w:numId="32" w16cid:durableId="276108307">
    <w:abstractNumId w:val="10"/>
  </w:num>
  <w:num w:numId="33" w16cid:durableId="713965474">
    <w:abstractNumId w:val="16"/>
  </w:num>
  <w:num w:numId="34" w16cid:durableId="1378778703">
    <w:abstractNumId w:val="41"/>
  </w:num>
  <w:num w:numId="35" w16cid:durableId="1849369427">
    <w:abstractNumId w:val="7"/>
  </w:num>
  <w:num w:numId="36" w16cid:durableId="1505172074">
    <w:abstractNumId w:val="12"/>
  </w:num>
  <w:num w:numId="37" w16cid:durableId="1224024714">
    <w:abstractNumId w:val="47"/>
  </w:num>
  <w:num w:numId="38" w16cid:durableId="1532523897">
    <w:abstractNumId w:val="33"/>
  </w:num>
  <w:num w:numId="39" w16cid:durableId="1015615215">
    <w:abstractNumId w:val="46"/>
  </w:num>
  <w:num w:numId="40" w16cid:durableId="1577592613">
    <w:abstractNumId w:val="45"/>
  </w:num>
  <w:num w:numId="41" w16cid:durableId="781806375">
    <w:abstractNumId w:val="25"/>
  </w:num>
  <w:num w:numId="42" w16cid:durableId="151916233">
    <w:abstractNumId w:val="11"/>
  </w:num>
  <w:num w:numId="43" w16cid:durableId="1464806269">
    <w:abstractNumId w:val="21"/>
  </w:num>
  <w:num w:numId="44" w16cid:durableId="1830561452">
    <w:abstractNumId w:val="0"/>
  </w:num>
  <w:num w:numId="45" w16cid:durableId="1768040829">
    <w:abstractNumId w:val="31"/>
  </w:num>
  <w:num w:numId="46" w16cid:durableId="1974752271">
    <w:abstractNumId w:val="22"/>
  </w:num>
  <w:num w:numId="47" w16cid:durableId="444932674">
    <w:abstractNumId w:val="35"/>
  </w:num>
  <w:num w:numId="48" w16cid:durableId="2132244426">
    <w:abstractNumId w:val="20"/>
  </w:num>
  <w:num w:numId="49" w16cid:durableId="64762926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C91"/>
    <w:rsid w:val="000242AF"/>
    <w:rsid w:val="00050927"/>
    <w:rsid w:val="00063E16"/>
    <w:rsid w:val="000A537D"/>
    <w:rsid w:val="00153923"/>
    <w:rsid w:val="0016056B"/>
    <w:rsid w:val="001837E4"/>
    <w:rsid w:val="00193623"/>
    <w:rsid w:val="001E0044"/>
    <w:rsid w:val="001E128F"/>
    <w:rsid w:val="001E19E4"/>
    <w:rsid w:val="00252CCE"/>
    <w:rsid w:val="00297C71"/>
    <w:rsid w:val="00376646"/>
    <w:rsid w:val="003B78FD"/>
    <w:rsid w:val="003C32DE"/>
    <w:rsid w:val="003E7FD1"/>
    <w:rsid w:val="004C3BDB"/>
    <w:rsid w:val="00510F78"/>
    <w:rsid w:val="0052763E"/>
    <w:rsid w:val="005C5CB5"/>
    <w:rsid w:val="005D0E7E"/>
    <w:rsid w:val="005F7B14"/>
    <w:rsid w:val="0064308A"/>
    <w:rsid w:val="006C3AC4"/>
    <w:rsid w:val="00710C11"/>
    <w:rsid w:val="00735175"/>
    <w:rsid w:val="00751C0E"/>
    <w:rsid w:val="00843454"/>
    <w:rsid w:val="00850772"/>
    <w:rsid w:val="00882A83"/>
    <w:rsid w:val="008D6054"/>
    <w:rsid w:val="00912070"/>
    <w:rsid w:val="009207A3"/>
    <w:rsid w:val="00945009"/>
    <w:rsid w:val="009C2598"/>
    <w:rsid w:val="009D363E"/>
    <w:rsid w:val="009E5E42"/>
    <w:rsid w:val="00B4520D"/>
    <w:rsid w:val="00BC66FC"/>
    <w:rsid w:val="00C2541B"/>
    <w:rsid w:val="00CD0B36"/>
    <w:rsid w:val="00CD688C"/>
    <w:rsid w:val="00DC0F73"/>
    <w:rsid w:val="00DD6D45"/>
    <w:rsid w:val="00E03C91"/>
    <w:rsid w:val="00E73402"/>
    <w:rsid w:val="00F109ED"/>
    <w:rsid w:val="00F643F3"/>
    <w:rsid w:val="00F6641A"/>
    <w:rsid w:val="00F8709C"/>
    <w:rsid w:val="00F91CC8"/>
    <w:rsid w:val="00FB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9B73"/>
  <w15:chartTrackingRefBased/>
  <w15:docId w15:val="{7CD5E7A2-20A7-4DAD-AF1D-2396DB1E8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297C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7C71"/>
  </w:style>
  <w:style w:type="paragraph" w:styleId="llb">
    <w:name w:val="footer"/>
    <w:basedOn w:val="Norml"/>
    <w:link w:val="llbChar"/>
    <w:uiPriority w:val="99"/>
    <w:unhideWhenUsed/>
    <w:rsid w:val="00297C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7C71"/>
  </w:style>
  <w:style w:type="paragraph" w:styleId="Listaszerbekezds">
    <w:name w:val="List Paragraph"/>
    <w:basedOn w:val="Norml"/>
    <w:uiPriority w:val="34"/>
    <w:qFormat/>
    <w:rsid w:val="00297C71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CD0B36"/>
    <w:rPr>
      <w:color w:val="666666"/>
    </w:rPr>
  </w:style>
  <w:style w:type="character" w:styleId="Hiperhivatkozs">
    <w:name w:val="Hyperlink"/>
    <w:basedOn w:val="Bekezdsalapbettpusa"/>
    <w:uiPriority w:val="99"/>
    <w:unhideWhenUsed/>
    <w:rsid w:val="0052763E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2763E"/>
    <w:rPr>
      <w:color w:val="605E5C"/>
      <w:shd w:val="clear" w:color="auto" w:fill="E1DFDD"/>
    </w:rPr>
  </w:style>
  <w:style w:type="paragraph" w:customStyle="1" w:styleId="orderedlist-loweralpha-item">
    <w:name w:val="orderedlist-loweralpha-item"/>
    <w:basedOn w:val="Norml"/>
    <w:rsid w:val="003B7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391714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2056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7698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966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6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3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0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6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6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1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6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3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1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33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52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7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5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9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3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1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40711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9833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8187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404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2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6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5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0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65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1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6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7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6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2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92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1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2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39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3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78070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583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09568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933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8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84170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20147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0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1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82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8751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085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2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24122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71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5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7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71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59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54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1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2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1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7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4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751838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610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31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6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7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97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08114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0410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5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86756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5805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2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7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5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8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5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6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5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12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479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8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7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9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1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3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6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5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4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03285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44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89311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335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714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868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5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61335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596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0090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2096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73498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4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8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7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5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50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4168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513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0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2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1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06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68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1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6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0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8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44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0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9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73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47635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629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6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72922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105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9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81591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470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71064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267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15292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258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50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5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6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7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17064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54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29746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657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0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7191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483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2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74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72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68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1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0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7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3457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695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0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12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7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998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3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1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4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6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5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9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528760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127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6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4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4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0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2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0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0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6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3063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948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19375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191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339">
          <w:marLeft w:val="0"/>
          <w:marRight w:val="0"/>
          <w:marTop w:val="0"/>
          <w:marBottom w:val="0"/>
          <w:divBdr>
            <w:top w:val="single" w:sz="6" w:space="0" w:color="EEEEEE"/>
            <w:left w:val="single" w:sz="6" w:space="5" w:color="EEEEEE"/>
            <w:bottom w:val="single" w:sz="6" w:space="0" w:color="EEEEEE"/>
            <w:right w:val="single" w:sz="6" w:space="5" w:color="EEEEEE"/>
          </w:divBdr>
          <w:divsChild>
            <w:div w:id="13233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7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2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2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6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3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3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21</Pages>
  <Words>2540</Words>
  <Characters>17533</Characters>
  <Application>Microsoft Office Word</Application>
  <DocSecurity>0</DocSecurity>
  <Lines>146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Barnai</dc:creator>
  <cp:keywords/>
  <dc:description/>
  <cp:lastModifiedBy>Balázs Barnai</cp:lastModifiedBy>
  <cp:revision>30</cp:revision>
  <dcterms:created xsi:type="dcterms:W3CDTF">2024-09-11T16:06:00Z</dcterms:created>
  <dcterms:modified xsi:type="dcterms:W3CDTF">2024-10-18T07:51:00Z</dcterms:modified>
</cp:coreProperties>
</file>