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28CCA" w14:textId="6E295794" w:rsidR="00DA7488" w:rsidRPr="003B7F05" w:rsidRDefault="00565DD7" w:rsidP="00C111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3B7F05" w:rsidRPr="003B7F05">
        <w:rPr>
          <w:b/>
          <w:bCs/>
          <w:sz w:val="36"/>
          <w:szCs w:val="36"/>
        </w:rPr>
        <w:t>Információ- és tudásmenedzsment</w:t>
      </w:r>
    </w:p>
    <w:p w14:paraId="5551D8B1" w14:textId="77777777" w:rsidR="003B7F05" w:rsidRDefault="003B7F05" w:rsidP="00C1116A">
      <w:pPr>
        <w:jc w:val="both"/>
        <w:rPr>
          <w:sz w:val="24"/>
          <w:szCs w:val="24"/>
        </w:rPr>
      </w:pPr>
    </w:p>
    <w:p w14:paraId="633DC488" w14:textId="4083D615" w:rsidR="003B7F05" w:rsidRPr="00D656E3" w:rsidRDefault="00D656E3" w:rsidP="00C1116A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D656E3">
        <w:rPr>
          <w:b/>
          <w:bCs/>
          <w:sz w:val="24"/>
          <w:szCs w:val="24"/>
        </w:rPr>
        <w:t>Tanulás</w:t>
      </w:r>
    </w:p>
    <w:p w14:paraId="73E811AE" w14:textId="6DC4367D" w:rsidR="00D656E3" w:rsidRDefault="00D656E3" w:rsidP="00C1116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A72C40">
        <w:rPr>
          <w:b/>
          <w:bCs/>
          <w:sz w:val="24"/>
          <w:szCs w:val="24"/>
        </w:rPr>
        <w:t>egyhurkos tanulás</w:t>
      </w:r>
      <w:r>
        <w:rPr>
          <w:sz w:val="24"/>
          <w:szCs w:val="24"/>
        </w:rPr>
        <w:t xml:space="preserve"> (magatartás változik) – megvizsgáljuk a magatartás következményeit, megállapítjuk, hogy megfelel-e az elvárásoknak, majd módosítunk az adott viselkedésen</w:t>
      </w:r>
    </w:p>
    <w:p w14:paraId="7EAA812D" w14:textId="0EC7B03E" w:rsidR="00D656E3" w:rsidRDefault="00D656E3" w:rsidP="00C1116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A72C40">
        <w:rPr>
          <w:b/>
          <w:bCs/>
          <w:sz w:val="24"/>
          <w:szCs w:val="24"/>
        </w:rPr>
        <w:t>kéthurkos tanulás</w:t>
      </w:r>
      <w:r>
        <w:rPr>
          <w:sz w:val="24"/>
          <w:szCs w:val="24"/>
        </w:rPr>
        <w:t xml:space="preserve"> (körülmények változnak) – az elvárásnak nem felelnek meg a következmények, ezért felülvizsgáljuk a körülményeket és ezeket változtatjuk meg</w:t>
      </w:r>
    </w:p>
    <w:p w14:paraId="0FA7CE75" w14:textId="5BB5AB83" w:rsidR="00D656E3" w:rsidRDefault="00D656E3" w:rsidP="00C1116A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A72C40">
        <w:rPr>
          <w:b/>
          <w:bCs/>
          <w:sz w:val="24"/>
          <w:szCs w:val="24"/>
        </w:rPr>
        <w:t>deutero tanulás</w:t>
      </w:r>
      <w:r>
        <w:rPr>
          <w:sz w:val="24"/>
          <w:szCs w:val="24"/>
        </w:rPr>
        <w:t xml:space="preserve"> – az egyén a saját tanulási folyamatait elemzi, az ebből szerzett ismereteket értelmezi, ezáltal fejlődik a személyisége</w:t>
      </w:r>
    </w:p>
    <w:p w14:paraId="679FE62A" w14:textId="77777777" w:rsidR="00C44D8D" w:rsidRPr="002F4502" w:rsidRDefault="00C44D8D" w:rsidP="00C1116A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F4502">
        <w:rPr>
          <w:b/>
          <w:bCs/>
          <w:sz w:val="24"/>
          <w:szCs w:val="24"/>
        </w:rPr>
        <w:t>Szervezeti memória</w:t>
      </w:r>
    </w:p>
    <w:p w14:paraId="299DDB8D" w14:textId="77777777" w:rsidR="00C44D8D" w:rsidRDefault="00C44D8D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területei</w:t>
      </w:r>
    </w:p>
    <w:p w14:paraId="5C4CD85F" w14:textId="77777777" w:rsidR="00C44D8D" w:rsidRDefault="00C44D8D" w:rsidP="00C1116A">
      <w:pPr>
        <w:pStyle w:val="Listaszerbekezds"/>
        <w:numPr>
          <w:ilvl w:val="1"/>
          <w:numId w:val="4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egyének</w:t>
      </w:r>
    </w:p>
    <w:p w14:paraId="001579C9" w14:textId="77777777" w:rsidR="00C44D8D" w:rsidRDefault="00C44D8D" w:rsidP="00C1116A">
      <w:pPr>
        <w:pStyle w:val="Listaszerbekezds"/>
        <w:numPr>
          <w:ilvl w:val="1"/>
          <w:numId w:val="4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szervezeti kultúra</w:t>
      </w:r>
    </w:p>
    <w:p w14:paraId="1FA91D83" w14:textId="604988E4" w:rsidR="00C44D8D" w:rsidRPr="00C44D8D" w:rsidRDefault="00C44D8D" w:rsidP="00C1116A">
      <w:pPr>
        <w:pStyle w:val="Listaszerbekezds"/>
        <w:numPr>
          <w:ilvl w:val="1"/>
          <w:numId w:val="4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transzformációs folyamatok</w:t>
      </w:r>
    </w:p>
    <w:p w14:paraId="1D18DD68" w14:textId="3FB26DFC" w:rsidR="00C44D8D" w:rsidRPr="00C44D8D" w:rsidRDefault="00C44D8D" w:rsidP="00C1116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szervezeti struktúrák és rendszerek</w:t>
      </w:r>
    </w:p>
    <w:p w14:paraId="121DB177" w14:textId="4E325E02" w:rsidR="00C44D8D" w:rsidRPr="00C44D8D" w:rsidRDefault="00C44D8D" w:rsidP="00C1116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környezet</w:t>
      </w:r>
    </w:p>
    <w:p w14:paraId="777995A9" w14:textId="6BAA0B7F" w:rsidR="00C44D8D" w:rsidRDefault="00C44D8D" w:rsidP="00C1116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C44D8D">
        <w:rPr>
          <w:sz w:val="24"/>
          <w:szCs w:val="24"/>
        </w:rPr>
        <w:t>külső tárolók</w:t>
      </w:r>
    </w:p>
    <w:p w14:paraId="53A70421" w14:textId="394AB741" w:rsidR="00C44D8D" w:rsidRDefault="00C44D8D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 w:rsidRPr="00A72C40">
        <w:rPr>
          <w:b/>
          <w:bCs/>
          <w:sz w:val="24"/>
          <w:szCs w:val="24"/>
        </w:rPr>
        <w:t>információs rendszer</w:t>
      </w:r>
      <w:r>
        <w:rPr>
          <w:sz w:val="24"/>
          <w:szCs w:val="24"/>
        </w:rPr>
        <w:t xml:space="preserve"> – azért kaphat fontos szerepet a szervezeti memória tárgyalásakor, mert a különböző informatikai alkalmazások segítségével lehetővé válik az egyének implicit tudásanyagának részleges rögzítése</w:t>
      </w:r>
    </w:p>
    <w:p w14:paraId="7A2B81B0" w14:textId="66C5AC03" w:rsidR="00C44D8D" w:rsidRPr="002F4502" w:rsidRDefault="00C44D8D" w:rsidP="00C1116A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F4502">
        <w:rPr>
          <w:b/>
          <w:bCs/>
          <w:sz w:val="24"/>
          <w:szCs w:val="24"/>
        </w:rPr>
        <w:t>Tudásmenedzsment kialakulása</w:t>
      </w:r>
    </w:p>
    <w:p w14:paraId="60688282" w14:textId="23ED1780" w:rsidR="00C44D8D" w:rsidRDefault="00C44D8D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első korszak – középpontban az információtechnológia (Nonaka-Takeuchi modell)</w:t>
      </w:r>
    </w:p>
    <w:p w14:paraId="2F83F0B7" w14:textId="6101C0A0" w:rsidR="00C44D8D" w:rsidRDefault="00C44D8D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második korszak – ismeretalapú és tapasztalati, problémamegoldó tudás</w:t>
      </w:r>
    </w:p>
    <w:p w14:paraId="5F433C82" w14:textId="55B907CA" w:rsidR="002F4502" w:rsidRDefault="002F4502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harmadik korszak – tudás megjelenése hálózatként</w:t>
      </w:r>
    </w:p>
    <w:p w14:paraId="549A2C61" w14:textId="75BB9030" w:rsidR="002F4502" w:rsidRDefault="002F4502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negyedik korszak – tudás, mint tőketényező</w:t>
      </w:r>
    </w:p>
    <w:p w14:paraId="0722E1A7" w14:textId="7B92D3FB" w:rsidR="002F4502" w:rsidRDefault="002F4502" w:rsidP="00C1116A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ötödik korszak – vállalati versenyképesség, innováció</w:t>
      </w:r>
    </w:p>
    <w:p w14:paraId="797EC864" w14:textId="6BDF85DD" w:rsidR="002F4502" w:rsidRPr="002F4502" w:rsidRDefault="00A72C40" w:rsidP="009B41D8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A72C40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0839BB8" wp14:editId="3AF077A5">
            <wp:simplePos x="0" y="0"/>
            <wp:positionH relativeFrom="margin">
              <wp:align>center</wp:align>
            </wp:positionH>
            <wp:positionV relativeFrom="paragraph">
              <wp:posOffset>474345</wp:posOffset>
            </wp:positionV>
            <wp:extent cx="3676650" cy="3527425"/>
            <wp:effectExtent l="0" t="0" r="0" b="0"/>
            <wp:wrapTopAndBottom/>
            <wp:docPr id="997051492" name="Kép 1" descr="A képen kör, diagram, vázlat,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51492" name="Kép 1" descr="A képen kör, diagram, vázlat, szöveg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4502" w:rsidRPr="002F4502">
        <w:rPr>
          <w:b/>
          <w:bCs/>
          <w:sz w:val="24"/>
          <w:szCs w:val="24"/>
        </w:rPr>
        <w:t>Circumplex modell</w:t>
      </w:r>
    </w:p>
    <w:p w14:paraId="6DD7C7BC" w14:textId="77777777" w:rsidR="00A72C40" w:rsidRDefault="00A72C40" w:rsidP="00A72C40">
      <w:pPr>
        <w:pStyle w:val="Listaszerbekezds"/>
        <w:jc w:val="both"/>
        <w:rPr>
          <w:sz w:val="24"/>
          <w:szCs w:val="24"/>
        </w:rPr>
      </w:pPr>
    </w:p>
    <w:p w14:paraId="765A2ABC" w14:textId="506F9F77" w:rsidR="002F4502" w:rsidRPr="00A72C40" w:rsidRDefault="00554EE5" w:rsidP="00C1116A">
      <w:pPr>
        <w:pStyle w:val="Listaszerbekezds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A72C40">
        <w:rPr>
          <w:b/>
          <w:bCs/>
          <w:sz w:val="24"/>
          <w:szCs w:val="24"/>
        </w:rPr>
        <w:t>konstruktív kultúrájú szervezet</w:t>
      </w:r>
      <w:r w:rsidR="00A72C40" w:rsidRPr="00A72C40">
        <w:rPr>
          <w:b/>
          <w:bCs/>
          <w:sz w:val="24"/>
          <w:szCs w:val="24"/>
        </w:rPr>
        <w:t xml:space="preserve"> (későbbi sikeres működtetés lehetősége)</w:t>
      </w:r>
      <w:r w:rsidR="00A72C40" w:rsidRPr="00A72C40">
        <w:rPr>
          <w:b/>
          <w:bCs/>
          <w:noProof/>
        </w:rPr>
        <w:t xml:space="preserve"> </w:t>
      </w:r>
    </w:p>
    <w:p w14:paraId="4DFB6DD7" w14:textId="4311C599" w:rsidR="00554EE5" w:rsidRDefault="00554EE5" w:rsidP="00554EE5">
      <w:pPr>
        <w:pStyle w:val="Listaszerbekezds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munkatársait bevonja az őket érintő döntésekbe, célok közötti kapcsolat megtalálására törekszik, építve az önmegvalósítás szükségleteire, hangsúly a valóban pozitív munkakapcsolatok kialakítására</w:t>
      </w:r>
    </w:p>
    <w:p w14:paraId="1326CC98" w14:textId="10413C1D" w:rsidR="00554EE5" w:rsidRDefault="00554EE5" w:rsidP="00554EE5">
      <w:pPr>
        <w:pStyle w:val="Listaszerbekezds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teljesítmény, önmegvalósítás, bevonástámogatás, együttműködés</w:t>
      </w:r>
    </w:p>
    <w:p w14:paraId="053416A4" w14:textId="14ED1E4A" w:rsidR="00554EE5" w:rsidRPr="00A72C40" w:rsidRDefault="00554EE5" w:rsidP="00554EE5">
      <w:pPr>
        <w:pStyle w:val="Listaszerbekezds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A72C40">
        <w:rPr>
          <w:b/>
          <w:bCs/>
          <w:sz w:val="24"/>
          <w:szCs w:val="24"/>
        </w:rPr>
        <w:t>passzív-védekező kultúrájú szervezet</w:t>
      </w:r>
    </w:p>
    <w:p w14:paraId="7DC78186" w14:textId="7C90A6D4" w:rsidR="00554EE5" w:rsidRDefault="00554EE5" w:rsidP="00554EE5">
      <w:pPr>
        <w:pStyle w:val="Listaszerbekezds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energiáit a személyes kapcsolatok és a biztonság fenntartása emészti fel, a kapcsolatorientáció a feladattudatosság rovására érvényesül</w:t>
      </w:r>
      <w:r w:rsidR="00A72C40">
        <w:rPr>
          <w:sz w:val="24"/>
          <w:szCs w:val="24"/>
        </w:rPr>
        <w:t>, erős a bürokratizmus</w:t>
      </w:r>
    </w:p>
    <w:p w14:paraId="24616210" w14:textId="67A7553F" w:rsidR="00A72C40" w:rsidRDefault="00A72C40" w:rsidP="00554EE5">
      <w:pPr>
        <w:pStyle w:val="Listaszerbekezds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megfelelés, alkalmazkodás, függés, elkerülés</w:t>
      </w:r>
    </w:p>
    <w:p w14:paraId="4329229A" w14:textId="13789D1E" w:rsidR="00A72C40" w:rsidRPr="00A72C40" w:rsidRDefault="00A72C40" w:rsidP="00A72C40">
      <w:pPr>
        <w:pStyle w:val="Listaszerbekezds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 w:rsidRPr="00A72C40">
        <w:rPr>
          <w:b/>
          <w:bCs/>
          <w:sz w:val="24"/>
          <w:szCs w:val="24"/>
        </w:rPr>
        <w:t>agresszív</w:t>
      </w:r>
      <w:r w:rsidR="009038FB">
        <w:rPr>
          <w:b/>
          <w:bCs/>
          <w:sz w:val="24"/>
          <w:szCs w:val="24"/>
        </w:rPr>
        <w:t>-</w:t>
      </w:r>
      <w:r w:rsidRPr="00A72C40">
        <w:rPr>
          <w:b/>
          <w:bCs/>
          <w:sz w:val="24"/>
          <w:szCs w:val="24"/>
        </w:rPr>
        <w:t>védekező kultúrájú szervezet</w:t>
      </w:r>
    </w:p>
    <w:p w14:paraId="6E33E7FB" w14:textId="595C1DCC" w:rsidR="00A72C40" w:rsidRDefault="00A72C40" w:rsidP="00A72C40">
      <w:pPr>
        <w:pStyle w:val="Listaszerbekezds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más ötleteinek lekicsinylése, támogatják a szervezeten belüli versengést, gyakori az öncélú tökéletességre törekvés is</w:t>
      </w:r>
    </w:p>
    <w:p w14:paraId="239863F6" w14:textId="192C1387" w:rsidR="006950BE" w:rsidRDefault="006950BE" w:rsidP="00A72C40">
      <w:pPr>
        <w:pStyle w:val="Listaszerbekezds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ellenállás, hatalom, versengés, perfekcionizmus</w:t>
      </w:r>
    </w:p>
    <w:p w14:paraId="0948053B" w14:textId="27F08DBE" w:rsidR="00FA1BA9" w:rsidRPr="00FA1BA9" w:rsidRDefault="00477A58" w:rsidP="00477A58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7416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FF0F90B" wp14:editId="34ACF989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3057525" cy="1852295"/>
            <wp:effectExtent l="0" t="0" r="9525" b="0"/>
            <wp:wrapTopAndBottom/>
            <wp:docPr id="704451076" name="Kép 1" descr="A képen diagram, sor, vázlat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51076" name="Kép 1" descr="A képen diagram, sor, vázlat, Műszaki rajz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1BA9" w:rsidRPr="00FA1BA9">
        <w:rPr>
          <w:b/>
          <w:bCs/>
          <w:sz w:val="24"/>
          <w:szCs w:val="24"/>
        </w:rPr>
        <w:t>Nonaka- és Takeuchi (SECI modell)</w:t>
      </w:r>
    </w:p>
    <w:p w14:paraId="2DA1042F" w14:textId="42D0C497" w:rsidR="00477A58" w:rsidRDefault="00477A58" w:rsidP="00477A58">
      <w:pPr>
        <w:pStyle w:val="Listaszerbekezds"/>
        <w:jc w:val="both"/>
        <w:rPr>
          <w:sz w:val="24"/>
          <w:szCs w:val="24"/>
        </w:rPr>
      </w:pPr>
    </w:p>
    <w:p w14:paraId="61D75F53" w14:textId="6C1F2261" w:rsidR="0027416C" w:rsidRDefault="0027416C" w:rsidP="00FA1BA9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episztemologikus / ontologikus dimenzió</w:t>
      </w:r>
    </w:p>
    <w:p w14:paraId="02CAB46B" w14:textId="56017E37" w:rsidR="0027416C" w:rsidRDefault="0027416C" w:rsidP="0027416C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tudáskonverziós eljárások</w:t>
      </w:r>
    </w:p>
    <w:p w14:paraId="69F06CDF" w14:textId="662C52C8" w:rsidR="0027416C" w:rsidRDefault="0027416C" w:rsidP="0027416C">
      <w:pPr>
        <w:pStyle w:val="Listaszerbekezds"/>
        <w:numPr>
          <w:ilvl w:val="1"/>
          <w:numId w:val="7"/>
        </w:numPr>
        <w:jc w:val="both"/>
        <w:rPr>
          <w:sz w:val="24"/>
          <w:szCs w:val="24"/>
        </w:rPr>
      </w:pPr>
      <w:r w:rsidRPr="003C2778">
        <w:rPr>
          <w:b/>
          <w:bCs/>
          <w:sz w:val="24"/>
          <w:szCs w:val="24"/>
        </w:rPr>
        <w:t>szocializáció</w:t>
      </w:r>
      <w:r>
        <w:rPr>
          <w:sz w:val="24"/>
          <w:szCs w:val="24"/>
        </w:rPr>
        <w:t xml:space="preserve"> (tacit </w:t>
      </w:r>
      <w:r w:rsidRPr="002741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tacit) – egyének közt a hallgatólagos tudás megosztása, fizikai közelség jellemző a tudás megszerzése közben, közvetlen interakció</w:t>
      </w:r>
    </w:p>
    <w:p w14:paraId="499F185B" w14:textId="073A14F0" w:rsidR="0027416C" w:rsidRDefault="0027416C" w:rsidP="0027416C">
      <w:pPr>
        <w:pStyle w:val="Listaszerbekezds"/>
        <w:numPr>
          <w:ilvl w:val="1"/>
          <w:numId w:val="7"/>
        </w:numPr>
        <w:jc w:val="both"/>
        <w:rPr>
          <w:sz w:val="24"/>
          <w:szCs w:val="24"/>
        </w:rPr>
      </w:pPr>
      <w:r w:rsidRPr="003C2778">
        <w:rPr>
          <w:b/>
          <w:bCs/>
          <w:sz w:val="24"/>
          <w:szCs w:val="24"/>
        </w:rPr>
        <w:t>externalizáció</w:t>
      </w:r>
      <w:r>
        <w:rPr>
          <w:sz w:val="24"/>
          <w:szCs w:val="24"/>
        </w:rPr>
        <w:t xml:space="preserve"> (tacit </w:t>
      </w:r>
      <w:r w:rsidRPr="002741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explicit) – a hallgatólagos tudás szavakban, tettekben vagy egyéb megnyilvánulási formákban történő továbbadása, megosztása; nehéz folyamat</w:t>
      </w:r>
    </w:p>
    <w:p w14:paraId="1739E6C3" w14:textId="3D32B9D3" w:rsidR="0027416C" w:rsidRDefault="0027416C" w:rsidP="0027416C">
      <w:pPr>
        <w:pStyle w:val="Listaszerbekezds"/>
        <w:numPr>
          <w:ilvl w:val="1"/>
          <w:numId w:val="7"/>
        </w:numPr>
        <w:jc w:val="both"/>
        <w:rPr>
          <w:sz w:val="24"/>
          <w:szCs w:val="24"/>
        </w:rPr>
      </w:pPr>
      <w:r w:rsidRPr="003C2778">
        <w:rPr>
          <w:b/>
          <w:bCs/>
          <w:sz w:val="24"/>
          <w:szCs w:val="24"/>
        </w:rPr>
        <w:t>kombinálás</w:t>
      </w:r>
      <w:r>
        <w:rPr>
          <w:sz w:val="24"/>
          <w:szCs w:val="24"/>
        </w:rPr>
        <w:t xml:space="preserve"> (explicit </w:t>
      </w:r>
      <w:r w:rsidRPr="002741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explicit) – explicit tudást feldolgozzuk és hozzáadjuk a szükséges további explicit tudást, amely további bonyolult problémák megoldására alkalmas</w:t>
      </w:r>
    </w:p>
    <w:p w14:paraId="366338A9" w14:textId="0976D5B9" w:rsidR="0027416C" w:rsidRDefault="0027416C" w:rsidP="0027416C">
      <w:pPr>
        <w:pStyle w:val="Listaszerbekezds"/>
        <w:numPr>
          <w:ilvl w:val="1"/>
          <w:numId w:val="7"/>
        </w:numPr>
        <w:jc w:val="both"/>
        <w:rPr>
          <w:sz w:val="24"/>
          <w:szCs w:val="24"/>
        </w:rPr>
      </w:pPr>
      <w:r w:rsidRPr="003C2778">
        <w:rPr>
          <w:b/>
          <w:bCs/>
          <w:sz w:val="24"/>
          <w:szCs w:val="24"/>
        </w:rPr>
        <w:t>internalizáció</w:t>
      </w:r>
      <w:r>
        <w:rPr>
          <w:sz w:val="24"/>
          <w:szCs w:val="24"/>
        </w:rPr>
        <w:t xml:space="preserve"> (explicit </w:t>
      </w:r>
      <w:r w:rsidRPr="0027416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tacit) </w:t>
      </w:r>
      <w:r w:rsidR="00477A5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477A58">
        <w:rPr>
          <w:sz w:val="24"/>
          <w:szCs w:val="24"/>
        </w:rPr>
        <w:t>a létrehozott új, komplex tudás (explicit) szervezeti szintre történő beültetése</w:t>
      </w:r>
    </w:p>
    <w:p w14:paraId="1BBDAC4A" w14:textId="52841283" w:rsidR="002871E3" w:rsidRPr="002871E3" w:rsidRDefault="002871E3" w:rsidP="002871E3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871E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524CD6C" wp14:editId="490BAD10">
            <wp:simplePos x="0" y="0"/>
            <wp:positionH relativeFrom="margin">
              <wp:align>center</wp:align>
            </wp:positionH>
            <wp:positionV relativeFrom="paragraph">
              <wp:posOffset>349250</wp:posOffset>
            </wp:positionV>
            <wp:extent cx="3009900" cy="2344420"/>
            <wp:effectExtent l="0" t="0" r="0" b="0"/>
            <wp:wrapTopAndBottom/>
            <wp:docPr id="1483117584" name="Kép 1" descr="A képen szöveg, diagram, kör, vázla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7584" name="Kép 1" descr="A képen szöveg, diagram, kör, vázlat látható&#10;&#10;Automatikusan generált leírá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71E3">
        <w:rPr>
          <w:b/>
          <w:bCs/>
          <w:sz w:val="24"/>
          <w:szCs w:val="24"/>
        </w:rPr>
        <w:t>Pemberton-Stonehouse modell (szervezeti tanulás és a tudásmenedzsment kapcsolata)</w:t>
      </w:r>
    </w:p>
    <w:p w14:paraId="1E4B86E4" w14:textId="11C4E180" w:rsidR="002871E3" w:rsidRDefault="002871E3" w:rsidP="002871E3">
      <w:pPr>
        <w:pStyle w:val="Listaszerbekezds"/>
        <w:jc w:val="both"/>
        <w:rPr>
          <w:sz w:val="24"/>
          <w:szCs w:val="24"/>
        </w:rPr>
      </w:pPr>
    </w:p>
    <w:p w14:paraId="4FBFF272" w14:textId="200D3687" w:rsidR="002871E3" w:rsidRDefault="00142A1D" w:rsidP="002871E3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tanulás = új tudás létrehozása, formalizálása, koordinálása, tárolása, meg- és elosztása</w:t>
      </w:r>
    </w:p>
    <w:p w14:paraId="020F7362" w14:textId="7C9B67FA" w:rsidR="00142A1D" w:rsidRPr="009B41D8" w:rsidRDefault="00142A1D" w:rsidP="00142A1D">
      <w:pPr>
        <w:pStyle w:val="Listaszerbekezds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két tevékenység ugyanazon tevékenységekből táplálkozik és ugyanazon tényezőkre hat: szervezeti kultúra / struktúra / infrastruktúra</w:t>
      </w:r>
    </w:p>
    <w:p w14:paraId="555E99B9" w14:textId="194C21C8" w:rsidR="00142A1D" w:rsidRPr="00142A1D" w:rsidRDefault="00A82BB7" w:rsidP="009B41D8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A82BB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4F484E38" wp14:editId="168E725F">
            <wp:simplePos x="0" y="0"/>
            <wp:positionH relativeFrom="margin">
              <wp:posOffset>809625</wp:posOffset>
            </wp:positionH>
            <wp:positionV relativeFrom="paragraph">
              <wp:posOffset>413385</wp:posOffset>
            </wp:positionV>
            <wp:extent cx="4267200" cy="964565"/>
            <wp:effectExtent l="0" t="0" r="0" b="6985"/>
            <wp:wrapTopAndBottom/>
            <wp:docPr id="1621782113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782113" name="Kép 1" descr="A képen szöveg, Betűtípus, képernyőkép, sor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A1D" w:rsidRPr="00142A1D">
        <w:rPr>
          <w:b/>
          <w:bCs/>
          <w:sz w:val="24"/>
          <w:szCs w:val="24"/>
        </w:rPr>
        <w:t>Von Krogh-Roos modellje (tudáslétrehozás folyamatai)</w:t>
      </w:r>
    </w:p>
    <w:p w14:paraId="065B992B" w14:textId="6F6756CA" w:rsidR="00142A1D" w:rsidRDefault="00142A1D" w:rsidP="00A82BB7">
      <w:pPr>
        <w:pStyle w:val="Listaszerbekezds"/>
        <w:jc w:val="both"/>
        <w:rPr>
          <w:sz w:val="24"/>
          <w:szCs w:val="24"/>
        </w:rPr>
      </w:pPr>
    </w:p>
    <w:p w14:paraId="4122CEE1" w14:textId="6F5E1E92" w:rsidR="00A82BB7" w:rsidRDefault="00E43136" w:rsidP="00A82BB7">
      <w:pPr>
        <w:pStyle w:val="Listaszerbekezds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jelenlegi tudás felhasználása (survival) / versenyelőny megcélzása a tudás fejlesztésével (advancement)</w:t>
      </w:r>
    </w:p>
    <w:p w14:paraId="724A91D1" w14:textId="6DD1DFD9" w:rsidR="00E43136" w:rsidRDefault="00E43136" w:rsidP="00A82BB7">
      <w:pPr>
        <w:pStyle w:val="Listaszerbekezds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szociális tudás (social knowledge) / egyének között megosztott tudás (knowledge shared among individuals)</w:t>
      </w:r>
    </w:p>
    <w:p w14:paraId="49280E5C" w14:textId="2D35F86B" w:rsidR="00E43136" w:rsidRDefault="00E43136" w:rsidP="00A82BB7">
      <w:pPr>
        <w:pStyle w:val="Listaszerbekezds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kognitív / konexionista megközelítés</w:t>
      </w:r>
    </w:p>
    <w:p w14:paraId="123A7F91" w14:textId="33A6F3A3" w:rsidR="00E43136" w:rsidRDefault="00E43136" w:rsidP="00A82BB7">
      <w:pPr>
        <w:pStyle w:val="Listaszerbekezds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munkavállalók </w:t>
      </w:r>
      <w:r w:rsidRPr="00CF1E15">
        <w:rPr>
          <w:b/>
          <w:bCs/>
          <w:sz w:val="24"/>
          <w:szCs w:val="24"/>
        </w:rPr>
        <w:t>szervezeti csomópontokat</w:t>
      </w:r>
      <w:r>
        <w:rPr>
          <w:sz w:val="24"/>
          <w:szCs w:val="24"/>
        </w:rPr>
        <w:t xml:space="preserve"> képeznek, amelyek között a kapcsolatokat a tudás tartja össze, amely az egyének közötti interakciókból származik</w:t>
      </w:r>
    </w:p>
    <w:p w14:paraId="1BA56C03" w14:textId="70430CF2" w:rsidR="00E43136" w:rsidRDefault="00E43136" w:rsidP="00A82BB7">
      <w:pPr>
        <w:pStyle w:val="Listaszerbekezds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vizsgálták: munkatársak, szervezeti kommunikáció, szervezeti struktúra, tagok közötti kapcsolat, humán erőforrás</w:t>
      </w:r>
    </w:p>
    <w:p w14:paraId="63E8B825" w14:textId="2839E750" w:rsidR="00E43136" w:rsidRPr="00E43136" w:rsidRDefault="00E43136" w:rsidP="00E43136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E43136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695E926" wp14:editId="7C183D23">
            <wp:simplePos x="0" y="0"/>
            <wp:positionH relativeFrom="margin">
              <wp:posOffset>1232535</wp:posOffset>
            </wp:positionH>
            <wp:positionV relativeFrom="paragraph">
              <wp:posOffset>450215</wp:posOffset>
            </wp:positionV>
            <wp:extent cx="3910965" cy="2209800"/>
            <wp:effectExtent l="0" t="0" r="0" b="0"/>
            <wp:wrapTopAndBottom/>
            <wp:docPr id="654901622" name="Kép 1" descr="A képen szöveg, diagram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901622" name="Kép 1" descr="A képen szöveg, diagram, Betűtípus, Párhuzamos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9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3136">
        <w:rPr>
          <w:b/>
          <w:bCs/>
          <w:sz w:val="24"/>
          <w:szCs w:val="24"/>
        </w:rPr>
        <w:t>Wiig modellje (tudásdimenziók)</w:t>
      </w:r>
    </w:p>
    <w:p w14:paraId="005E1C5C" w14:textId="2F3A3108" w:rsidR="00E43136" w:rsidRPr="00E43136" w:rsidRDefault="00E43136" w:rsidP="00E43136">
      <w:pPr>
        <w:pStyle w:val="Listaszerbekezds"/>
        <w:jc w:val="both"/>
        <w:rPr>
          <w:sz w:val="24"/>
          <w:szCs w:val="24"/>
        </w:rPr>
      </w:pPr>
    </w:p>
    <w:p w14:paraId="5ABA5775" w14:textId="3321DD29" w:rsidR="00E43136" w:rsidRDefault="00E43136" w:rsidP="00E43136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humán jellegű megközelítés / </w:t>
      </w:r>
      <w:r w:rsidRPr="00CF1E15">
        <w:rPr>
          <w:b/>
          <w:bCs/>
          <w:sz w:val="24"/>
          <w:szCs w:val="24"/>
        </w:rPr>
        <w:t>informatikai megközelítés</w:t>
      </w:r>
      <w:r>
        <w:rPr>
          <w:sz w:val="24"/>
          <w:szCs w:val="24"/>
        </w:rPr>
        <w:t xml:space="preserve"> (ezt támogatja)</w:t>
      </w:r>
    </w:p>
    <w:p w14:paraId="4A8B9417" w14:textId="68548E6B" w:rsidR="00E43136" w:rsidRDefault="00E43136" w:rsidP="00E43136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tudásalapú rendszerre / tudásintegrációra alapozó megközelítés</w:t>
      </w:r>
    </w:p>
    <w:p w14:paraId="0A348FB8" w14:textId="423A5A47" w:rsidR="00E43136" w:rsidRDefault="00E43136" w:rsidP="00E43136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 w:rsidRPr="00CF1E15">
        <w:rPr>
          <w:b/>
          <w:bCs/>
          <w:sz w:val="24"/>
          <w:szCs w:val="24"/>
        </w:rPr>
        <w:t>stratégiai célok szerint</w:t>
      </w:r>
      <w:r>
        <w:rPr>
          <w:sz w:val="24"/>
          <w:szCs w:val="24"/>
        </w:rPr>
        <w:t xml:space="preserve"> </w:t>
      </w:r>
      <w:r w:rsidRPr="00CF1E15">
        <w:rPr>
          <w:b/>
          <w:bCs/>
          <w:sz w:val="24"/>
          <w:szCs w:val="24"/>
        </w:rPr>
        <w:t>négy iskola</w:t>
      </w:r>
    </w:p>
    <w:p w14:paraId="265C2F9B" w14:textId="72162405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emberi erőforrás központú</w:t>
      </w:r>
    </w:p>
    <w:p w14:paraId="3F4F2EE9" w14:textId="560ECC29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információtechnológia központú</w:t>
      </w:r>
    </w:p>
    <w:p w14:paraId="74E0B142" w14:textId="3D088C99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szervezeti hatékonyság központú</w:t>
      </w:r>
    </w:p>
    <w:p w14:paraId="7622931E" w14:textId="65EA09B5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intellektuális tőke központú</w:t>
      </w:r>
    </w:p>
    <w:p w14:paraId="71B39D73" w14:textId="04242BEE" w:rsidR="00E43136" w:rsidRDefault="00E43136" w:rsidP="00E43136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elsődleges jelentőséggel a gyakorlati alkalmazhatóság bír, ezért a </w:t>
      </w:r>
      <w:r w:rsidRPr="00CF1E15">
        <w:rPr>
          <w:b/>
          <w:bCs/>
          <w:sz w:val="24"/>
          <w:szCs w:val="24"/>
        </w:rPr>
        <w:t>tudás dimenziói</w:t>
      </w:r>
      <w:r>
        <w:rPr>
          <w:sz w:val="24"/>
          <w:szCs w:val="24"/>
        </w:rPr>
        <w:t xml:space="preserve"> élveznek prioritást</w:t>
      </w:r>
    </w:p>
    <w:p w14:paraId="31878271" w14:textId="25FC4E4C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koncepcionális tudás dimenziója</w:t>
      </w:r>
    </w:p>
    <w:p w14:paraId="09C3D57A" w14:textId="17E14775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manifesztáció dimenziója</w:t>
      </w:r>
    </w:p>
    <w:p w14:paraId="7D862DFB" w14:textId="07C0CD52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információs dimenzió</w:t>
      </w:r>
    </w:p>
    <w:p w14:paraId="0C0242E4" w14:textId="65D73B39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részletezettségének dimenziója</w:t>
      </w:r>
    </w:p>
    <w:p w14:paraId="03425165" w14:textId="7B74D21B" w:rsidR="00E43136" w:rsidRDefault="00E43136" w:rsidP="00E43136">
      <w:pPr>
        <w:pStyle w:val="Listaszerbekezds"/>
        <w:numPr>
          <w:ilvl w:val="1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tudásszint / kompetencia dimenziója</w:t>
      </w:r>
    </w:p>
    <w:p w14:paraId="5117A1E0" w14:textId="1416B7BE" w:rsidR="00E43136" w:rsidRPr="00E43136" w:rsidRDefault="00190A05" w:rsidP="009B41D8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190A0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A5D9B55" wp14:editId="2A7F4252">
            <wp:simplePos x="0" y="0"/>
            <wp:positionH relativeFrom="column">
              <wp:posOffset>2908300</wp:posOffset>
            </wp:positionH>
            <wp:positionV relativeFrom="paragraph">
              <wp:posOffset>546735</wp:posOffset>
            </wp:positionV>
            <wp:extent cx="3784411" cy="2105025"/>
            <wp:effectExtent l="0" t="0" r="6985" b="0"/>
            <wp:wrapNone/>
            <wp:docPr id="510483901" name="Kép 1" descr="A képen szöveg, diagram, sor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83901" name="Kép 1" descr="A képen szöveg, diagram, sor, Műszaki rajz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411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61F8B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7A862F4" wp14:editId="200F0F54">
            <wp:simplePos x="0" y="0"/>
            <wp:positionH relativeFrom="margin">
              <wp:posOffset>-476250</wp:posOffset>
            </wp:positionH>
            <wp:positionV relativeFrom="paragraph">
              <wp:posOffset>403225</wp:posOffset>
            </wp:positionV>
            <wp:extent cx="3425825" cy="2352675"/>
            <wp:effectExtent l="0" t="0" r="3175" b="9525"/>
            <wp:wrapTopAndBottom/>
            <wp:docPr id="78236263" name="Kép 1" descr="A képen szöveg, diagram, vázlat,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6263" name="Kép 1" descr="A képen szöveg, diagram, vázlat, rajz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136" w:rsidRPr="00E43136">
        <w:rPr>
          <w:b/>
          <w:bCs/>
          <w:sz w:val="24"/>
          <w:szCs w:val="24"/>
        </w:rPr>
        <w:t>Boisot modellje (</w:t>
      </w:r>
      <w:r w:rsidR="00261F8B">
        <w:rPr>
          <w:b/>
          <w:bCs/>
          <w:sz w:val="24"/>
          <w:szCs w:val="24"/>
        </w:rPr>
        <w:t>társadalmi tanulási körforgás / Social Learning Cycle SLC</w:t>
      </w:r>
      <w:r w:rsidR="00E43136" w:rsidRPr="00E43136">
        <w:rPr>
          <w:b/>
          <w:bCs/>
          <w:sz w:val="24"/>
          <w:szCs w:val="24"/>
        </w:rPr>
        <w:t>)</w:t>
      </w:r>
    </w:p>
    <w:p w14:paraId="4900C7A1" w14:textId="28643DA3" w:rsidR="00261F8B" w:rsidRDefault="00261F8B" w:rsidP="00261F8B">
      <w:pPr>
        <w:pStyle w:val="Listaszerbekezds"/>
        <w:jc w:val="both"/>
        <w:rPr>
          <w:sz w:val="24"/>
          <w:szCs w:val="24"/>
        </w:rPr>
      </w:pPr>
    </w:p>
    <w:p w14:paraId="7D26733A" w14:textId="24734A65" w:rsidR="00E43136" w:rsidRDefault="00261F8B" w:rsidP="00E43136">
      <w:pPr>
        <w:pStyle w:val="Listaszerbekezds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~ Nonaka-Takeuchi modellhez hasonló</w:t>
      </w:r>
    </w:p>
    <w:p w14:paraId="690C756A" w14:textId="229D67DD" w:rsidR="00261F8B" w:rsidRDefault="00261F8B" w:rsidP="00E43136">
      <w:pPr>
        <w:pStyle w:val="Listaszerbekezds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tanulás oldaláról közelíti a tudást</w:t>
      </w:r>
    </w:p>
    <w:p w14:paraId="50C8CDCF" w14:textId="198413A9" w:rsidR="00261F8B" w:rsidRPr="00CF1E15" w:rsidRDefault="00261F8B" w:rsidP="00E43136">
      <w:pPr>
        <w:pStyle w:val="Listaszerbekezds"/>
        <w:numPr>
          <w:ilvl w:val="0"/>
          <w:numId w:val="11"/>
        </w:numP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I- (információs) tér koordinátatengelyei</w:t>
      </w:r>
      <w:r w:rsidR="00190A05" w:rsidRPr="00CF1E15">
        <w:rPr>
          <w:b/>
          <w:bCs/>
          <w:noProof/>
        </w:rPr>
        <w:t xml:space="preserve"> </w:t>
      </w:r>
    </w:p>
    <w:p w14:paraId="076D59A6" w14:textId="4AA7964A" w:rsidR="00261F8B" w:rsidRDefault="00261F8B" w:rsidP="00261F8B">
      <w:pPr>
        <w:pStyle w:val="Listaszerbekezds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kódolt/szerkesztett – kódolatlan/nem szerkesztett</w:t>
      </w:r>
    </w:p>
    <w:p w14:paraId="22C7D24B" w14:textId="76C653BD" w:rsidR="00261F8B" w:rsidRDefault="00261F8B" w:rsidP="00261F8B">
      <w:pPr>
        <w:pStyle w:val="Listaszerbekezds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lokálisan ismert / letisztult / koncentrált (undiffused) – globálisan ismert / zavaros / szétszórt (diffused)</w:t>
      </w:r>
    </w:p>
    <w:p w14:paraId="05A25888" w14:textId="3711D85A" w:rsidR="00261F8B" w:rsidRDefault="00261F8B" w:rsidP="00261F8B">
      <w:pPr>
        <w:pStyle w:val="Listaszerbekezds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konkrét – absztrakt</w:t>
      </w:r>
    </w:p>
    <w:p w14:paraId="51BB5E3B" w14:textId="403BB12D" w:rsidR="00261F8B" w:rsidRDefault="00261F8B" w:rsidP="00261F8B">
      <w:pPr>
        <w:pStyle w:val="Listaszerbekezds"/>
        <w:numPr>
          <w:ilvl w:val="0"/>
          <w:numId w:val="11"/>
        </w:numPr>
        <w:jc w:val="both"/>
        <w:rPr>
          <w:sz w:val="24"/>
          <w:szCs w:val="24"/>
        </w:rPr>
      </w:pPr>
      <w:r w:rsidRPr="00CF1E15">
        <w:rPr>
          <w:b/>
          <w:bCs/>
          <w:sz w:val="24"/>
          <w:szCs w:val="24"/>
        </w:rPr>
        <w:t>mozgás fázisai</w:t>
      </w:r>
      <w:r>
        <w:rPr>
          <w:sz w:val="24"/>
          <w:szCs w:val="24"/>
        </w:rPr>
        <w:t>: keresés, problémamegoldás, absztrakció, elosztás, elmélyülés, behatárolás</w:t>
      </w:r>
    </w:p>
    <w:p w14:paraId="6C9770BA" w14:textId="3BC98360" w:rsidR="00261F8B" w:rsidRDefault="00261F8B" w:rsidP="00261F8B">
      <w:pPr>
        <w:pStyle w:val="Listaszerbekezds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szociális folyamatok: szervezeti, hálózati, közösségi, csoport</w:t>
      </w:r>
    </w:p>
    <w:p w14:paraId="408C6863" w14:textId="42A5B702" w:rsidR="00A73945" w:rsidRPr="00A73945" w:rsidRDefault="001470CD" w:rsidP="00CF1E15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1470CD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63C6E428" wp14:editId="0C22E1AF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3076575" cy="1986280"/>
            <wp:effectExtent l="0" t="0" r="9525" b="0"/>
            <wp:wrapTopAndBottom/>
            <wp:docPr id="1195354698" name="Kép 1" descr="A képen szöveg,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54698" name="Kép 1" descr="A képen szöveg, diagram, sor, képernyőkép látható&#10;&#10;Automatikusan generált leírás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945" w:rsidRPr="00A73945">
        <w:rPr>
          <w:b/>
          <w:bCs/>
          <w:sz w:val="24"/>
          <w:szCs w:val="24"/>
        </w:rPr>
        <w:t>Probst és munkatársai modellje (tudásmenedzsment rendszer körfolyamata)</w:t>
      </w:r>
    </w:p>
    <w:p w14:paraId="4815EC9B" w14:textId="77777777" w:rsidR="001470CD" w:rsidRDefault="001470CD" w:rsidP="001470CD">
      <w:pPr>
        <w:pStyle w:val="Listaszerbekezds"/>
        <w:jc w:val="both"/>
        <w:rPr>
          <w:sz w:val="24"/>
          <w:szCs w:val="24"/>
        </w:rPr>
      </w:pPr>
    </w:p>
    <w:p w14:paraId="2FAF7F63" w14:textId="081E069E" w:rsidR="00CF1E15" w:rsidRDefault="00CF1E15" w:rsidP="00A73945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valós gyakorlati feltételek között </w:t>
      </w:r>
      <w:r w:rsidR="00881F78">
        <w:rPr>
          <w:sz w:val="24"/>
          <w:szCs w:val="24"/>
        </w:rPr>
        <w:t>é</w:t>
      </w:r>
      <w:r>
        <w:rPr>
          <w:sz w:val="24"/>
          <w:szCs w:val="24"/>
        </w:rPr>
        <w:t>s megfelelő szakmai felkészültséggel sikerrel lehet alkalmazni</w:t>
      </w:r>
    </w:p>
    <w:p w14:paraId="2E32DC34" w14:textId="6B2CC5DC" w:rsidR="00A73945" w:rsidRDefault="001470CD" w:rsidP="00A73945">
      <w:pPr>
        <w:pStyle w:val="Listaszerbekezds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külső és belső körfolyamatok</w:t>
      </w:r>
    </w:p>
    <w:p w14:paraId="28548E7B" w14:textId="7F2C8DAF" w:rsidR="001470CD" w:rsidRPr="00CF1E15" w:rsidRDefault="00D00CF8" w:rsidP="00A73945">
      <w:pPr>
        <w:pStyle w:val="Listaszerbekezds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külső körfolyamat</w:t>
      </w:r>
    </w:p>
    <w:p w14:paraId="0CD78AC6" w14:textId="024C4475" w:rsidR="00D00CF8" w:rsidRDefault="00D00CF8" w:rsidP="00D00CF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tudáscélok: normatív / stratégiai / operatív</w:t>
      </w:r>
    </w:p>
    <w:p w14:paraId="274B98A6" w14:textId="12D75D8E" w:rsidR="00CF1E15" w:rsidRDefault="00CF1E15" w:rsidP="00D00CF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értékelése / mérése</w:t>
      </w:r>
    </w:p>
    <w:p w14:paraId="4C38A882" w14:textId="35E319A5" w:rsidR="00D00CF8" w:rsidRPr="00CF1E15" w:rsidRDefault="00D00CF8" w:rsidP="00D00CF8">
      <w:pPr>
        <w:pStyle w:val="Listaszerbekezds"/>
        <w:numPr>
          <w:ilvl w:val="0"/>
          <w:numId w:val="12"/>
        </w:numP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belső körfolyamat</w:t>
      </w:r>
    </w:p>
    <w:p w14:paraId="3A5340DE" w14:textId="62F929D3" w:rsidR="00D00CF8" w:rsidRDefault="00D00CF8" w:rsidP="00D00CF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azonosítása</w:t>
      </w:r>
    </w:p>
    <w:p w14:paraId="59306091" w14:textId="4FA0FC9C" w:rsidR="00D00CF8" w:rsidRDefault="00D00CF8" w:rsidP="00D00CF8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megszerzése</w:t>
      </w:r>
    </w:p>
    <w:p w14:paraId="3C4601FE" w14:textId="7E32E254" w:rsidR="00D00CF8" w:rsidRDefault="00D00CF8" w:rsidP="00D00CF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informális hálózatok – előnye, hogy létrejön a bizalom az emberek között a személyes kapcsolatokon keresztül, mivel az információk szájról szájra terjednek</w:t>
      </w:r>
    </w:p>
    <w:p w14:paraId="3E122EE7" w14:textId="4D3B4A63" w:rsidR="00D00CF8" w:rsidRDefault="00D00CF8" w:rsidP="00D00CF8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formális hálózatok – lehetnek mindenki számára könnyen hozzáférhető adatbázisok, melyek tartalmazzák például az alkalmazottak szaktudásáról készített dokumentumokat</w:t>
      </w:r>
    </w:p>
    <w:p w14:paraId="3C796F9F" w14:textId="0D61218D" w:rsidR="00CF1E15" w:rsidRDefault="00CF1E15" w:rsidP="00CF1E15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tudásfejlesztés / tudásteremtés (versenyképesség befolyásoló)</w:t>
      </w:r>
    </w:p>
    <w:p w14:paraId="471C137F" w14:textId="56B87D9B" w:rsidR="00CF1E15" w:rsidRDefault="00CF1E15" w:rsidP="00CF1E15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megosztása (legkritikusabb)</w:t>
      </w:r>
    </w:p>
    <w:p w14:paraId="63E0C317" w14:textId="63168F6E" w:rsidR="00CF1E15" w:rsidRDefault="00CF1E15" w:rsidP="00CF1E15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tudásátvitel – 2 részből áll, továbbításból és a tudás felszívásából az adott személy vagy csoport által; ha az ismereteket a címzett nem fogadja be, akkor a tudástranszfer nem jött létre</w:t>
      </w:r>
    </w:p>
    <w:p w14:paraId="75E88490" w14:textId="2F79EE0C" w:rsidR="00CF1E15" w:rsidRDefault="00CF1E15" w:rsidP="00CF1E15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közvetlen tudásmegosztás – a tudásvagyon irányított módon való átadása a szervezet tagjainak</w:t>
      </w:r>
    </w:p>
    <w:p w14:paraId="769143D2" w14:textId="193D0C1E" w:rsidR="00CF1E15" w:rsidRDefault="00CF1E15" w:rsidP="00CF1E15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közvetett tudásmegosztás – spontán módon történik</w:t>
      </w:r>
    </w:p>
    <w:p w14:paraId="563FF726" w14:textId="61848A52" w:rsidR="00CF1E15" w:rsidRDefault="00CF1E15" w:rsidP="00CF1E15">
      <w:pPr>
        <w:pStyle w:val="Listaszerbekezds"/>
        <w:numPr>
          <w:ilvl w:val="2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kulcstényezők: emberek, szervezet, technológia</w:t>
      </w:r>
    </w:p>
    <w:p w14:paraId="5B3CE7DF" w14:textId="455F53BB" w:rsidR="00CF1E15" w:rsidRDefault="00CF1E15" w:rsidP="00CF1E15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megőrzése / rögzítése</w:t>
      </w:r>
    </w:p>
    <w:p w14:paraId="2D799955" w14:textId="2057247A" w:rsidR="00CF1E15" w:rsidRDefault="00CF1E15" w:rsidP="00CF1E15">
      <w:pPr>
        <w:pStyle w:val="Listaszerbekezds"/>
        <w:numPr>
          <w:ilvl w:val="1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felhasználása</w:t>
      </w:r>
    </w:p>
    <w:p w14:paraId="5156D1EC" w14:textId="2649E1A4" w:rsidR="00CF1E15" w:rsidRPr="00CF1E15" w:rsidRDefault="00CF1E15" w:rsidP="00CF1E15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lastRenderedPageBreak/>
        <w:t>Kulcsember</w:t>
      </w:r>
    </w:p>
    <w:p w14:paraId="723A6790" w14:textId="46CE338D" w:rsidR="00CF1E15" w:rsidRDefault="00CF1E15" w:rsidP="00CF1E15">
      <w:pPr>
        <w:pStyle w:val="Listaszerbekezds"/>
        <w:numPr>
          <w:ilvl w:val="0"/>
          <w:numId w:val="13"/>
        </w:numPr>
        <w:jc w:val="both"/>
        <w:rPr>
          <w:sz w:val="24"/>
          <w:szCs w:val="24"/>
        </w:rPr>
      </w:pPr>
      <w:r w:rsidRPr="00CF1E15">
        <w:rPr>
          <w:b/>
          <w:bCs/>
          <w:sz w:val="24"/>
          <w:szCs w:val="24"/>
        </w:rPr>
        <w:t>tudásszint</w:t>
      </w:r>
      <w:r>
        <w:rPr>
          <w:sz w:val="24"/>
          <w:szCs w:val="24"/>
        </w:rPr>
        <w:t>: kezdő, középhaladó, kompetens, eredményes, szakértő, mester, nagymester</w:t>
      </w:r>
    </w:p>
    <w:p w14:paraId="622AF200" w14:textId="74C39E7A" w:rsidR="00CF1E15" w:rsidRPr="00CF1E15" w:rsidRDefault="00CF1E15" w:rsidP="00CF1E15">
      <w:pPr>
        <w:pStyle w:val="Listaszerbekezds"/>
        <w:numPr>
          <w:ilvl w:val="0"/>
          <w:numId w:val="13"/>
        </w:numP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megközelítése</w:t>
      </w:r>
    </w:p>
    <w:p w14:paraId="1393B1A4" w14:textId="5B88830D" w:rsidR="00CF1E15" w:rsidRDefault="00CF1E15" w:rsidP="00CF1E15">
      <w:pPr>
        <w:pStyle w:val="Listaszerbekezds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szakértői kompetencia</w:t>
      </w:r>
    </w:p>
    <w:p w14:paraId="08E0B842" w14:textId="55FDD2D7" w:rsidR="00CF1E15" w:rsidRDefault="00CF1E15" w:rsidP="00CF1E15">
      <w:pPr>
        <w:pStyle w:val="Listaszerbekezds"/>
        <w:numPr>
          <w:ilvl w:val="1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szervezeti kompetencia</w:t>
      </w:r>
    </w:p>
    <w:p w14:paraId="43A90AB9" w14:textId="58E07283" w:rsidR="00CF1E15" w:rsidRDefault="00CF1E15" w:rsidP="00CF1E15">
      <w:pPr>
        <w:pStyle w:val="Listaszerbekezds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négy szerep megkülönböztetése: szakember, menedzser, vezéregyéniség, támogató személyzet</w:t>
      </w:r>
    </w:p>
    <w:p w14:paraId="5704AB4A" w14:textId="22256F58" w:rsidR="00CF1E15" w:rsidRPr="00CF1E15" w:rsidRDefault="00CF1E15" w:rsidP="00CF1E15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Szervezeti csoportok</w:t>
      </w:r>
    </w:p>
    <w:p w14:paraId="0EA5840E" w14:textId="7275D1BE" w:rsidR="00CF1E15" w:rsidRPr="00CF1E15" w:rsidRDefault="00CF1E15" w:rsidP="00CF1E15">
      <w:pPr>
        <w:pStyle w:val="Listaszerbekezds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csoportfejlődés szakaszai</w:t>
      </w:r>
    </w:p>
    <w:p w14:paraId="78E0A020" w14:textId="143E43F0" w:rsidR="00CF1E15" w:rsidRP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alakulás – kapcsolatorientált, egyéni tudások feltérképezése</w:t>
      </w:r>
    </w:p>
    <w:p w14:paraId="68997168" w14:textId="2293E9E4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konfliktus / roham – kapcsolatorientált, csoporthoz tartozás tudatosítása</w:t>
      </w:r>
    </w:p>
    <w:p w14:paraId="1282F1A3" w14:textId="5B8854CF" w:rsidR="00CF1E15" w:rsidRP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együttműködés / normaalakítás – célokra összpontosít, normák megállapítása</w:t>
      </w:r>
    </w:p>
    <w:p w14:paraId="14E83CEA" w14:textId="46D64FB3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teljesítés – feladatorientált, feladatokra koncentrálás</w:t>
      </w:r>
    </w:p>
    <w:p w14:paraId="5FD0AD21" w14:textId="598CEEC7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változás / újjáalakulás</w:t>
      </w:r>
    </w:p>
    <w:p w14:paraId="6ABB6F1F" w14:textId="2CB586BE" w:rsidR="00CF1E15" w:rsidRDefault="00CF1E15" w:rsidP="00CF1E15">
      <w:pPr>
        <w:pStyle w:val="Listaszerbekezds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virtuális közösségek / tapasztalati közösségek / hálózatok</w:t>
      </w:r>
    </w:p>
    <w:p w14:paraId="08B04713" w14:textId="254EF9B6" w:rsidR="00CF1E15" w:rsidRPr="00CF1E15" w:rsidRDefault="00CF1E15" w:rsidP="00CF1E15">
      <w:pPr>
        <w:pStyle w:val="Listaszerbekezds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szakmai közösségek fejlődésének szakaszai</w:t>
      </w:r>
    </w:p>
    <w:p w14:paraId="4B526267" w14:textId="6C88894A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lehetőség</w:t>
      </w:r>
    </w:p>
    <w:p w14:paraId="41A16905" w14:textId="63333FF4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egyesülés</w:t>
      </w:r>
    </w:p>
    <w:p w14:paraId="0D6E43C3" w14:textId="43F64BA7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beérés</w:t>
      </w:r>
    </w:p>
    <w:p w14:paraId="40359521" w14:textId="15F31D70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gondozás</w:t>
      </w:r>
    </w:p>
    <w:p w14:paraId="2F9BB805" w14:textId="4DD50DA7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átalakulás</w:t>
      </w:r>
    </w:p>
    <w:p w14:paraId="33583564" w14:textId="140E69BD" w:rsidR="00CF1E15" w:rsidRDefault="00CF1E15" w:rsidP="00CF1E15">
      <w:pPr>
        <w:pStyle w:val="Listaszerbekezds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szakmai közösségek felépítése</w:t>
      </w:r>
    </w:p>
    <w:p w14:paraId="4B509CC3" w14:textId="69F19809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szakterület – hasonló érdeklődési kör</w:t>
      </w:r>
    </w:p>
    <w:p w14:paraId="03F52653" w14:textId="59C1F5BE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közösség – segítik egymást</w:t>
      </w:r>
    </w:p>
    <w:p w14:paraId="1489744D" w14:textId="0CA2CD76" w:rsidR="00CF1E15" w:rsidRDefault="00CF1E15" w:rsidP="00CF1E15">
      <w:pPr>
        <w:pStyle w:val="Listaszerbekezds"/>
        <w:numPr>
          <w:ilvl w:val="1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gyakorlat – tapasztalatok megosztása</w:t>
      </w:r>
    </w:p>
    <w:p w14:paraId="3258F283" w14:textId="2AB1E312" w:rsidR="00CF1E15" w:rsidRPr="00CF1E15" w:rsidRDefault="00CF1E15" w:rsidP="00CF1E15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t>Vállalat tudása</w:t>
      </w:r>
    </w:p>
    <w:p w14:paraId="02C935D2" w14:textId="153D1BCA" w:rsidR="00CF1E15" w:rsidRDefault="00CF1E15" w:rsidP="00CF1E15">
      <w:pPr>
        <w:pStyle w:val="Listaszerbekezds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abszolút / relatív térben is vizsgálható</w:t>
      </w:r>
    </w:p>
    <w:p w14:paraId="4940F791" w14:textId="47F9B0CD" w:rsidR="00CF1E15" w:rsidRDefault="00CF1E15" w:rsidP="00CF1E15">
      <w:pPr>
        <w:pStyle w:val="Listaszerbekezds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szervezetek belső tudása</w:t>
      </w:r>
    </w:p>
    <w:p w14:paraId="1C90FD5B" w14:textId="2134E160" w:rsidR="00CF1E15" w:rsidRDefault="00CF1E15" w:rsidP="00CF1E15">
      <w:pPr>
        <w:pStyle w:val="Listaszerbekezds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alaptudás</w:t>
      </w:r>
    </w:p>
    <w:p w14:paraId="7960411E" w14:textId="6FA3CF2E" w:rsidR="00CF1E15" w:rsidRDefault="00CF1E15" w:rsidP="00CF1E15">
      <w:pPr>
        <w:pStyle w:val="Listaszerbekezds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fejlett tudás</w:t>
      </w:r>
    </w:p>
    <w:p w14:paraId="68F81446" w14:textId="54E1E0E8" w:rsidR="00CF1E15" w:rsidRDefault="00CF1E15" w:rsidP="00CF1E15">
      <w:pPr>
        <w:pStyle w:val="Listaszerbekezds"/>
        <w:numPr>
          <w:ilvl w:val="1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innovatív tudás</w:t>
      </w:r>
    </w:p>
    <w:p w14:paraId="1CBCE82F" w14:textId="77777777" w:rsidR="008A78B2" w:rsidRDefault="008A78B2" w:rsidP="008A78B2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8A78B2">
        <w:rPr>
          <w:b/>
          <w:bCs/>
          <w:sz w:val="24"/>
          <w:szCs w:val="24"/>
        </w:rPr>
        <w:t>Versenyképesség</w:t>
      </w:r>
    </w:p>
    <w:p w14:paraId="16240C3F" w14:textId="77777777" w:rsidR="008A78B2" w:rsidRDefault="008A78B2" w:rsidP="008A78B2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versenyképes vállalat piramisa: szocializált / tapasztalati / dokumentált / termékben megtestesülő tudás</w:t>
      </w:r>
    </w:p>
    <w:p w14:paraId="7EFDD851" w14:textId="757B8AD6" w:rsidR="008A78B2" w:rsidRPr="009B41D8" w:rsidRDefault="008A78B2" w:rsidP="009B41D8">
      <w:pPr>
        <w:pStyle w:val="Listaszerbekezds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innováció és tudásmenedzsment közös elemei: rendszer, ember-ember kapcsolat, fejlődés, visszacsatolás</w:t>
      </w:r>
    </w:p>
    <w:p w14:paraId="154B5446" w14:textId="0B6A6BFF" w:rsidR="00CF1E15" w:rsidRPr="00CF1E15" w:rsidRDefault="00CF1E15" w:rsidP="009B41D8">
      <w:pPr>
        <w:pageBreakBefore/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CF1E15">
        <w:rPr>
          <w:b/>
          <w:bCs/>
          <w:sz w:val="24"/>
          <w:szCs w:val="24"/>
        </w:rPr>
        <w:lastRenderedPageBreak/>
        <w:t>Lehetséges TM stratégiák</w:t>
      </w:r>
    </w:p>
    <w:p w14:paraId="3CE81A22" w14:textId="03B047BD" w:rsidR="002A00D5" w:rsidRPr="002A00D5" w:rsidRDefault="002A00D5" w:rsidP="002A00D5">
      <w:pPr>
        <w:pStyle w:val="Listaszerbekezds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élenjárók, kutatók (Prospectors)</w:t>
      </w:r>
    </w:p>
    <w:p w14:paraId="15C0F752" w14:textId="08E39941" w:rsidR="002A00D5" w:rsidRDefault="002A00D5" w:rsidP="002A00D5">
      <w:pPr>
        <w:pStyle w:val="Listaszerbekezds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nagyfokú autonómia, eszköze a szakértői hálózat (tacit tudás) és a szakértői tudástárak (explicit tudás), a stratégia centralizált</w:t>
      </w:r>
    </w:p>
    <w:p w14:paraId="6F5DC0C5" w14:textId="09D14B02" w:rsidR="002A00D5" w:rsidRPr="002A00D5" w:rsidRDefault="002A00D5" w:rsidP="002A00D5">
      <w:pPr>
        <w:pStyle w:val="Listaszerbekezds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elemzők (Analysers)</w:t>
      </w:r>
    </w:p>
    <w:p w14:paraId="0CBCB157" w14:textId="3CCBC0E3" w:rsidR="002A00D5" w:rsidRDefault="002A00D5" w:rsidP="002A00D5">
      <w:pPr>
        <w:pStyle w:val="Listaszerbekezds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mindkét típusú tudás kiaknázása, tanuló szervezeti jellemzők, információhoz való hozzáférés van fókuszban</w:t>
      </w:r>
    </w:p>
    <w:p w14:paraId="57C19409" w14:textId="1670FC4A" w:rsidR="002A00D5" w:rsidRPr="002A00D5" w:rsidRDefault="002A00D5" w:rsidP="002A00D5">
      <w:pPr>
        <w:pStyle w:val="Listaszerbekezds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védekezők (Defenders)</w:t>
      </w:r>
    </w:p>
    <w:p w14:paraId="08267178" w14:textId="3743BD75" w:rsidR="002A00D5" w:rsidRDefault="002A00D5" w:rsidP="002A00D5">
      <w:pPr>
        <w:pStyle w:val="Listaszerbekezds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információ- és tudásgyűjtés biztos üzleti alapot biztosít, hatalmas tudástömeg kihasználásának megkérdőjelezhetősége, tudástárak használata</w:t>
      </w:r>
    </w:p>
    <w:p w14:paraId="5E9F20B6" w14:textId="5A438141" w:rsidR="002A00D5" w:rsidRPr="002A00D5" w:rsidRDefault="002A00D5" w:rsidP="002A00D5">
      <w:pPr>
        <w:pStyle w:val="Listaszerbekezds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reagálók (Reactors)</w:t>
      </w:r>
    </w:p>
    <w:p w14:paraId="151F215A" w14:textId="6BBCA569" w:rsidR="002A00D5" w:rsidRPr="002A00D5" w:rsidRDefault="002A00D5" w:rsidP="002A00D5">
      <w:pPr>
        <w:pStyle w:val="Listaszerbekezds"/>
        <w:numPr>
          <w:ilvl w:val="1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legkevésbé sikeres megoldás, háttérbe szorul az együttműködés, erőteljes a központi hatalom</w:t>
      </w:r>
    </w:p>
    <w:p w14:paraId="57F76C7A" w14:textId="1B2267ED" w:rsidR="00CF1E15" w:rsidRPr="002A00D5" w:rsidRDefault="002A00D5" w:rsidP="002A00D5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TM stratégia</w:t>
      </w:r>
    </w:p>
    <w:p w14:paraId="30C7B41C" w14:textId="1FBA1DFF" w:rsidR="002A00D5" w:rsidRPr="002A00D5" w:rsidRDefault="002A00D5" w:rsidP="002A00D5">
      <w:pPr>
        <w:pStyle w:val="Listaszerbekezds"/>
        <w:numPr>
          <w:ilvl w:val="0"/>
          <w:numId w:val="17"/>
        </w:numP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kezdeményező</w:t>
      </w:r>
    </w:p>
    <w:p w14:paraId="017972D2" w14:textId="02000FB5" w:rsidR="002A00D5" w:rsidRDefault="002A00D5" w:rsidP="002A00D5">
      <w:pPr>
        <w:pStyle w:val="Listaszerbekezds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top down – felsővezető</w:t>
      </w:r>
    </w:p>
    <w:p w14:paraId="3145C85E" w14:textId="097177E6" w:rsidR="002A00D5" w:rsidRDefault="002A00D5" w:rsidP="002A00D5">
      <w:pPr>
        <w:pStyle w:val="Listaszerbekezds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bottom up – alsó szintű vezető</w:t>
      </w:r>
    </w:p>
    <w:p w14:paraId="743A9A5D" w14:textId="08B72BB1" w:rsidR="002A00D5" w:rsidRDefault="002A00D5" w:rsidP="002A00D5">
      <w:pPr>
        <w:pStyle w:val="Listaszerbekezds"/>
        <w:numPr>
          <w:ilvl w:val="1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middle-down-up – középvezetők (ez a leggyakoribb)</w:t>
      </w:r>
    </w:p>
    <w:p w14:paraId="7133EA30" w14:textId="3B4B2430" w:rsidR="002A00D5" w:rsidRDefault="002A00D5" w:rsidP="002A00D5">
      <w:pPr>
        <w:pStyle w:val="Listaszerbekezds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perszonalizációs (emberközpontú) / kodifikációs (IT központú) stratégia</w:t>
      </w:r>
    </w:p>
    <w:p w14:paraId="50130744" w14:textId="5F55EE63" w:rsidR="002A00D5" w:rsidRPr="002A00D5" w:rsidRDefault="002A00D5" w:rsidP="002A00D5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2A00D5">
        <w:rPr>
          <w:b/>
          <w:bCs/>
          <w:sz w:val="24"/>
          <w:szCs w:val="24"/>
        </w:rPr>
        <w:t>Tudáskommunikáció</w:t>
      </w:r>
    </w:p>
    <w:p w14:paraId="2BD0410B" w14:textId="140C977A" w:rsidR="002A00D5" w:rsidRDefault="008A78B2" w:rsidP="008A78B2">
      <w:pPr>
        <w:pStyle w:val="Listaszerbekezds"/>
        <w:numPr>
          <w:ilvl w:val="0"/>
          <w:numId w:val="18"/>
        </w:numPr>
        <w:jc w:val="both"/>
        <w:rPr>
          <w:sz w:val="24"/>
          <w:szCs w:val="24"/>
        </w:rPr>
      </w:pPr>
      <w:r w:rsidRPr="008A78B2">
        <w:rPr>
          <w:b/>
          <w:bCs/>
          <w:sz w:val="24"/>
          <w:szCs w:val="24"/>
        </w:rPr>
        <w:t>típusai</w:t>
      </w:r>
      <w:r>
        <w:rPr>
          <w:sz w:val="24"/>
          <w:szCs w:val="24"/>
        </w:rPr>
        <w:t>:</w:t>
      </w:r>
    </w:p>
    <w:p w14:paraId="4F1E14E0" w14:textId="29E03F60" w:rsidR="008A78B2" w:rsidRDefault="008A78B2" w:rsidP="008A78B2">
      <w:pPr>
        <w:pStyle w:val="Listaszerbekezds"/>
        <w:numPr>
          <w:ilvl w:val="1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létrejötte: face-to-face / virtuális</w:t>
      </w:r>
    </w:p>
    <w:p w14:paraId="53F9D1DA" w14:textId="4F2BF35D" w:rsidR="008A78B2" w:rsidRDefault="008A78B2" w:rsidP="008A78B2">
      <w:pPr>
        <w:pStyle w:val="Listaszerbekezds"/>
        <w:numPr>
          <w:ilvl w:val="1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tartalmi szempont: know why / know what / know how / know who</w:t>
      </w:r>
    </w:p>
    <w:p w14:paraId="58BB037B" w14:textId="4582CC7C" w:rsidR="008A78B2" w:rsidRDefault="008A78B2" w:rsidP="008A78B2">
      <w:pPr>
        <w:pStyle w:val="Listaszerbekezds"/>
        <w:numPr>
          <w:ilvl w:val="1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tudásátadás típusai: explicit esetén primér (formális) / tacit esetén szekunder (informális)</w:t>
      </w:r>
    </w:p>
    <w:p w14:paraId="799D883A" w14:textId="0F1525D2" w:rsidR="008A78B2" w:rsidRDefault="008A78B2" w:rsidP="008A78B2">
      <w:pPr>
        <w:pStyle w:val="Listaszerbekezds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tudás megszerzésének módjai: toborzás, kapcsolatok kiaknázása, együttműködés, tanulás vásárlása</w:t>
      </w:r>
    </w:p>
    <w:p w14:paraId="7CDE0400" w14:textId="77777777" w:rsidR="008A78B2" w:rsidRPr="008A78B2" w:rsidRDefault="008A78B2" w:rsidP="008A78B2">
      <w:pPr>
        <w:pBdr>
          <w:bottom w:val="single" w:sz="4" w:space="1" w:color="auto"/>
        </w:pBdr>
        <w:jc w:val="both"/>
        <w:rPr>
          <w:b/>
          <w:bCs/>
          <w:sz w:val="24"/>
          <w:szCs w:val="24"/>
        </w:rPr>
      </w:pPr>
      <w:r w:rsidRPr="008A78B2">
        <w:rPr>
          <w:b/>
          <w:bCs/>
          <w:sz w:val="24"/>
          <w:szCs w:val="24"/>
        </w:rPr>
        <w:t>Vezetési stílus</w:t>
      </w:r>
    </w:p>
    <w:p w14:paraId="6C4C6045" w14:textId="77777777" w:rsidR="008A78B2" w:rsidRPr="008A78B2" w:rsidRDefault="008A78B2" w:rsidP="008A78B2">
      <w:pPr>
        <w:pStyle w:val="Listaszerbekezds"/>
        <w:numPr>
          <w:ilvl w:val="0"/>
          <w:numId w:val="19"/>
        </w:numPr>
        <w:jc w:val="both"/>
        <w:rPr>
          <w:b/>
          <w:bCs/>
          <w:sz w:val="24"/>
          <w:szCs w:val="24"/>
        </w:rPr>
      </w:pPr>
      <w:r w:rsidRPr="008A78B2">
        <w:rPr>
          <w:b/>
          <w:bCs/>
          <w:sz w:val="24"/>
          <w:szCs w:val="24"/>
        </w:rPr>
        <w:t>emberi tulajdonságok 5 tényezője</w:t>
      </w:r>
    </w:p>
    <w:p w14:paraId="4916230A" w14:textId="77777777" w:rsidR="008A78B2" w:rsidRDefault="008A78B2" w:rsidP="008A78B2">
      <w:pPr>
        <w:pStyle w:val="Listaszerbekezds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önismeret</w:t>
      </w:r>
    </w:p>
    <w:p w14:paraId="714B06BA" w14:textId="77777777" w:rsidR="008A78B2" w:rsidRDefault="008A78B2" w:rsidP="008A78B2">
      <w:pPr>
        <w:pStyle w:val="Listaszerbekezds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önkontroll</w:t>
      </w:r>
    </w:p>
    <w:p w14:paraId="664E1470" w14:textId="77777777" w:rsidR="008A78B2" w:rsidRDefault="008A78B2" w:rsidP="008A78B2">
      <w:pPr>
        <w:pStyle w:val="Listaszerbekezds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motiváció</w:t>
      </w:r>
    </w:p>
    <w:p w14:paraId="5C730B17" w14:textId="77777777" w:rsidR="008A78B2" w:rsidRDefault="008A78B2" w:rsidP="008A78B2">
      <w:pPr>
        <w:pStyle w:val="Listaszerbekezds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empátia</w:t>
      </w:r>
    </w:p>
    <w:p w14:paraId="447D5B9B" w14:textId="77777777" w:rsidR="008A78B2" w:rsidRDefault="008A78B2" w:rsidP="008A78B2">
      <w:pPr>
        <w:pStyle w:val="Listaszerbekezds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szociális érzék</w:t>
      </w:r>
    </w:p>
    <w:p w14:paraId="18301284" w14:textId="77777777" w:rsidR="008A78B2" w:rsidRDefault="008A78B2" w:rsidP="008A78B2">
      <w:pPr>
        <w:pStyle w:val="Listaszerbekezds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szervezeti kultúra legfontosabb elemei: bizalom, kommunikáció, tanulás</w:t>
      </w:r>
    </w:p>
    <w:p w14:paraId="730F2FA4" w14:textId="0BC96E09" w:rsidR="008A78B2" w:rsidRDefault="008A78B2" w:rsidP="008A78B2">
      <w:pPr>
        <w:pStyle w:val="Listaszerbekezds"/>
        <w:numPr>
          <w:ilvl w:val="0"/>
          <w:numId w:val="19"/>
        </w:numPr>
        <w:jc w:val="both"/>
        <w:rPr>
          <w:sz w:val="24"/>
          <w:szCs w:val="24"/>
        </w:rPr>
      </w:pPr>
      <w:r w:rsidRPr="008A78B2">
        <w:rPr>
          <w:b/>
          <w:bCs/>
          <w:sz w:val="24"/>
          <w:szCs w:val="24"/>
        </w:rPr>
        <w:t>normatív etika részei</w:t>
      </w:r>
      <w:r>
        <w:rPr>
          <w:sz w:val="24"/>
          <w:szCs w:val="24"/>
        </w:rPr>
        <w:t>: erényetika, kötelességetika, következményetika, ismeretelméleti / ontológiai / motivációelméleti etika</w:t>
      </w:r>
    </w:p>
    <w:p w14:paraId="2ECCEDFC" w14:textId="77777777" w:rsidR="00DD194A" w:rsidRDefault="00DD194A" w:rsidP="00DD194A">
      <w:pPr>
        <w:jc w:val="both"/>
        <w:rPr>
          <w:sz w:val="24"/>
          <w:szCs w:val="24"/>
        </w:rPr>
      </w:pPr>
    </w:p>
    <w:p w14:paraId="04DC74D4" w14:textId="77777777" w:rsidR="00DD194A" w:rsidRDefault="00DD194A" w:rsidP="00DD194A">
      <w:pPr>
        <w:jc w:val="both"/>
        <w:rPr>
          <w:sz w:val="24"/>
          <w:szCs w:val="24"/>
        </w:rPr>
      </w:pPr>
    </w:p>
    <w:p w14:paraId="3553799A" w14:textId="77777777" w:rsidR="00DD194A" w:rsidRDefault="00DD194A" w:rsidP="00DD194A">
      <w:pPr>
        <w:jc w:val="both"/>
        <w:rPr>
          <w:sz w:val="24"/>
          <w:szCs w:val="24"/>
        </w:rPr>
      </w:pPr>
    </w:p>
    <w:p w14:paraId="0ED12276" w14:textId="3EEA3ACB" w:rsidR="00DD194A" w:rsidRPr="00DD194A" w:rsidRDefault="00DD194A" w:rsidP="00DD194A">
      <w:pPr>
        <w:jc w:val="both"/>
        <w:rPr>
          <w:sz w:val="24"/>
          <w:szCs w:val="24"/>
        </w:rPr>
      </w:pPr>
      <w:r w:rsidRPr="00DD194A">
        <w:rPr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ADE46E0" wp14:editId="74CCC31F">
            <wp:simplePos x="0" y="0"/>
            <wp:positionH relativeFrom="column">
              <wp:posOffset>917575</wp:posOffset>
            </wp:positionH>
            <wp:positionV relativeFrom="paragraph">
              <wp:posOffset>-4776</wp:posOffset>
            </wp:positionV>
            <wp:extent cx="4544059" cy="5001323"/>
            <wp:effectExtent l="0" t="0" r="9525" b="8890"/>
            <wp:wrapNone/>
            <wp:docPr id="728640186" name="Kép 1" descr="A képen szöveg, képernyőkép, Betűtípu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40186" name="Kép 1" descr="A képen szöveg, képernyőkép, Betűtípus, dokumentum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D194A" w:rsidRPr="00DD194A" w:rsidSect="007A4B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F5C6F"/>
    <w:multiLevelType w:val="hybridMultilevel"/>
    <w:tmpl w:val="BBCC13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D24EC"/>
    <w:multiLevelType w:val="hybridMultilevel"/>
    <w:tmpl w:val="33D83F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744A0"/>
    <w:multiLevelType w:val="hybridMultilevel"/>
    <w:tmpl w:val="BF06E5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07F64"/>
    <w:multiLevelType w:val="hybridMultilevel"/>
    <w:tmpl w:val="C76620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A18DE"/>
    <w:multiLevelType w:val="hybridMultilevel"/>
    <w:tmpl w:val="408232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C4416"/>
    <w:multiLevelType w:val="hybridMultilevel"/>
    <w:tmpl w:val="712E9546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2641C22"/>
    <w:multiLevelType w:val="hybridMultilevel"/>
    <w:tmpl w:val="1888A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16299"/>
    <w:multiLevelType w:val="hybridMultilevel"/>
    <w:tmpl w:val="C456A8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74871"/>
    <w:multiLevelType w:val="hybridMultilevel"/>
    <w:tmpl w:val="B0A66D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B6563"/>
    <w:multiLevelType w:val="hybridMultilevel"/>
    <w:tmpl w:val="943C34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964A2"/>
    <w:multiLevelType w:val="hybridMultilevel"/>
    <w:tmpl w:val="C3147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30935"/>
    <w:multiLevelType w:val="hybridMultilevel"/>
    <w:tmpl w:val="C08C48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4642A9"/>
    <w:multiLevelType w:val="hybridMultilevel"/>
    <w:tmpl w:val="1694AF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0693A"/>
    <w:multiLevelType w:val="hybridMultilevel"/>
    <w:tmpl w:val="39F24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508C"/>
    <w:multiLevelType w:val="hybridMultilevel"/>
    <w:tmpl w:val="BF6AEE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20F21"/>
    <w:multiLevelType w:val="hybridMultilevel"/>
    <w:tmpl w:val="558C38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2B23D7"/>
    <w:multiLevelType w:val="hybridMultilevel"/>
    <w:tmpl w:val="530E91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22819"/>
    <w:multiLevelType w:val="hybridMultilevel"/>
    <w:tmpl w:val="27E026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F13987"/>
    <w:multiLevelType w:val="hybridMultilevel"/>
    <w:tmpl w:val="54DC0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D58F7"/>
    <w:multiLevelType w:val="hybridMultilevel"/>
    <w:tmpl w:val="9FA61D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18513">
    <w:abstractNumId w:val="2"/>
  </w:num>
  <w:num w:numId="2" w16cid:durableId="355621037">
    <w:abstractNumId w:val="11"/>
  </w:num>
  <w:num w:numId="3" w16cid:durableId="584339443">
    <w:abstractNumId w:val="17"/>
  </w:num>
  <w:num w:numId="4" w16cid:durableId="1134249169">
    <w:abstractNumId w:val="13"/>
  </w:num>
  <w:num w:numId="5" w16cid:durableId="379324977">
    <w:abstractNumId w:val="5"/>
  </w:num>
  <w:num w:numId="6" w16cid:durableId="761298942">
    <w:abstractNumId w:val="4"/>
  </w:num>
  <w:num w:numId="7" w16cid:durableId="153378870">
    <w:abstractNumId w:val="12"/>
  </w:num>
  <w:num w:numId="8" w16cid:durableId="1396320865">
    <w:abstractNumId w:val="0"/>
  </w:num>
  <w:num w:numId="9" w16cid:durableId="2139371396">
    <w:abstractNumId w:val="18"/>
  </w:num>
  <w:num w:numId="10" w16cid:durableId="1665670646">
    <w:abstractNumId w:val="1"/>
  </w:num>
  <w:num w:numId="11" w16cid:durableId="433403587">
    <w:abstractNumId w:val="7"/>
  </w:num>
  <w:num w:numId="12" w16cid:durableId="2117864619">
    <w:abstractNumId w:val="9"/>
  </w:num>
  <w:num w:numId="13" w16cid:durableId="1524172385">
    <w:abstractNumId w:val="15"/>
  </w:num>
  <w:num w:numId="14" w16cid:durableId="1103258791">
    <w:abstractNumId w:val="10"/>
  </w:num>
  <w:num w:numId="15" w16cid:durableId="615406593">
    <w:abstractNumId w:val="14"/>
  </w:num>
  <w:num w:numId="16" w16cid:durableId="894585828">
    <w:abstractNumId w:val="6"/>
  </w:num>
  <w:num w:numId="17" w16cid:durableId="2093038018">
    <w:abstractNumId w:val="3"/>
  </w:num>
  <w:num w:numId="18" w16cid:durableId="2090735823">
    <w:abstractNumId w:val="19"/>
  </w:num>
  <w:num w:numId="19" w16cid:durableId="949704035">
    <w:abstractNumId w:val="16"/>
  </w:num>
  <w:num w:numId="20" w16cid:durableId="15525748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DF"/>
    <w:rsid w:val="00042F03"/>
    <w:rsid w:val="00142A1D"/>
    <w:rsid w:val="001470CD"/>
    <w:rsid w:val="00190A05"/>
    <w:rsid w:val="00261F8B"/>
    <w:rsid w:val="0027416C"/>
    <w:rsid w:val="002871E3"/>
    <w:rsid w:val="002A00D5"/>
    <w:rsid w:val="002F4502"/>
    <w:rsid w:val="00397116"/>
    <w:rsid w:val="003B7F05"/>
    <w:rsid w:val="003C2778"/>
    <w:rsid w:val="00477A58"/>
    <w:rsid w:val="00554EE5"/>
    <w:rsid w:val="00565DD7"/>
    <w:rsid w:val="006950BE"/>
    <w:rsid w:val="007A4BDF"/>
    <w:rsid w:val="00881F78"/>
    <w:rsid w:val="008A78B2"/>
    <w:rsid w:val="009038FB"/>
    <w:rsid w:val="00922FE4"/>
    <w:rsid w:val="009B41D8"/>
    <w:rsid w:val="00A72C40"/>
    <w:rsid w:val="00A73945"/>
    <w:rsid w:val="00A82BB7"/>
    <w:rsid w:val="00B408EB"/>
    <w:rsid w:val="00C1116A"/>
    <w:rsid w:val="00C44D8D"/>
    <w:rsid w:val="00CF1E15"/>
    <w:rsid w:val="00D00CF8"/>
    <w:rsid w:val="00D656E3"/>
    <w:rsid w:val="00DA7488"/>
    <w:rsid w:val="00DD194A"/>
    <w:rsid w:val="00E43136"/>
    <w:rsid w:val="00EC10ED"/>
    <w:rsid w:val="00FA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DBB8"/>
  <w15:chartTrackingRefBased/>
  <w15:docId w15:val="{31941BAF-79A1-49B1-BBE6-5521EE034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408EB"/>
  </w:style>
  <w:style w:type="paragraph" w:styleId="Cmsor1">
    <w:name w:val="heading 1"/>
    <w:basedOn w:val="Norml"/>
    <w:next w:val="Norml"/>
    <w:link w:val="Cmsor1Char"/>
    <w:uiPriority w:val="9"/>
    <w:qFormat/>
    <w:rsid w:val="007A4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A4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A4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A4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A4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A4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A4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A4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A4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4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A4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A4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A4BD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A4BD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A4BD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A4BD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A4BD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A4BD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A4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A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A4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A4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A4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A4BD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A4BD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A4BD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A4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A4BD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A4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9</Pages>
  <Words>1072</Words>
  <Characters>7404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Czibulka</dc:creator>
  <cp:keywords/>
  <dc:description/>
  <cp:lastModifiedBy>Liza Czibulka</cp:lastModifiedBy>
  <cp:revision>26</cp:revision>
  <dcterms:created xsi:type="dcterms:W3CDTF">2024-06-07T18:13:00Z</dcterms:created>
  <dcterms:modified xsi:type="dcterms:W3CDTF">2024-06-21T13:00:00Z</dcterms:modified>
</cp:coreProperties>
</file>