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3E49" w14:textId="71AC566B" w:rsidR="00FE21E5" w:rsidRDefault="00E21BCA" w:rsidP="00E21BCA">
      <w:pPr>
        <w:pStyle w:val="Cmsor1"/>
        <w:rPr>
          <w:b/>
          <w:bCs/>
        </w:rPr>
      </w:pPr>
      <w:r w:rsidRPr="00E21BCA">
        <w:rPr>
          <w:b/>
          <w:bCs/>
        </w:rPr>
        <w:t>A hipotézisvizsgálat alapfogalmai</w:t>
      </w:r>
    </w:p>
    <w:p w14:paraId="619F2C99" w14:textId="77777777" w:rsidR="00E21BCA" w:rsidRPr="00E21BCA" w:rsidRDefault="00E21BCA" w:rsidP="00E21BCA">
      <w:r w:rsidRPr="00E21BCA">
        <w:rPr>
          <w:b/>
          <w:bCs/>
          <w:highlight w:val="yellow"/>
        </w:rPr>
        <w:t>1. A hipotézisvizsgálat lényege</w:t>
      </w:r>
    </w:p>
    <w:p w14:paraId="327ED914" w14:textId="043BCAB3" w:rsidR="00E21BCA" w:rsidRPr="00E21BCA" w:rsidRDefault="00E21BCA" w:rsidP="00E21BCA">
      <w:r w:rsidRPr="00E21BCA">
        <w:rPr>
          <w:highlight w:val="yellow"/>
        </w:rPr>
        <w:t>A statisztikai döntéselmélet eszköze</w:t>
      </w:r>
      <w:r w:rsidRPr="00E21BCA">
        <w:t>.</w:t>
      </w:r>
      <w:r>
        <w:t xml:space="preserve"> </w:t>
      </w:r>
      <w:r w:rsidRPr="00E21BCA">
        <w:t>Nem matematikai bizonyítás (mint az analízisben),</w:t>
      </w:r>
      <w:r>
        <w:t xml:space="preserve"> </w:t>
      </w:r>
      <w:r w:rsidRPr="00E21BCA">
        <w:t xml:space="preserve">hanem induktív következtetés: </w:t>
      </w:r>
      <w:r w:rsidRPr="00E21BCA">
        <w:rPr>
          <w:highlight w:val="yellow"/>
        </w:rPr>
        <w:t>a részből (minta) következtetünk az egészre (sokaság).</w:t>
      </w:r>
    </w:p>
    <w:p w14:paraId="475A9288" w14:textId="1B490942" w:rsidR="00E21BCA" w:rsidRPr="00E21BCA" w:rsidRDefault="00E21BCA" w:rsidP="00E21BCA">
      <w:r w:rsidRPr="00E21BCA">
        <w:rPr>
          <w:b/>
          <w:bCs/>
          <w:highlight w:val="yellow"/>
        </w:rPr>
        <w:t>Fontos:</w:t>
      </w:r>
      <w:r w:rsidRPr="00E21BCA">
        <w:rPr>
          <w:highlight w:val="yellow"/>
        </w:rPr>
        <w:t xml:space="preserve"> Sosem mondjuk, hogy a hipotézis "igaz". Csak azt mondjuk, hogy a rendelkezésre</w:t>
      </w:r>
      <w:r w:rsidRPr="00FA1D58">
        <w:rPr>
          <w:highlight w:val="yellow"/>
        </w:rPr>
        <w:t xml:space="preserve"> </w:t>
      </w:r>
      <w:r w:rsidRPr="00E21BCA">
        <w:rPr>
          <w:highlight w:val="yellow"/>
        </w:rPr>
        <w:t>álló mintaadatok ellentmondanak-e neki annyira, hogy elvessük, vagy sem.</w:t>
      </w:r>
    </w:p>
    <w:p w14:paraId="2745C8F8" w14:textId="77777777" w:rsidR="00E21BCA" w:rsidRPr="00E21BCA" w:rsidRDefault="00E21BCA" w:rsidP="00E21BCA">
      <w:r w:rsidRPr="00E21BCA">
        <w:rPr>
          <w:b/>
          <w:bCs/>
          <w:highlight w:val="yellow"/>
        </w:rPr>
        <w:t>2. A hipotézisek felállítása</w:t>
      </w:r>
    </w:p>
    <w:p w14:paraId="3B3B88CB" w14:textId="77777777" w:rsidR="00E21BCA" w:rsidRPr="00E21BCA" w:rsidRDefault="00E21BCA" w:rsidP="00E21BCA">
      <w:r w:rsidRPr="00E21BCA">
        <w:t>Két egymást kölcsönösen kizáró állítást fogalmazunk meg:</w:t>
      </w:r>
    </w:p>
    <w:p w14:paraId="75FB9E26" w14:textId="03ABA64E" w:rsidR="00E21BCA" w:rsidRPr="00E21BCA" w:rsidRDefault="00E21BCA" w:rsidP="00E21BCA">
      <w:r w:rsidRPr="00E21BCA">
        <w:rPr>
          <w:b/>
          <w:bCs/>
          <w:highlight w:val="yellow"/>
        </w:rPr>
        <w:t>Nullhipotézis (H₀):</w:t>
      </w:r>
      <w:r w:rsidRPr="00E21BCA">
        <w:rPr>
          <w:highlight w:val="yellow"/>
        </w:rPr>
        <w:br/>
        <w:t>Ez a kiinduló feltételezés. Rendszerint egy paraméter rögzített értékét jelenti</w:t>
      </w:r>
      <w:r w:rsidRPr="00E21BCA">
        <w:t xml:space="preserve"> (pl. a gép pontosan tölt, μ = 500).</w:t>
      </w:r>
      <w:r>
        <w:t xml:space="preserve"> </w:t>
      </w:r>
      <w:r w:rsidRPr="00E21BCA">
        <w:t>Ezt szeretnénk „megcáfolni”.</w:t>
      </w:r>
    </w:p>
    <w:p w14:paraId="50EEFFCE" w14:textId="5E3B22F9" w:rsidR="00E21BCA" w:rsidRPr="00E21BCA" w:rsidRDefault="00E21BCA" w:rsidP="00E21BCA">
      <w:r w:rsidRPr="00E21BCA">
        <w:rPr>
          <w:b/>
          <w:bCs/>
          <w:highlight w:val="yellow"/>
        </w:rPr>
        <w:t>Alternatív hipotézis (H₁):</w:t>
      </w:r>
      <w:r w:rsidRPr="00E21BCA">
        <w:rPr>
          <w:highlight w:val="yellow"/>
        </w:rPr>
        <w:br/>
        <w:t>Az az állítás, amit akkor fogadunk el, ha a H₀-t elvetettük.</w:t>
      </w:r>
      <w:r>
        <w:t xml:space="preserve"> </w:t>
      </w:r>
      <w:r w:rsidRPr="00E21BCA">
        <w:t>Ez mutatja meg a vizsgálat irányát (kisebb, nagyobb vagy nem egyenlő).</w:t>
      </w:r>
    </w:p>
    <w:p w14:paraId="0DE47E53" w14:textId="77777777" w:rsidR="00E21BCA" w:rsidRPr="00E21BCA" w:rsidRDefault="00E21BCA" w:rsidP="00E21BCA">
      <w:r w:rsidRPr="00E21BCA">
        <w:rPr>
          <w:b/>
          <w:bCs/>
        </w:rPr>
        <w:t xml:space="preserve">3. A próba "gépezete": </w:t>
      </w:r>
      <w:r w:rsidRPr="00E21BCA">
        <w:rPr>
          <w:b/>
          <w:bCs/>
          <w:highlight w:val="yellow"/>
        </w:rPr>
        <w:t>Próbafüggvény és tartományok</w:t>
      </w:r>
    </w:p>
    <w:p w14:paraId="4C7AB96A" w14:textId="750A6241" w:rsidR="00E21BCA" w:rsidRPr="00E21BCA" w:rsidRDefault="00E21BCA" w:rsidP="00E21BCA">
      <w:r w:rsidRPr="00E21BCA">
        <w:rPr>
          <w:highlight w:val="yellow"/>
        </w:rPr>
        <w:t>Hogy döntsünk, kell egy mérőszám, ez a próbafüggvény (T).</w:t>
      </w:r>
      <w:r w:rsidRPr="003A4787">
        <w:rPr>
          <w:highlight w:val="yellow"/>
        </w:rPr>
        <w:t xml:space="preserve"> </w:t>
      </w:r>
      <w:r w:rsidRPr="00E21BCA">
        <w:rPr>
          <w:highlight w:val="yellow"/>
        </w:rPr>
        <w:t>Ez a mintaelemekből számolt valószínűségi változó.</w:t>
      </w:r>
      <w:r w:rsidR="008D4D1B">
        <w:t xml:space="preserve"> </w:t>
      </w:r>
      <w:r w:rsidRPr="00E21BCA">
        <w:t xml:space="preserve">Ahhoz, hogy használható legyen, </w:t>
      </w:r>
      <w:r w:rsidRPr="00E21BCA">
        <w:rPr>
          <w:highlight w:val="yellow"/>
        </w:rPr>
        <w:t>tudnunk kell, hogyan viselkedik (milyen az eloszlása), ha a H₀ igaz.</w:t>
      </w:r>
    </w:p>
    <w:p w14:paraId="1B27FC24" w14:textId="77777777" w:rsidR="00E21BCA" w:rsidRPr="00E21BCA" w:rsidRDefault="00E21BCA" w:rsidP="00E21BCA">
      <w:r w:rsidRPr="00E21BCA">
        <w:rPr>
          <w:b/>
          <w:bCs/>
          <w:highlight w:val="yellow"/>
        </w:rPr>
        <w:t>A döntés logikája:</w:t>
      </w:r>
    </w:p>
    <w:p w14:paraId="6800A261" w14:textId="2CDD84AF" w:rsidR="00E21BCA" w:rsidRPr="00E21BCA" w:rsidRDefault="00E21BCA" w:rsidP="00E21BCA">
      <w:r w:rsidRPr="00E21BCA">
        <w:rPr>
          <w:highlight w:val="yellow"/>
        </w:rPr>
        <w:t>Megadunk egy kicsi α valószínűséget (szignifikanciaszint).</w:t>
      </w:r>
      <w:r w:rsidRPr="003A4787">
        <w:rPr>
          <w:highlight w:val="yellow"/>
        </w:rPr>
        <w:t xml:space="preserve"> </w:t>
      </w:r>
      <w:r w:rsidRPr="00E21BCA">
        <w:rPr>
          <w:highlight w:val="yellow"/>
        </w:rPr>
        <w:t>Ezután a próbafüggvény lehetséges értékeit két részre osztjuk:</w:t>
      </w:r>
    </w:p>
    <w:p w14:paraId="7B625101" w14:textId="6547A612" w:rsidR="00E21BCA" w:rsidRPr="00E21BCA" w:rsidRDefault="00E21BCA" w:rsidP="00E21BCA">
      <w:r w:rsidRPr="00E21BCA">
        <w:rPr>
          <w:b/>
          <w:bCs/>
          <w:highlight w:val="yellow"/>
        </w:rPr>
        <w:t>Elfogadási tartomány (E):</w:t>
      </w:r>
      <w:r w:rsidRPr="00E21BCA">
        <w:br/>
      </w:r>
      <w:r w:rsidRPr="00E21BCA">
        <w:rPr>
          <w:highlight w:val="yellow"/>
        </w:rPr>
        <w:t>Ha a minta alapján számolt érték ide esik, azt mondjuk:</w:t>
      </w:r>
      <w:r w:rsidRPr="00B33214">
        <w:rPr>
          <w:highlight w:val="yellow"/>
        </w:rPr>
        <w:t xml:space="preserve"> </w:t>
      </w:r>
      <w:r w:rsidRPr="00E21BCA">
        <w:rPr>
          <w:highlight w:val="yellow"/>
        </w:rPr>
        <w:t>"Az eltérés csak a véletlen műve, nincs okunk elvetni a H₀-t."</w:t>
      </w:r>
      <w:r w:rsidRPr="00B33214">
        <w:rPr>
          <w:highlight w:val="yellow"/>
        </w:rPr>
        <w:t xml:space="preserve"> </w:t>
      </w:r>
      <w:r w:rsidRPr="00E21BCA">
        <w:rPr>
          <w:highlight w:val="yellow"/>
        </w:rPr>
        <w:t>(1 − α valószínűségű terület)</w:t>
      </w:r>
    </w:p>
    <w:p w14:paraId="3CA47F52" w14:textId="1C65B8F3" w:rsidR="00E21BCA" w:rsidRDefault="00E21BCA" w:rsidP="00E21BCA">
      <w:r w:rsidRPr="00E21BCA">
        <w:rPr>
          <w:b/>
          <w:bCs/>
          <w:highlight w:val="yellow"/>
        </w:rPr>
        <w:t>Kritikus tartomány (K):</w:t>
      </w:r>
      <w:r w:rsidRPr="00E21BCA">
        <w:rPr>
          <w:highlight w:val="yellow"/>
        </w:rPr>
        <w:br/>
        <w:t>Ha az érték ide esik, azt mondjuk:</w:t>
      </w:r>
      <w:r w:rsidRPr="00B33214">
        <w:rPr>
          <w:highlight w:val="yellow"/>
        </w:rPr>
        <w:t xml:space="preserve"> </w:t>
      </w:r>
      <w:r w:rsidRPr="00E21BCA">
        <w:rPr>
          <w:highlight w:val="yellow"/>
        </w:rPr>
        <w:t>"Ez az eredmény túl valószínűtlen ahhoz, hogy a véletlen okozza, tehát a H₀ feltevésünk hibás lehet."</w:t>
      </w:r>
      <w:r w:rsidRPr="00B33214">
        <w:rPr>
          <w:highlight w:val="yellow"/>
        </w:rPr>
        <w:t xml:space="preserve"> </w:t>
      </w:r>
      <w:r w:rsidRPr="00E21BCA">
        <w:rPr>
          <w:highlight w:val="yellow"/>
        </w:rPr>
        <w:t>(α össztömegű terület)</w:t>
      </w:r>
    </w:p>
    <w:p w14:paraId="0320A90C" w14:textId="77777777" w:rsidR="00282376" w:rsidRPr="00282376" w:rsidRDefault="00282376" w:rsidP="00282376">
      <w:r w:rsidRPr="00282376">
        <w:rPr>
          <w:b/>
          <w:bCs/>
        </w:rPr>
        <w:t xml:space="preserve">4. A </w:t>
      </w:r>
      <w:r w:rsidRPr="00282376">
        <w:rPr>
          <w:b/>
          <w:bCs/>
          <w:highlight w:val="yellow"/>
        </w:rPr>
        <w:t>döntési hibák</w:t>
      </w:r>
      <w:r w:rsidRPr="00282376">
        <w:rPr>
          <w:b/>
          <w:bCs/>
        </w:rPr>
        <w:t xml:space="preserve"> (A tétel kritikus pontja)</w:t>
      </w:r>
    </w:p>
    <w:p w14:paraId="1701EC7B" w14:textId="77777777" w:rsidR="00282376" w:rsidRPr="00282376" w:rsidRDefault="00282376" w:rsidP="00282376">
      <w:r w:rsidRPr="00282376">
        <w:t>Mivel csak mintát látunk, a döntésünkben mindig benne van a tévedés lehetősége:</w:t>
      </w:r>
    </w:p>
    <w:p w14:paraId="3FD9EA3A" w14:textId="5E171961" w:rsidR="00282376" w:rsidRPr="00282376" w:rsidRDefault="00282376" w:rsidP="00282376">
      <w:r w:rsidRPr="00282376">
        <w:rPr>
          <w:b/>
          <w:bCs/>
          <w:highlight w:val="yellow"/>
        </w:rPr>
        <w:t>Elsőfajú hiba (α):</w:t>
      </w:r>
      <w:r w:rsidRPr="00282376">
        <w:rPr>
          <w:highlight w:val="yellow"/>
        </w:rPr>
        <w:br/>
        <w:t>Olyan, mint egy téves riasztás.</w:t>
      </w:r>
      <w:r>
        <w:t xml:space="preserve"> </w:t>
      </w:r>
      <w:r w:rsidRPr="00282376">
        <w:t>A valóságban a gép jól működik (H₀ igaz), de a minta pont egy szélsőséges értéket produkált, ezért mi megállítjuk a gyártósort (H₀ elvetve).</w:t>
      </w:r>
    </w:p>
    <w:p w14:paraId="25FB7EC0" w14:textId="1CB139D5" w:rsidR="00282376" w:rsidRPr="00282376" w:rsidRDefault="00282376" w:rsidP="00282376">
      <w:r w:rsidRPr="00282376">
        <w:rPr>
          <w:b/>
          <w:bCs/>
          <w:highlight w:val="yellow"/>
        </w:rPr>
        <w:lastRenderedPageBreak/>
        <w:t>Másodfajú hiba (β):</w:t>
      </w:r>
      <w:r w:rsidRPr="00282376">
        <w:rPr>
          <w:highlight w:val="yellow"/>
        </w:rPr>
        <w:br/>
        <w:t>Olyan, mint egy elnézett hiba.</w:t>
      </w:r>
      <w:r>
        <w:t xml:space="preserve"> </w:t>
      </w:r>
      <w:r w:rsidRPr="00282376">
        <w:t>A gép elromlott (H₀ nem igaz), de a minta véletlenül pont "szép" értékeket adott, ezért mi hagyjuk tovább futni (H₀ elfogadva).</w:t>
      </w:r>
    </w:p>
    <w:p w14:paraId="66320B50" w14:textId="77777777" w:rsidR="004B7310" w:rsidRPr="004B7310" w:rsidRDefault="004B7310" w:rsidP="004B7310">
      <w:r w:rsidRPr="004B7310">
        <w:rPr>
          <w:b/>
          <w:bCs/>
          <w:highlight w:val="yellow"/>
        </w:rPr>
        <w:t>5. A p-érték jelentése</w:t>
      </w:r>
    </w:p>
    <w:p w14:paraId="28E8DFCB" w14:textId="77777777" w:rsidR="004B7310" w:rsidRPr="004B7310" w:rsidRDefault="004B7310" w:rsidP="004B7310">
      <w:r w:rsidRPr="004B7310">
        <w:t>A szoftverek (pl. R, Python, SPSS) nem kritikus tartományokat rajzolnak, hanem p-értéket számolnak.</w:t>
      </w:r>
    </w:p>
    <w:p w14:paraId="08DE3F86" w14:textId="77777777" w:rsidR="004B7310" w:rsidRPr="004B7310" w:rsidRDefault="004B7310" w:rsidP="004B7310">
      <w:r w:rsidRPr="004B7310">
        <w:rPr>
          <w:b/>
          <w:bCs/>
          <w:highlight w:val="yellow"/>
        </w:rPr>
        <w:t>Definíció:</w:t>
      </w:r>
      <w:r w:rsidRPr="004B7310">
        <w:rPr>
          <w:highlight w:val="yellow"/>
        </w:rPr>
        <w:br/>
        <w:t>Ez az a legkisebb szignifikanciaszint, amin a H₀ még éppen elvethető.</w:t>
      </w:r>
    </w:p>
    <w:p w14:paraId="5137A3D0" w14:textId="77777777" w:rsidR="004B7310" w:rsidRPr="004B7310" w:rsidRDefault="004B7310" w:rsidP="004B7310">
      <w:r w:rsidRPr="004B7310">
        <w:rPr>
          <w:b/>
          <w:bCs/>
        </w:rPr>
        <w:t>Gyakorlati szabály:</w:t>
      </w:r>
      <w:r w:rsidRPr="004B7310">
        <w:br/>
        <w:t>Ha p ≤ α (pl. 0.03 ≤ 0.05), akkor az eredmény szignifikáns, tehát a H₀-t elvetjük.</w:t>
      </w:r>
    </w:p>
    <w:p w14:paraId="2A639098" w14:textId="77777777" w:rsidR="004B7310" w:rsidRPr="004B7310" w:rsidRDefault="004B7310" w:rsidP="004B7310">
      <w:r w:rsidRPr="004B7310">
        <w:rPr>
          <w:b/>
          <w:bCs/>
        </w:rPr>
        <w:t>6. Összetett és technikai nullhipotézis</w:t>
      </w:r>
    </w:p>
    <w:p w14:paraId="48AED08A" w14:textId="77777777" w:rsidR="004B7310" w:rsidRPr="004B7310" w:rsidRDefault="004B7310" w:rsidP="004B7310">
      <w:r w:rsidRPr="004B7310">
        <w:rPr>
          <w:highlight w:val="yellow"/>
        </w:rPr>
        <w:t>Néha a H₀ nem egy érték, hanem egy tartomány (pl. H₀: μ ≥ 500).</w:t>
      </w:r>
    </w:p>
    <w:p w14:paraId="7583163F" w14:textId="7C312262" w:rsidR="004B7310" w:rsidRPr="004B7310" w:rsidRDefault="004B7310" w:rsidP="004B7310">
      <w:r w:rsidRPr="004B7310">
        <w:rPr>
          <w:highlight w:val="yellow"/>
        </w:rPr>
        <w:t>Ekkor a számoláshoz a határesetet vesszük alapul:</w:t>
      </w:r>
      <w:r w:rsidRPr="00FC7939">
        <w:rPr>
          <w:highlight w:val="yellow"/>
        </w:rPr>
        <w:t xml:space="preserve"> </w:t>
      </w:r>
      <w:r w:rsidRPr="004B7310">
        <w:rPr>
          <w:highlight w:val="yellow"/>
        </w:rPr>
        <w:t>H₀ᵀ: μ = 500</w:t>
      </w:r>
      <w:r w:rsidRPr="004B7310">
        <w:t xml:space="preserve">, mert ez áll a legközelebb az alternatív hipotézishez (H₁: μ </w:t>
      </w:r>
      <w:proofErr w:type="gramStart"/>
      <w:r w:rsidRPr="004B7310">
        <w:t>&lt; 500</w:t>
      </w:r>
      <w:proofErr w:type="gramEnd"/>
      <w:r w:rsidRPr="004B7310">
        <w:t>).</w:t>
      </w:r>
    </w:p>
    <w:p w14:paraId="40F9601B" w14:textId="77777777" w:rsidR="004B7310" w:rsidRPr="004B7310" w:rsidRDefault="004B7310" w:rsidP="004B7310">
      <w:r w:rsidRPr="004B7310">
        <w:rPr>
          <w:highlight w:val="yellow"/>
        </w:rPr>
        <w:t>Ha ezen a legkedvezőbb ponton is elbukik a H₀, akkor az egész tartományra nézve elvethetjük.</w:t>
      </w:r>
    </w:p>
    <w:p w14:paraId="6BB6A3D6" w14:textId="77777777" w:rsidR="005578F3" w:rsidRDefault="005578F3" w:rsidP="005578F3">
      <w:pPr>
        <w:pStyle w:val="Cmsor1"/>
        <w:rPr>
          <w:b/>
          <w:bCs/>
        </w:rPr>
      </w:pPr>
      <w:r w:rsidRPr="005578F3">
        <w:rPr>
          <w:b/>
          <w:bCs/>
        </w:rPr>
        <w:t>Egymintás paraméteres próbák</w:t>
      </w:r>
    </w:p>
    <w:p w14:paraId="762F8210" w14:textId="77777777" w:rsidR="005578F3" w:rsidRPr="005578F3" w:rsidRDefault="005578F3" w:rsidP="005578F3">
      <w:r w:rsidRPr="005578F3">
        <w:rPr>
          <w:b/>
          <w:bCs/>
          <w:highlight w:val="yellow"/>
        </w:rPr>
        <w:t>1. Várható értékre (μ) vonatkozó próbák</w:t>
      </w:r>
    </w:p>
    <w:p w14:paraId="179D9826" w14:textId="77777777" w:rsidR="005578F3" w:rsidRPr="005578F3" w:rsidRDefault="005578F3" w:rsidP="005578F3">
      <w:r w:rsidRPr="005578F3">
        <w:rPr>
          <w:highlight w:val="yellow"/>
        </w:rPr>
        <w:t>A leggyakoribb eset, amikor azt vizsgáljuk, hogy a folyamat átlaga eltér-e a várt értéktől (μ₀).</w:t>
      </w:r>
    </w:p>
    <w:p w14:paraId="241CD3EF" w14:textId="77777777" w:rsidR="005578F3" w:rsidRPr="005578F3" w:rsidRDefault="005578F3" w:rsidP="005578F3">
      <w:r w:rsidRPr="005578F3">
        <w:rPr>
          <w:b/>
          <w:bCs/>
        </w:rPr>
        <w:t>Egymintás z-próba (Ideális eset):</w:t>
      </w:r>
    </w:p>
    <w:p w14:paraId="00FB314C" w14:textId="77777777" w:rsidR="005578F3" w:rsidRPr="005578F3" w:rsidRDefault="005578F3" w:rsidP="005578F3">
      <w:r w:rsidRPr="005578F3">
        <w:rPr>
          <w:highlight w:val="yellow"/>
        </w:rPr>
        <w:t>Ezt akkor használjuk, ha a sokaság normális eloszlású és a szórás (σ) ismert.</w:t>
      </w:r>
    </w:p>
    <w:p w14:paraId="3F9EF04C" w14:textId="4B73405D" w:rsidR="005578F3" w:rsidRPr="005578F3" w:rsidRDefault="005578F3" w:rsidP="005578F3">
      <w:r w:rsidRPr="005578F3">
        <w:t>A próbafüggvényünk:</w:t>
      </w:r>
      <w:r>
        <w:t xml:space="preserve"> </w:t>
      </w:r>
      <w:r w:rsidRPr="005578F3">
        <w:t>z = (ȳ − μ₀) / (σ / √n)</w:t>
      </w:r>
    </w:p>
    <w:p w14:paraId="4F757C96" w14:textId="77777777" w:rsidR="005578F3" w:rsidRPr="005578F3" w:rsidRDefault="005578F3" w:rsidP="005578F3">
      <w:r w:rsidRPr="005578F3">
        <w:rPr>
          <w:highlight w:val="yellow"/>
        </w:rPr>
        <w:t>Ha a nullhipotézis (H₀) teljesül, akkor ez a függvény standard normális eloszlást követ.</w:t>
      </w:r>
    </w:p>
    <w:p w14:paraId="693957CA" w14:textId="025EDD33" w:rsidR="005578F3" w:rsidRPr="005578F3" w:rsidRDefault="005578F3" w:rsidP="005578F3">
      <w:r w:rsidRPr="005578F3">
        <w:rPr>
          <w:b/>
          <w:bCs/>
        </w:rPr>
        <w:t>Kritikus tartomány:</w:t>
      </w:r>
      <w:r>
        <w:t xml:space="preserve"> </w:t>
      </w:r>
      <w:r w:rsidRPr="005578F3">
        <w:t>Kétoldali vizsgálatnál akkor vetjük el a H₀-t, ha a kiszámolt |z| ≥ z₁₋α/₂.</w:t>
      </w:r>
    </w:p>
    <w:p w14:paraId="3FD5D00E" w14:textId="77777777" w:rsidR="005578F3" w:rsidRPr="005578F3" w:rsidRDefault="005578F3" w:rsidP="005578F3">
      <w:r w:rsidRPr="005578F3">
        <w:rPr>
          <w:b/>
          <w:bCs/>
          <w:highlight w:val="yellow"/>
        </w:rPr>
        <w:t>Egymintás t-próba (Gyakori eset):</w:t>
      </w:r>
    </w:p>
    <w:p w14:paraId="089B7C8F" w14:textId="77777777" w:rsidR="005578F3" w:rsidRPr="005578F3" w:rsidRDefault="005578F3" w:rsidP="005578F3">
      <w:r w:rsidRPr="005578F3">
        <w:rPr>
          <w:highlight w:val="yellow"/>
        </w:rPr>
        <w:t>Ha a sokaság normális eloszlású, de a szórás (σ) nem ismert, akkor a minta adataiból számolt korrigált tapasztalati szórást (s) használjuk.</w:t>
      </w:r>
    </w:p>
    <w:p w14:paraId="50063AC3" w14:textId="702E4D28" w:rsidR="005578F3" w:rsidRPr="005578F3" w:rsidRDefault="005578F3" w:rsidP="005578F3">
      <w:r w:rsidRPr="005578F3">
        <w:t>A próbafüggvény:</w:t>
      </w:r>
      <w:r>
        <w:t xml:space="preserve"> </w:t>
      </w:r>
      <w:r w:rsidRPr="005578F3">
        <w:t>t = (ȳ − μ₀) / (s / √n)</w:t>
      </w:r>
    </w:p>
    <w:p w14:paraId="1A092941" w14:textId="77777777" w:rsidR="005578F3" w:rsidRPr="005578F3" w:rsidRDefault="005578F3" w:rsidP="005578F3">
      <w:r w:rsidRPr="005578F3">
        <w:rPr>
          <w:highlight w:val="yellow"/>
        </w:rPr>
        <w:t>Fontos különbség, hogy ez nem normális, hanem n−1 szabadsági fokú t-eloszlást követ.</w:t>
      </w:r>
    </w:p>
    <w:p w14:paraId="6C8050FE" w14:textId="77777777" w:rsidR="005578F3" w:rsidRDefault="005578F3" w:rsidP="005578F3">
      <w:r w:rsidRPr="005578F3">
        <w:t>Minél kisebb a minta, a t-eloszlás annál "laposabb" a normálishoz képest, tehát óvatosabb döntést enged.</w:t>
      </w:r>
    </w:p>
    <w:p w14:paraId="77309AD5" w14:textId="77777777" w:rsidR="005578F3" w:rsidRPr="005578F3" w:rsidRDefault="005578F3" w:rsidP="005578F3">
      <w:pPr>
        <w:keepNext/>
      </w:pPr>
      <w:r w:rsidRPr="005578F3">
        <w:rPr>
          <w:b/>
          <w:bCs/>
          <w:highlight w:val="yellow"/>
        </w:rPr>
        <w:lastRenderedPageBreak/>
        <w:t>Aszimptotikus z-próba (Nagymintás eset):</w:t>
      </w:r>
    </w:p>
    <w:p w14:paraId="1EB0D963" w14:textId="77777777" w:rsidR="005578F3" w:rsidRPr="005578F3" w:rsidRDefault="005578F3" w:rsidP="005578F3">
      <w:pPr>
        <w:keepNext/>
      </w:pPr>
      <w:r w:rsidRPr="005578F3">
        <w:rPr>
          <w:highlight w:val="yellow"/>
        </w:rPr>
        <w:t>Ha a minta elég nagy (általában n ≥ 30 és szimmetrikus eloszlás), a központi határeloszlás tétel miatt eltekinthetünk a normális eloszlástól.</w:t>
      </w:r>
    </w:p>
    <w:p w14:paraId="0190761F" w14:textId="3F4E846B" w:rsidR="005578F3" w:rsidRPr="005578F3" w:rsidRDefault="005578F3" w:rsidP="005578F3">
      <w:r w:rsidRPr="005578F3">
        <w:t>Bármilyen véges szórású eloszlás esetén a próbafüggvényünk:</w:t>
      </w:r>
      <w:r>
        <w:t xml:space="preserve"> </w:t>
      </w:r>
      <w:r w:rsidRPr="005578F3">
        <w:t>z = (ȳ − μ₀) / (s / √n)</w:t>
      </w:r>
    </w:p>
    <w:p w14:paraId="1E103DDC" w14:textId="77777777" w:rsidR="005578F3" w:rsidRPr="005578F3" w:rsidRDefault="005578F3" w:rsidP="005578F3">
      <w:r w:rsidRPr="005578F3">
        <w:t>közelítőleg standard normális eloszlást fog követni.</w:t>
      </w:r>
    </w:p>
    <w:p w14:paraId="20C7D0C0" w14:textId="77777777" w:rsidR="001723DB" w:rsidRPr="001723DB" w:rsidRDefault="001723DB" w:rsidP="001723DB">
      <w:r w:rsidRPr="001723DB">
        <w:rPr>
          <w:b/>
          <w:bCs/>
          <w:highlight w:val="yellow"/>
        </w:rPr>
        <w:t>2. Szórásra (σ) vonatkozó Khi-négyzet (χ²) próba</w:t>
      </w:r>
    </w:p>
    <w:p w14:paraId="2CA02720" w14:textId="65349CAD" w:rsidR="001723DB" w:rsidRPr="001723DB" w:rsidRDefault="001723DB" w:rsidP="001723DB">
      <w:r w:rsidRPr="001723DB">
        <w:rPr>
          <w:highlight w:val="yellow"/>
        </w:rPr>
        <w:t>Itt nem az átlag, hanem az adatok ingadozása a kérdés.</w:t>
      </w:r>
      <w:r>
        <w:t xml:space="preserve"> </w:t>
      </w:r>
      <w:r w:rsidRPr="001723DB">
        <w:t>Például: "Túl sokat ingadozik-e a palackokba töltött mennyiség?"</w:t>
      </w:r>
    </w:p>
    <w:p w14:paraId="1709B425" w14:textId="77777777" w:rsidR="001723DB" w:rsidRPr="001723DB" w:rsidRDefault="001723DB" w:rsidP="001723DB">
      <w:r w:rsidRPr="001723DB">
        <w:rPr>
          <w:b/>
          <w:bCs/>
        </w:rPr>
        <w:t>A mechanizmus:</w:t>
      </w:r>
    </w:p>
    <w:p w14:paraId="6A50A7C9" w14:textId="6FCD258C" w:rsidR="001723DB" w:rsidRPr="001723DB" w:rsidRDefault="001723DB" w:rsidP="001723DB">
      <w:r w:rsidRPr="001723DB">
        <w:t>A próbafüggvényünk:</w:t>
      </w:r>
      <w:r>
        <w:t xml:space="preserve"> </w:t>
      </w:r>
      <w:r w:rsidRPr="001723DB">
        <w:t xml:space="preserve">χ² = ((n − </w:t>
      </w:r>
      <w:proofErr w:type="gramStart"/>
      <w:r w:rsidRPr="001723DB">
        <w:t>1)s</w:t>
      </w:r>
      <w:proofErr w:type="gramEnd"/>
      <w:r w:rsidRPr="001723DB">
        <w:t>²) / σ₀²</w:t>
      </w:r>
    </w:p>
    <w:p w14:paraId="3341BAA3" w14:textId="77777777" w:rsidR="001723DB" w:rsidRPr="001723DB" w:rsidRDefault="001723DB" w:rsidP="001723DB">
      <w:r w:rsidRPr="001723DB">
        <w:rPr>
          <w:highlight w:val="yellow"/>
        </w:rPr>
        <w:t>Ha a H₀ igaz, ez n−1 szabadsági fokú khi-négyzet eloszlást követ.</w:t>
      </w:r>
    </w:p>
    <w:p w14:paraId="7BA1D946" w14:textId="77777777" w:rsidR="001723DB" w:rsidRPr="001723DB" w:rsidRDefault="001723DB" w:rsidP="001723DB">
      <w:r w:rsidRPr="001723DB">
        <w:rPr>
          <w:b/>
          <w:bCs/>
        </w:rPr>
        <w:t>Sajátosság:</w:t>
      </w:r>
    </w:p>
    <w:p w14:paraId="0B195F60" w14:textId="77777777" w:rsidR="001723DB" w:rsidRPr="001723DB" w:rsidRDefault="001723DB" w:rsidP="001723DB">
      <w:pPr>
        <w:rPr>
          <w:highlight w:val="yellow"/>
        </w:rPr>
      </w:pPr>
      <w:r w:rsidRPr="001723DB">
        <w:rPr>
          <w:highlight w:val="yellow"/>
        </w:rPr>
        <w:t>Mivel a χ² eloszlás nem szimmetrikus és csak pozitív lehet, a kritikus tartomány határait (</w:t>
      </w:r>
      <w:proofErr w:type="spellStart"/>
      <w:r w:rsidRPr="001723DB">
        <w:rPr>
          <w:highlight w:val="yellow"/>
        </w:rPr>
        <w:t>kvantiliseit</w:t>
      </w:r>
      <w:proofErr w:type="spellEnd"/>
      <w:r w:rsidRPr="001723DB">
        <w:rPr>
          <w:highlight w:val="yellow"/>
        </w:rPr>
        <w:t>) külön-külön kell kikeresni a táblázatból:</w:t>
      </w:r>
    </w:p>
    <w:p w14:paraId="676C8C9C" w14:textId="77777777" w:rsidR="001723DB" w:rsidRPr="001723DB" w:rsidRDefault="001723DB" w:rsidP="001723DB">
      <w:pPr>
        <w:numPr>
          <w:ilvl w:val="0"/>
          <w:numId w:val="1"/>
        </w:numPr>
        <w:rPr>
          <w:highlight w:val="yellow"/>
        </w:rPr>
      </w:pPr>
      <w:r w:rsidRPr="001723DB">
        <w:rPr>
          <w:highlight w:val="yellow"/>
        </w:rPr>
        <w:t xml:space="preserve">bal oldalihoz α </w:t>
      </w:r>
    </w:p>
    <w:p w14:paraId="130EEB3A" w14:textId="1804CC44" w:rsidR="005578F3" w:rsidRPr="009A2C75" w:rsidRDefault="001723DB" w:rsidP="005578F3">
      <w:pPr>
        <w:numPr>
          <w:ilvl w:val="0"/>
          <w:numId w:val="1"/>
        </w:numPr>
        <w:rPr>
          <w:highlight w:val="yellow"/>
        </w:rPr>
      </w:pPr>
      <w:r w:rsidRPr="001723DB">
        <w:rPr>
          <w:highlight w:val="yellow"/>
        </w:rPr>
        <w:t>jobb oldalihoz 1 − α rendű</w:t>
      </w:r>
      <w:r w:rsidRPr="009A2C75">
        <w:rPr>
          <w:highlight w:val="yellow"/>
        </w:rPr>
        <w:t>t</w:t>
      </w:r>
    </w:p>
    <w:p w14:paraId="0C0353D8" w14:textId="77777777" w:rsidR="001723DB" w:rsidRPr="001723DB" w:rsidRDefault="001723DB" w:rsidP="001723DB">
      <w:r w:rsidRPr="001723DB">
        <w:rPr>
          <w:b/>
          <w:bCs/>
          <w:highlight w:val="yellow"/>
        </w:rPr>
        <w:t>3. Sokasági arányra (P) vonatkozó nagymintás próba</w:t>
      </w:r>
    </w:p>
    <w:p w14:paraId="76B43904" w14:textId="77777777" w:rsidR="001723DB" w:rsidRPr="001723DB" w:rsidRDefault="001723DB" w:rsidP="001723DB">
      <w:r w:rsidRPr="001723DB">
        <w:rPr>
          <w:highlight w:val="yellow"/>
        </w:rPr>
        <w:t>Akkor használjuk, ha egy bináris esemény (igen/nem, hiba/siker) arányát vizsgáljuk (pl. a selejtes termékek aránya).</w:t>
      </w:r>
    </w:p>
    <w:p w14:paraId="3C3456D9" w14:textId="49DD8828" w:rsidR="001723DB" w:rsidRPr="001723DB" w:rsidRDefault="001723DB" w:rsidP="001723DB">
      <w:r w:rsidRPr="001723DB">
        <w:rPr>
          <w:b/>
          <w:bCs/>
          <w:highlight w:val="yellow"/>
        </w:rPr>
        <w:t>Feltétel:</w:t>
      </w:r>
      <w:r w:rsidR="00707F1D" w:rsidRPr="00C70BF1">
        <w:rPr>
          <w:highlight w:val="yellow"/>
        </w:rPr>
        <w:t xml:space="preserve"> </w:t>
      </w:r>
      <w:r w:rsidRPr="001723DB">
        <w:rPr>
          <w:highlight w:val="yellow"/>
        </w:rPr>
        <w:t>A mintának elég nagynak kell lennie ahhoz, hogy a normális eloszlást használhassuk közelítésként.</w:t>
      </w:r>
    </w:p>
    <w:p w14:paraId="3EF4987A" w14:textId="6ED4BDE3" w:rsidR="001723DB" w:rsidRPr="001723DB" w:rsidRDefault="001723DB" w:rsidP="001723DB">
      <w:r w:rsidRPr="001723DB">
        <w:t>Szabály:</w:t>
      </w:r>
      <w:r w:rsidR="003B4575">
        <w:t xml:space="preserve"> </w:t>
      </w:r>
      <w:r w:rsidRPr="001723DB">
        <w:t>n</w:t>
      </w:r>
      <w:r>
        <w:t xml:space="preserve"> * </w:t>
      </w:r>
      <w:r w:rsidRPr="001723DB">
        <w:t>P₀ és n</w:t>
      </w:r>
      <w:r>
        <w:t xml:space="preserve"> * </w:t>
      </w:r>
      <w:r w:rsidRPr="001723DB">
        <w:t>(1 − P₀) is legyen legalább 10.</w:t>
      </w:r>
    </w:p>
    <w:p w14:paraId="246D1F9B" w14:textId="23A9B50E" w:rsidR="001723DB" w:rsidRPr="001723DB" w:rsidRDefault="001723DB" w:rsidP="001723DB">
      <w:r w:rsidRPr="001723DB">
        <w:rPr>
          <w:b/>
          <w:bCs/>
        </w:rPr>
        <w:t>A próbafüggvény:</w:t>
      </w:r>
      <w:r w:rsidR="00707F1D">
        <w:t xml:space="preserve"> </w:t>
      </w:r>
      <w:r w:rsidRPr="001723DB">
        <w:t xml:space="preserve">z = (p − P₀) / </w:t>
      </w:r>
      <w:proofErr w:type="gramStart"/>
      <w:r w:rsidRPr="001723DB">
        <w:t>√(</w:t>
      </w:r>
      <w:proofErr w:type="gramEnd"/>
      <w:r w:rsidRPr="001723DB">
        <w:t>P₀</w:t>
      </w:r>
      <w:r>
        <w:t xml:space="preserve"> * </w:t>
      </w:r>
      <w:r w:rsidRPr="001723DB">
        <w:t>(1 − P₀) / n)</w:t>
      </w:r>
      <w:r w:rsidR="00707F1D">
        <w:t xml:space="preserve"> </w:t>
      </w:r>
      <w:r w:rsidRPr="001723DB">
        <w:t>ahol p a mintában tapasztalt arány.</w:t>
      </w:r>
    </w:p>
    <w:p w14:paraId="1B68AD7B" w14:textId="7956EBB6" w:rsidR="001723DB" w:rsidRPr="001723DB" w:rsidRDefault="001723DB" w:rsidP="001723DB">
      <w:r w:rsidRPr="001723DB">
        <w:rPr>
          <w:b/>
          <w:bCs/>
          <w:highlight w:val="yellow"/>
        </w:rPr>
        <w:t>Döntés:</w:t>
      </w:r>
      <w:r w:rsidR="00707F1D" w:rsidRPr="00AA7DE6">
        <w:rPr>
          <w:highlight w:val="yellow"/>
        </w:rPr>
        <w:t xml:space="preserve"> </w:t>
      </w:r>
      <w:r w:rsidRPr="001723DB">
        <w:rPr>
          <w:highlight w:val="yellow"/>
        </w:rPr>
        <w:t>A döntési szabályok és a kritikus értékek megegyeznek a sima z-próbánál használtakkal.</w:t>
      </w:r>
    </w:p>
    <w:p w14:paraId="7F896EA5" w14:textId="06A0C93D" w:rsidR="009566EB" w:rsidRPr="009566EB" w:rsidRDefault="009566EB" w:rsidP="009566EB">
      <w:r w:rsidRPr="009566EB">
        <w:rPr>
          <w:b/>
          <w:bCs/>
        </w:rPr>
        <w:t>Kritikus tartományok</w:t>
      </w:r>
    </w:p>
    <w:p w14:paraId="5666A1FB" w14:textId="77777777" w:rsidR="009566EB" w:rsidRPr="009566EB" w:rsidRDefault="009566EB" w:rsidP="009566EB">
      <w:r w:rsidRPr="009566EB">
        <w:t>Bármelyik próbát is végezzük, az ellenhipotézis (H₁) iránya mondja meg, hol keressük a "hibát":</w:t>
      </w:r>
    </w:p>
    <w:p w14:paraId="3A6105B5" w14:textId="77777777" w:rsidR="009566EB" w:rsidRPr="009566EB" w:rsidRDefault="009566EB" w:rsidP="009566EB">
      <w:r w:rsidRPr="009566EB">
        <w:rPr>
          <w:b/>
          <w:bCs/>
          <w:highlight w:val="yellow"/>
        </w:rPr>
        <w:t>Kétoldali (H₁: μ ≠ μ₀):</w:t>
      </w:r>
      <w:r w:rsidRPr="009566EB">
        <w:rPr>
          <w:highlight w:val="yellow"/>
        </w:rPr>
        <w:br/>
        <w:t>A két szélsőséget nézzük, a kritikus terület kétfelé oszlik (α/2 – α/2).</w:t>
      </w:r>
    </w:p>
    <w:p w14:paraId="3724BD55" w14:textId="4BBC0553" w:rsidR="009566EB" w:rsidRPr="009566EB" w:rsidRDefault="009566EB" w:rsidP="009566EB">
      <w:pPr>
        <w:rPr>
          <w:highlight w:val="yellow"/>
        </w:rPr>
      </w:pPr>
      <w:r w:rsidRPr="009566EB">
        <w:rPr>
          <w:b/>
          <w:bCs/>
          <w:highlight w:val="yellow"/>
        </w:rPr>
        <w:t xml:space="preserve">Bal oldali (H₁: μ </w:t>
      </w:r>
      <w:proofErr w:type="gramStart"/>
      <w:r w:rsidRPr="009566EB">
        <w:rPr>
          <w:b/>
          <w:bCs/>
          <w:highlight w:val="yellow"/>
        </w:rPr>
        <w:t>&lt; μ</w:t>
      </w:r>
      <w:proofErr w:type="gramEnd"/>
      <w:r w:rsidRPr="009566EB">
        <w:rPr>
          <w:b/>
          <w:bCs/>
          <w:highlight w:val="yellow"/>
        </w:rPr>
        <w:t>₀):</w:t>
      </w:r>
      <w:r w:rsidRPr="009566EB">
        <w:rPr>
          <w:highlight w:val="yellow"/>
        </w:rPr>
        <w:br/>
        <w:t>Csak azt vizsgáljuk, hogy az érték "túl kicsi-e".</w:t>
      </w:r>
      <w:r w:rsidRPr="00AA7DE6">
        <w:rPr>
          <w:highlight w:val="yellow"/>
        </w:rPr>
        <w:t xml:space="preserve"> </w:t>
      </w:r>
      <w:r w:rsidRPr="009566EB">
        <w:rPr>
          <w:highlight w:val="yellow"/>
        </w:rPr>
        <w:t>A kritikus tartomány a bal oldalon van.</w:t>
      </w:r>
    </w:p>
    <w:p w14:paraId="178031C9" w14:textId="350519E5" w:rsidR="009566EB" w:rsidRPr="009566EB" w:rsidRDefault="009566EB" w:rsidP="009566EB">
      <w:r w:rsidRPr="009566EB">
        <w:rPr>
          <w:b/>
          <w:bCs/>
          <w:highlight w:val="yellow"/>
        </w:rPr>
        <w:lastRenderedPageBreak/>
        <w:t>Jobb oldali (H₁: μ &gt; μ₀):</w:t>
      </w:r>
      <w:r w:rsidRPr="009566EB">
        <w:rPr>
          <w:highlight w:val="yellow"/>
        </w:rPr>
        <w:br/>
        <w:t>Csak azt vizsgáljuk, hogy az érték "túl nagy-e".</w:t>
      </w:r>
      <w:r w:rsidRPr="00AA7DE6">
        <w:rPr>
          <w:highlight w:val="yellow"/>
        </w:rPr>
        <w:t xml:space="preserve"> </w:t>
      </w:r>
      <w:r w:rsidRPr="009566EB">
        <w:rPr>
          <w:highlight w:val="yellow"/>
        </w:rPr>
        <w:t>A kritikus tartomány a jobb oldalon van.</w:t>
      </w:r>
    </w:p>
    <w:p w14:paraId="1362E0A1" w14:textId="77777777" w:rsidR="009566EB" w:rsidRPr="00B740D1" w:rsidRDefault="009566EB" w:rsidP="00B740D1">
      <w:pPr>
        <w:pStyle w:val="Cmsor1"/>
        <w:rPr>
          <w:b/>
          <w:bCs/>
        </w:rPr>
      </w:pPr>
      <w:r w:rsidRPr="00B740D1">
        <w:rPr>
          <w:b/>
          <w:bCs/>
        </w:rPr>
        <w:t>A Khi-négyzet próbák általános jellemzői</w:t>
      </w:r>
    </w:p>
    <w:p w14:paraId="53502F9E" w14:textId="77777777" w:rsidR="009566EB" w:rsidRPr="009566EB" w:rsidRDefault="009566EB" w:rsidP="009566EB">
      <w:r w:rsidRPr="009566EB">
        <w:t xml:space="preserve">A korábbi próbákkal ellentétben ezek nem egy-egy paraméterre (pl. μ), hanem </w:t>
      </w:r>
      <w:r w:rsidRPr="009566EB">
        <w:rPr>
          <w:highlight w:val="yellow"/>
        </w:rPr>
        <w:t>a teljes eloszlásra vonatkoznak.</w:t>
      </w:r>
    </w:p>
    <w:p w14:paraId="463FA3E7" w14:textId="02985B65" w:rsidR="009566EB" w:rsidRPr="009566EB" w:rsidRDefault="009566EB" w:rsidP="009566EB">
      <w:r w:rsidRPr="009566EB">
        <w:rPr>
          <w:b/>
          <w:bCs/>
          <w:highlight w:val="yellow"/>
        </w:rPr>
        <w:t>Alkalmazhatóság:</w:t>
      </w:r>
      <w:r w:rsidR="00B740D1" w:rsidRPr="00AA7DE6">
        <w:rPr>
          <w:highlight w:val="yellow"/>
        </w:rPr>
        <w:t xml:space="preserve"> </w:t>
      </w:r>
      <w:r w:rsidRPr="009566EB">
        <w:rPr>
          <w:highlight w:val="yellow"/>
        </w:rPr>
        <w:t>Kizárólag nagy minták esetén használhatóak.</w:t>
      </w:r>
    </w:p>
    <w:p w14:paraId="127FB727" w14:textId="28715951" w:rsidR="009566EB" w:rsidRPr="009566EB" w:rsidRDefault="009566EB" w:rsidP="009566EB">
      <w:r w:rsidRPr="009566EB">
        <w:rPr>
          <w:b/>
          <w:bCs/>
          <w:highlight w:val="yellow"/>
        </w:rPr>
        <w:t>Aszimptotikus jelleg:</w:t>
      </w:r>
      <w:r w:rsidR="00B740D1" w:rsidRPr="00AA7DE6">
        <w:rPr>
          <w:highlight w:val="yellow"/>
        </w:rPr>
        <w:t xml:space="preserve"> </w:t>
      </w:r>
      <w:r w:rsidRPr="009566EB">
        <w:rPr>
          <w:highlight w:val="yellow"/>
        </w:rPr>
        <w:t>A próbafüggvények eloszlása csak nagy minta esetén közelít a Khi-négyzet eloszláshoz.</w:t>
      </w:r>
    </w:p>
    <w:p w14:paraId="48A20BAA" w14:textId="7DC07FA4" w:rsidR="009566EB" w:rsidRPr="009566EB" w:rsidRDefault="009566EB" w:rsidP="009566EB">
      <w:r w:rsidRPr="009566EB">
        <w:rPr>
          <w:b/>
          <w:bCs/>
          <w:highlight w:val="yellow"/>
        </w:rPr>
        <w:t>Kritikus tartomány:</w:t>
      </w:r>
      <w:r w:rsidR="00B740D1" w:rsidRPr="00AA7DE6">
        <w:rPr>
          <w:highlight w:val="yellow"/>
        </w:rPr>
        <w:t xml:space="preserve"> </w:t>
      </w:r>
      <w:r w:rsidRPr="009566EB">
        <w:rPr>
          <w:highlight w:val="yellow"/>
        </w:rPr>
        <w:t>Mindig jobb oldali</w:t>
      </w:r>
      <w:r w:rsidRPr="009566EB">
        <w:t>.</w:t>
      </w:r>
      <w:r>
        <w:t xml:space="preserve"> </w:t>
      </w:r>
      <w:r w:rsidRPr="009566EB">
        <w:t>(Mivel a különbségek négyzetét nézzük, a nagy érték utal a H₀-</w:t>
      </w:r>
      <w:proofErr w:type="spellStart"/>
      <w:r w:rsidRPr="009566EB">
        <w:t>tól</w:t>
      </w:r>
      <w:proofErr w:type="spellEnd"/>
      <w:r w:rsidRPr="009566EB">
        <w:t xml:space="preserve"> való távolodásra.)</w:t>
      </w:r>
    </w:p>
    <w:p w14:paraId="0EE33AA8" w14:textId="77777777" w:rsidR="00B740D1" w:rsidRPr="00B740D1" w:rsidRDefault="00B740D1" w:rsidP="00B740D1">
      <w:r w:rsidRPr="00B740D1">
        <w:rPr>
          <w:b/>
          <w:bCs/>
          <w:highlight w:val="yellow"/>
        </w:rPr>
        <w:t>2. Illeszkedésvizsgálat</w:t>
      </w:r>
    </w:p>
    <w:p w14:paraId="3E4DF102" w14:textId="77777777" w:rsidR="00B740D1" w:rsidRPr="00B740D1" w:rsidRDefault="00B740D1" w:rsidP="00B740D1">
      <w:r w:rsidRPr="00B740D1">
        <w:rPr>
          <w:highlight w:val="yellow"/>
        </w:rPr>
        <w:t>Azt vizsgáljuk, hogy a mintánk illeszkedik-e egy előre meghatározott eloszláshoz</w:t>
      </w:r>
      <w:r w:rsidRPr="00B740D1">
        <w:t xml:space="preserve"> (pl. szabályos-e a dobókocka?).</w:t>
      </w:r>
    </w:p>
    <w:p w14:paraId="288FA922" w14:textId="6774C22C" w:rsidR="00B740D1" w:rsidRPr="00B740D1" w:rsidRDefault="00B740D1" w:rsidP="00B740D1">
      <w:r w:rsidRPr="00B740D1">
        <w:rPr>
          <w:b/>
          <w:bCs/>
        </w:rPr>
        <w:t>A mechanizmus:</w:t>
      </w:r>
      <w:r w:rsidR="00333FBB">
        <w:t xml:space="preserve"> </w:t>
      </w:r>
      <w:r w:rsidRPr="00B740D1">
        <w:t xml:space="preserve">A sokaságot k darab egymást át nem fedő osztályba (C₁, …, </w:t>
      </w:r>
      <w:proofErr w:type="spellStart"/>
      <w:r w:rsidRPr="00B740D1">
        <w:t>C_k</w:t>
      </w:r>
      <w:proofErr w:type="spellEnd"/>
      <w:r w:rsidRPr="00B740D1">
        <w:t>) soroljuk.</w:t>
      </w:r>
    </w:p>
    <w:p w14:paraId="2A584416" w14:textId="05AE4CDB" w:rsidR="00B740D1" w:rsidRPr="00B740D1" w:rsidRDefault="00B740D1" w:rsidP="00B740D1">
      <w:r w:rsidRPr="00B740D1">
        <w:t>fᵢ (Megfigyelt gyakoriság):</w:t>
      </w:r>
      <w:r w:rsidR="00333FBB">
        <w:t xml:space="preserve"> </w:t>
      </w:r>
      <w:r w:rsidRPr="00B740D1">
        <w:t>Hány elem esett az adott osztályba a mintában?</w:t>
      </w:r>
    </w:p>
    <w:p w14:paraId="1738C574" w14:textId="14628036" w:rsidR="00B740D1" w:rsidRPr="00B740D1" w:rsidRDefault="00B740D1" w:rsidP="00B740D1">
      <w:r w:rsidRPr="00B740D1">
        <w:t>n</w:t>
      </w:r>
      <w:r w:rsidR="00333FBB">
        <w:t xml:space="preserve"> * </w:t>
      </w:r>
      <w:r w:rsidRPr="00B740D1">
        <w:t>Pᵢ (Várt gyakoriság):</w:t>
      </w:r>
      <w:r w:rsidR="00333FBB">
        <w:t xml:space="preserve"> </w:t>
      </w:r>
      <w:r w:rsidRPr="00B740D1">
        <w:t>Hány elemnek kellene ott lennie, ha a H₀ szerinti eloszlás igaz lenne?</w:t>
      </w:r>
    </w:p>
    <w:p w14:paraId="0E6453DB" w14:textId="54300A40" w:rsidR="00B740D1" w:rsidRPr="00B740D1" w:rsidRDefault="00B740D1" w:rsidP="00B740D1">
      <w:r w:rsidRPr="00B740D1">
        <w:rPr>
          <w:b/>
          <w:bCs/>
        </w:rPr>
        <w:t>Próbafüggvény:</w:t>
      </w:r>
      <w:r w:rsidR="00333FBB">
        <w:t xml:space="preserve"> </w:t>
      </w:r>
      <w:r w:rsidRPr="00B740D1">
        <w:t xml:space="preserve">X² = Σᵢ₌₁ᵏ </w:t>
      </w:r>
      <w:proofErr w:type="gramStart"/>
      <w:r w:rsidRPr="00B740D1">
        <w:t>( (</w:t>
      </w:r>
      <w:proofErr w:type="gramEnd"/>
      <w:r w:rsidRPr="00B740D1">
        <w:t>fᵢ − n</w:t>
      </w:r>
      <w:r w:rsidR="00333FBB">
        <w:t>*</w:t>
      </w:r>
      <w:proofErr w:type="gramStart"/>
      <w:r w:rsidRPr="00B740D1">
        <w:t>Pᵢ)²</w:t>
      </w:r>
      <w:proofErr w:type="gramEnd"/>
      <w:r w:rsidRPr="00B740D1">
        <w:t xml:space="preserve"> / n</w:t>
      </w:r>
      <w:r w:rsidR="00333FBB">
        <w:t>*</w:t>
      </w:r>
      <w:proofErr w:type="gramStart"/>
      <w:r w:rsidRPr="00B740D1">
        <w:t>Pᵢ )</w:t>
      </w:r>
      <w:proofErr w:type="gramEnd"/>
    </w:p>
    <w:p w14:paraId="720E0BD3" w14:textId="4CBE3A8C" w:rsidR="00B740D1" w:rsidRPr="00B740D1" w:rsidRDefault="00B740D1" w:rsidP="00B740D1">
      <w:r w:rsidRPr="00B740D1">
        <w:rPr>
          <w:b/>
          <w:bCs/>
        </w:rPr>
        <w:t>Tiszta illeszkedésvizsgálat:</w:t>
      </w:r>
      <w:r w:rsidRPr="00B740D1">
        <w:br/>
        <w:t>Minden elméleti valószínűség (Pᵢ) adott.</w:t>
      </w:r>
      <w:r w:rsidR="00333FBB">
        <w:t xml:space="preserve"> </w:t>
      </w:r>
      <w:r w:rsidRPr="00B740D1">
        <w:t>Szabadsági fok: ν = k − 1.</w:t>
      </w:r>
    </w:p>
    <w:p w14:paraId="1FE89551" w14:textId="77777777" w:rsidR="00B740D1" w:rsidRPr="00B740D1" w:rsidRDefault="00B740D1" w:rsidP="00B740D1">
      <w:r w:rsidRPr="00B740D1">
        <w:rPr>
          <w:b/>
          <w:bCs/>
        </w:rPr>
        <w:t>Becsléses illeszkedésvizsgálat:</w:t>
      </w:r>
      <w:r w:rsidRPr="00B740D1">
        <w:br/>
        <w:t>Ha az elméleti eloszláshoz paramétereket (pl. átlagot) kell becsülnünk a mintából (b darabot).</w:t>
      </w:r>
      <w:r w:rsidRPr="00B740D1">
        <w:br/>
      </w:r>
      <w:r w:rsidRPr="00B740D1">
        <w:rPr>
          <w:highlight w:val="yellow"/>
        </w:rPr>
        <w:t>Szabadsági fok: ν = k − b − 1.</w:t>
      </w:r>
    </w:p>
    <w:p w14:paraId="38B4FB0D" w14:textId="03F33133" w:rsidR="00B740D1" w:rsidRPr="00B740D1" w:rsidRDefault="00B740D1" w:rsidP="00B740D1">
      <w:r w:rsidRPr="00B740D1">
        <w:rPr>
          <w:b/>
          <w:bCs/>
        </w:rPr>
        <w:t>Feltétel:</w:t>
      </w:r>
      <w:r w:rsidRPr="00B740D1">
        <w:br/>
        <w:t>A várt gyakoriságok legyenek legalább 5-ök (n</w:t>
      </w:r>
      <w:r w:rsidR="00333FBB">
        <w:t xml:space="preserve"> * </w:t>
      </w:r>
      <w:r w:rsidRPr="00B740D1">
        <w:t>Pᵢ ≥ 5).</w:t>
      </w:r>
    </w:p>
    <w:p w14:paraId="7427E9FF" w14:textId="77777777" w:rsidR="00B740D1" w:rsidRPr="00B740D1" w:rsidRDefault="00B740D1" w:rsidP="00B740D1">
      <w:r w:rsidRPr="00B740D1">
        <w:rPr>
          <w:b/>
          <w:bCs/>
          <w:highlight w:val="yellow"/>
        </w:rPr>
        <w:t>3. Függetlenségvizsgálat</w:t>
      </w:r>
    </w:p>
    <w:p w14:paraId="3A48DC11" w14:textId="2B2962D4" w:rsidR="00B740D1" w:rsidRPr="00B740D1" w:rsidRDefault="00B740D1" w:rsidP="00B740D1">
      <w:r w:rsidRPr="00B740D1">
        <w:rPr>
          <w:highlight w:val="yellow"/>
        </w:rPr>
        <w:t>Azt nézzük meg, hogy két ismérv (X és Y) összefügg-e egymással</w:t>
      </w:r>
      <w:r w:rsidR="00333FBB">
        <w:t xml:space="preserve"> </w:t>
      </w:r>
      <w:r w:rsidRPr="00B740D1">
        <w:t>(pl. a Statisztika jegy függ-e a Makroökonómia jegytől).</w:t>
      </w:r>
    </w:p>
    <w:p w14:paraId="182F388B" w14:textId="27B7C65B" w:rsidR="00B740D1" w:rsidRPr="00B740D1" w:rsidRDefault="00B740D1" w:rsidP="00B740D1">
      <w:proofErr w:type="spellStart"/>
      <w:r w:rsidRPr="00B740D1">
        <w:rPr>
          <w:b/>
          <w:bCs/>
          <w:highlight w:val="yellow"/>
        </w:rPr>
        <w:t>Kontingencia</w:t>
      </w:r>
      <w:proofErr w:type="spellEnd"/>
      <w:r w:rsidRPr="00B740D1">
        <w:rPr>
          <w:b/>
          <w:bCs/>
          <w:highlight w:val="yellow"/>
        </w:rPr>
        <w:t xml:space="preserve"> tábla:</w:t>
      </w:r>
      <w:r w:rsidR="00333FBB" w:rsidRPr="00AA7DE6">
        <w:rPr>
          <w:highlight w:val="yellow"/>
        </w:rPr>
        <w:t xml:space="preserve"> </w:t>
      </w:r>
      <w:r w:rsidRPr="00B740D1">
        <w:rPr>
          <w:highlight w:val="yellow"/>
        </w:rPr>
        <w:t>Az adatokat egy r × c méretű táblázatba rendezzük, ahol nᵢⱼ a közös előfordulások száma.</w:t>
      </w:r>
    </w:p>
    <w:p w14:paraId="6698E118" w14:textId="52AC4618" w:rsidR="00B740D1" w:rsidRPr="00B740D1" w:rsidRDefault="00B740D1" w:rsidP="00B740D1">
      <w:r w:rsidRPr="00B740D1">
        <w:rPr>
          <w:b/>
          <w:bCs/>
        </w:rPr>
        <w:t>Logika:</w:t>
      </w:r>
      <w:r w:rsidR="00333FBB">
        <w:t xml:space="preserve"> </w:t>
      </w:r>
      <w:r w:rsidRPr="00B740D1">
        <w:t>Ha X és Y függetlenek, akkor a közös előfordulás valószínűsége</w:t>
      </w:r>
      <w:r w:rsidR="00333FBB">
        <w:t xml:space="preserve"> </w:t>
      </w:r>
      <w:r w:rsidRPr="00B740D1">
        <w:t>peremvalószínűségek szorzata:</w:t>
      </w:r>
      <w:r w:rsidR="00333FBB">
        <w:t xml:space="preserve"> </w:t>
      </w:r>
      <w:proofErr w:type="gramStart"/>
      <w:r w:rsidRPr="00B740D1">
        <w:t>P(</w:t>
      </w:r>
      <w:proofErr w:type="spellStart"/>
      <w:proofErr w:type="gramEnd"/>
      <w:r w:rsidRPr="00B740D1">
        <w:t>Cᵢˣ</w:t>
      </w:r>
      <w:proofErr w:type="spellEnd"/>
      <w:r w:rsidRPr="00B740D1">
        <w:t xml:space="preserve"> · </w:t>
      </w:r>
      <w:proofErr w:type="spellStart"/>
      <w:r w:rsidRPr="00B740D1">
        <w:t>Cⱼʸ</w:t>
      </w:r>
      <w:proofErr w:type="spellEnd"/>
      <w:r w:rsidRPr="00B740D1">
        <w:t>) = P(</w:t>
      </w:r>
      <w:proofErr w:type="spellStart"/>
      <w:r w:rsidRPr="00B740D1">
        <w:t>Cᵢˣ</w:t>
      </w:r>
      <w:proofErr w:type="spellEnd"/>
      <w:r w:rsidRPr="00B740D1">
        <w:t>) · P(</w:t>
      </w:r>
      <w:proofErr w:type="spellStart"/>
      <w:r w:rsidRPr="00B740D1">
        <w:t>Cⱼʸ</w:t>
      </w:r>
      <w:proofErr w:type="spellEnd"/>
      <w:r w:rsidRPr="00B740D1">
        <w:t>)</w:t>
      </w:r>
    </w:p>
    <w:p w14:paraId="12004331" w14:textId="1401BF72" w:rsidR="00B740D1" w:rsidRPr="00B740D1" w:rsidRDefault="00B740D1" w:rsidP="00B740D1">
      <w:r w:rsidRPr="00B740D1">
        <w:rPr>
          <w:b/>
          <w:bCs/>
        </w:rPr>
        <w:t>Várt gyakoriság:</w:t>
      </w:r>
      <w:r w:rsidR="00E30385">
        <w:t xml:space="preserve"> </w:t>
      </w:r>
      <w:r w:rsidRPr="00B740D1">
        <w:t>n*ᵢⱼ = (nᵢ· · n·ⱼ) / n</w:t>
      </w:r>
      <w:r w:rsidR="00E30385">
        <w:t xml:space="preserve"> </w:t>
      </w:r>
      <w:r w:rsidRPr="00B740D1">
        <w:t>(sorösszeg × oszlopösszeg / mintaméret)</w:t>
      </w:r>
    </w:p>
    <w:p w14:paraId="2F1E70BD" w14:textId="643D3707" w:rsidR="00B740D1" w:rsidRPr="00B740D1" w:rsidRDefault="00B740D1" w:rsidP="00B740D1">
      <w:r w:rsidRPr="00B740D1">
        <w:rPr>
          <w:b/>
          <w:bCs/>
        </w:rPr>
        <w:lastRenderedPageBreak/>
        <w:t>Szabadsági fok:</w:t>
      </w:r>
      <w:r w:rsidR="00E30385">
        <w:t xml:space="preserve"> </w:t>
      </w:r>
      <w:r w:rsidRPr="00B740D1">
        <w:t xml:space="preserve">ν = (r − </w:t>
      </w:r>
      <w:proofErr w:type="gramStart"/>
      <w:r w:rsidRPr="00B740D1">
        <w:t>1)(</w:t>
      </w:r>
      <w:proofErr w:type="gramEnd"/>
      <w:r w:rsidRPr="00B740D1">
        <w:t>c − 1)</w:t>
      </w:r>
    </w:p>
    <w:p w14:paraId="3DD7D681" w14:textId="71F6903B" w:rsidR="00B740D1" w:rsidRPr="00B740D1" w:rsidRDefault="00B740D1" w:rsidP="00B740D1">
      <w:r w:rsidRPr="00B740D1">
        <w:rPr>
          <w:b/>
          <w:bCs/>
        </w:rPr>
        <w:t>Döntés:</w:t>
      </w:r>
      <w:r w:rsidR="00E30385">
        <w:t xml:space="preserve"> </w:t>
      </w:r>
      <w:r w:rsidRPr="00B740D1">
        <w:t>Ha a számított X² nagy, elvetjük a függetlenséget.</w:t>
      </w:r>
    </w:p>
    <w:p w14:paraId="335F05FE" w14:textId="77777777" w:rsidR="00E30385" w:rsidRPr="00B75DDE" w:rsidRDefault="00B740D1" w:rsidP="00B740D1">
      <w:pPr>
        <w:rPr>
          <w:highlight w:val="yellow"/>
        </w:rPr>
      </w:pPr>
      <w:r w:rsidRPr="00B740D1">
        <w:rPr>
          <w:b/>
          <w:bCs/>
          <w:highlight w:val="yellow"/>
        </w:rPr>
        <w:t>4. Homogenitásvizsgálat</w:t>
      </w:r>
      <w:r w:rsidR="00E30385" w:rsidRPr="00B75DDE">
        <w:rPr>
          <w:highlight w:val="yellow"/>
        </w:rPr>
        <w:t xml:space="preserve">: </w:t>
      </w:r>
    </w:p>
    <w:p w14:paraId="61923900" w14:textId="77813870" w:rsidR="00B740D1" w:rsidRPr="00B740D1" w:rsidRDefault="00B740D1" w:rsidP="00B740D1">
      <w:r w:rsidRPr="00B740D1">
        <w:rPr>
          <w:highlight w:val="yellow"/>
        </w:rPr>
        <w:t>Két különálló sokaság (pl. két szak hallgatói) eloszlásának azonosságát vizsgáljuk.</w:t>
      </w:r>
    </w:p>
    <w:p w14:paraId="41A199DB" w14:textId="77777777" w:rsidR="00B740D1" w:rsidRPr="00B740D1" w:rsidRDefault="00B740D1" w:rsidP="00B740D1">
      <w:r w:rsidRPr="00B740D1">
        <w:rPr>
          <w:b/>
          <w:bCs/>
        </w:rPr>
        <w:t>Kérdés:</w:t>
      </w:r>
      <w:r w:rsidRPr="00B740D1">
        <w:br/>
        <w:t>Ugyanúgy oszlanak-e el a jegyek a Gazdaságinformatikus és a Gazdálkodási szakosok között?</w:t>
      </w:r>
    </w:p>
    <w:p w14:paraId="3BFA3C9C" w14:textId="7A2BDF5E" w:rsidR="00B740D1" w:rsidRPr="00B740D1" w:rsidRDefault="00B740D1" w:rsidP="00B740D1">
      <w:r w:rsidRPr="00B740D1">
        <w:rPr>
          <w:b/>
          <w:bCs/>
        </w:rPr>
        <w:t>Próbafüggvény:</w:t>
      </w:r>
      <w:r w:rsidR="00E30385">
        <w:t xml:space="preserve"> </w:t>
      </w:r>
      <w:r w:rsidRPr="00B740D1">
        <w:t xml:space="preserve">X² = nₓ nᵧ Σᵢ₌₁ᵏ </w:t>
      </w:r>
      <w:proofErr w:type="gramStart"/>
      <w:r w:rsidRPr="00B740D1">
        <w:t>[ 1</w:t>
      </w:r>
      <w:proofErr w:type="gramEnd"/>
      <w:r w:rsidRPr="00B740D1">
        <w:t xml:space="preserve"> / (nₓᵢ + nᵧᵢ</w:t>
      </w:r>
      <w:proofErr w:type="gramStart"/>
      <w:r w:rsidRPr="00B740D1">
        <w:t>) ]</w:t>
      </w:r>
      <w:proofErr w:type="gramEnd"/>
      <w:r w:rsidRPr="00B740D1">
        <w:t xml:space="preserve"> · </w:t>
      </w:r>
      <w:proofErr w:type="gramStart"/>
      <w:r w:rsidRPr="00B740D1">
        <w:t>( (</w:t>
      </w:r>
      <w:proofErr w:type="gramEnd"/>
      <w:r w:rsidRPr="00B740D1">
        <w:t>nₓᵢ / nₓ) − (nᵧᵢ / nᵧ</w:t>
      </w:r>
      <w:proofErr w:type="gramStart"/>
      <w:r w:rsidRPr="00B740D1">
        <w:t>) )²</w:t>
      </w:r>
      <w:proofErr w:type="gramEnd"/>
    </w:p>
    <w:p w14:paraId="09F40B9C" w14:textId="402B3524" w:rsidR="00B740D1" w:rsidRPr="00B740D1" w:rsidRDefault="00B740D1" w:rsidP="00B740D1">
      <w:r w:rsidRPr="00B740D1">
        <w:rPr>
          <w:b/>
          <w:bCs/>
        </w:rPr>
        <w:t>Szabadsági fok:</w:t>
      </w:r>
      <w:r w:rsidR="00E30385">
        <w:t xml:space="preserve"> </w:t>
      </w:r>
      <w:r w:rsidRPr="00B740D1">
        <w:t>ν = k − 1</w:t>
      </w:r>
    </w:p>
    <w:p w14:paraId="726E1877" w14:textId="27310723" w:rsidR="00B740D1" w:rsidRPr="00B740D1" w:rsidRDefault="00B740D1" w:rsidP="00B740D1">
      <w:r w:rsidRPr="00B740D1">
        <w:rPr>
          <w:b/>
          <w:bCs/>
        </w:rPr>
        <w:t>Döntés:</w:t>
      </w:r>
      <w:r w:rsidR="00E30385">
        <w:t xml:space="preserve"> </w:t>
      </w:r>
      <w:r w:rsidRPr="00B740D1">
        <w:t>Ha az X² kicsi, az azt jelenti, hogy a relatív gyakoriságok hasonlóak, tehát az eloszlások homogének (azonosak).</w:t>
      </w:r>
    </w:p>
    <w:p w14:paraId="1C51453A" w14:textId="4C60F69D" w:rsidR="00B42598" w:rsidRPr="00B42598" w:rsidRDefault="00B42598" w:rsidP="00B42598">
      <w:pPr>
        <w:pStyle w:val="Cmsor1"/>
        <w:rPr>
          <w:b/>
          <w:bCs/>
        </w:rPr>
      </w:pPr>
      <w:r w:rsidRPr="00B42598">
        <w:rPr>
          <w:b/>
          <w:bCs/>
        </w:rPr>
        <w:t>Kétmintás próbák a várható értékre (μᵧ − μₓ)</w:t>
      </w:r>
    </w:p>
    <w:p w14:paraId="74D978FD" w14:textId="77777777" w:rsidR="00B42598" w:rsidRPr="00B42598" w:rsidRDefault="00B42598" w:rsidP="00B42598">
      <w:r w:rsidRPr="00B42598">
        <w:rPr>
          <w:highlight w:val="yellow"/>
        </w:rPr>
        <w:t>Itt azt vizsgáljuk, hogy két független csoport átlaga közötti különbség egyenlő-e egy feltételezett δ₀ értékkel (gyakran δ₀ = 0, azaz nincs különbség).</w:t>
      </w:r>
    </w:p>
    <w:p w14:paraId="18226D5F" w14:textId="77777777" w:rsidR="00B42598" w:rsidRPr="00B42598" w:rsidRDefault="00B42598" w:rsidP="00B42598">
      <w:r w:rsidRPr="00B42598">
        <w:rPr>
          <w:b/>
          <w:bCs/>
          <w:highlight w:val="yellow"/>
        </w:rPr>
        <w:t>A) Kétmintás z-próba</w:t>
      </w:r>
    </w:p>
    <w:p w14:paraId="7BCA83D0" w14:textId="77777777" w:rsidR="00B42598" w:rsidRPr="00B42598" w:rsidRDefault="00B42598" w:rsidP="00B42598">
      <w:r w:rsidRPr="00B42598">
        <w:rPr>
          <w:highlight w:val="yellow"/>
        </w:rPr>
        <w:t>Akkor használjuk, ha mindkét sokaság normális eloszlású, a minták függetlenek és a szórások (σₓ, σᵧ) ismertek.</w:t>
      </w:r>
    </w:p>
    <w:p w14:paraId="7BC55A22" w14:textId="1EB52B17" w:rsidR="00B42598" w:rsidRPr="00B42598" w:rsidRDefault="00B42598" w:rsidP="00B42598">
      <w:r w:rsidRPr="00B42598">
        <w:rPr>
          <w:b/>
          <w:bCs/>
        </w:rPr>
        <w:t>Próbafüggvény:</w:t>
      </w:r>
      <w:r>
        <w:t xml:space="preserve"> </w:t>
      </w:r>
      <w:r w:rsidRPr="00B42598">
        <w:t xml:space="preserve">z = (ȳ − x̄ − δ₀) / </w:t>
      </w:r>
      <w:proofErr w:type="gramStart"/>
      <w:r w:rsidRPr="00B42598">
        <w:t>√( (</w:t>
      </w:r>
      <w:proofErr w:type="gramEnd"/>
      <w:r w:rsidRPr="00B42598">
        <w:t>σᵧ² / nᵧ) + (σₓ² / nₓ</w:t>
      </w:r>
      <w:proofErr w:type="gramStart"/>
      <w:r w:rsidRPr="00B42598">
        <w:t>) )</w:t>
      </w:r>
      <w:proofErr w:type="gramEnd"/>
    </w:p>
    <w:p w14:paraId="5D1FD26B" w14:textId="47DC2D2C" w:rsidR="00B42598" w:rsidRPr="00B42598" w:rsidRDefault="00B42598" w:rsidP="00B42598">
      <w:r w:rsidRPr="00B42598">
        <w:rPr>
          <w:b/>
          <w:bCs/>
        </w:rPr>
        <w:t>Eloszlás:</w:t>
      </w:r>
      <w:r>
        <w:t xml:space="preserve"> </w:t>
      </w:r>
      <w:r w:rsidRPr="00B42598">
        <w:t>Standard normális (</w:t>
      </w:r>
      <w:proofErr w:type="gramStart"/>
      <w:r w:rsidRPr="00B42598">
        <w:t>N(</w:t>
      </w:r>
      <w:proofErr w:type="gramEnd"/>
      <w:r w:rsidRPr="00B42598">
        <w:t>0,1)).</w:t>
      </w:r>
    </w:p>
    <w:p w14:paraId="41017EFB" w14:textId="77777777" w:rsidR="00B42598" w:rsidRPr="00B42598" w:rsidRDefault="00B42598" w:rsidP="00B42598">
      <w:pPr>
        <w:rPr>
          <w:highlight w:val="yellow"/>
        </w:rPr>
      </w:pPr>
      <w:r w:rsidRPr="00B42598">
        <w:rPr>
          <w:b/>
          <w:bCs/>
          <w:highlight w:val="yellow"/>
        </w:rPr>
        <w:t>B) Kétmintás t-próba</w:t>
      </w:r>
    </w:p>
    <w:p w14:paraId="71713BD2" w14:textId="77777777" w:rsidR="00B42598" w:rsidRPr="00B42598" w:rsidRDefault="00B42598" w:rsidP="00B42598">
      <w:pPr>
        <w:rPr>
          <w:highlight w:val="yellow"/>
        </w:rPr>
      </w:pPr>
      <w:r w:rsidRPr="00B42598">
        <w:rPr>
          <w:highlight w:val="yellow"/>
        </w:rPr>
        <w:t>Ha a szórások nem ismertek, a mintákból számolt szórásnégyzeteket (sₓ², sᵧ²) használjuk.</w:t>
      </w:r>
      <w:r w:rsidRPr="00B42598">
        <w:rPr>
          <w:highlight w:val="yellow"/>
        </w:rPr>
        <w:br/>
        <w:t>Két esetet különítünk el:</w:t>
      </w:r>
    </w:p>
    <w:p w14:paraId="2010E2EC" w14:textId="77777777" w:rsidR="00B42598" w:rsidRPr="00B42598" w:rsidRDefault="00B42598" w:rsidP="00B42598">
      <w:r w:rsidRPr="00B42598">
        <w:rPr>
          <w:b/>
          <w:bCs/>
          <w:highlight w:val="yellow"/>
        </w:rPr>
        <w:t>Megegyező szórások (σₓ = σᵧ):</w:t>
      </w:r>
      <w:r w:rsidRPr="00B42598">
        <w:rPr>
          <w:highlight w:val="yellow"/>
        </w:rPr>
        <w:br/>
        <w:t>Kiszámítunk egy kombinált szórást (s</w:t>
      </w:r>
      <w:r w:rsidRPr="00B42598">
        <w:rPr>
          <w:rFonts w:ascii="Sans Serif Collection" w:hAnsi="Sans Serif Collection" w:cs="Sans Serif Collection"/>
          <w:highlight w:val="yellow"/>
        </w:rPr>
        <w:t>꜀</w:t>
      </w:r>
      <w:r w:rsidRPr="00B42598">
        <w:rPr>
          <w:highlight w:val="yellow"/>
        </w:rPr>
        <w:t>²), ami mindkét minta adatait ötvözi.</w:t>
      </w:r>
      <w:r w:rsidRPr="00B42598">
        <w:br/>
        <w:t>A szabadsági fok: ν = nₓ + nᵧ − 2.</w:t>
      </w:r>
    </w:p>
    <w:p w14:paraId="42DE467C" w14:textId="77777777" w:rsidR="00B42598" w:rsidRPr="00B42598" w:rsidRDefault="00B42598" w:rsidP="00B42598">
      <w:r w:rsidRPr="00B42598">
        <w:rPr>
          <w:b/>
          <w:bCs/>
          <w:highlight w:val="yellow"/>
        </w:rPr>
        <w:t>Nem megegyező szórások (σₓ ≠ σᵧ):</w:t>
      </w:r>
      <w:r w:rsidRPr="00B42598">
        <w:rPr>
          <w:highlight w:val="yellow"/>
        </w:rPr>
        <w:br/>
        <w:t xml:space="preserve">Ez az ún. </w:t>
      </w:r>
      <w:proofErr w:type="spellStart"/>
      <w:r w:rsidRPr="00B42598">
        <w:rPr>
          <w:highlight w:val="yellow"/>
        </w:rPr>
        <w:t>Welch</w:t>
      </w:r>
      <w:proofErr w:type="spellEnd"/>
      <w:r w:rsidRPr="00B42598">
        <w:rPr>
          <w:highlight w:val="yellow"/>
        </w:rPr>
        <w:t>-próba.</w:t>
      </w:r>
      <w:r w:rsidRPr="00B42598">
        <w:rPr>
          <w:highlight w:val="yellow"/>
        </w:rPr>
        <w:br/>
        <w:t>A próbafüggvény szerkezete hasonló a z-próbához, de a szabadsági fok (ν) egy bonyolultabb képlettel számolandó (nem feltétlenül egész szám, szoftverek számolják).</w:t>
      </w:r>
    </w:p>
    <w:p w14:paraId="7B205A2B" w14:textId="77777777" w:rsidR="00B42598" w:rsidRPr="00B42598" w:rsidRDefault="00B42598" w:rsidP="00B42598">
      <w:pPr>
        <w:rPr>
          <w:highlight w:val="yellow"/>
        </w:rPr>
      </w:pPr>
      <w:r w:rsidRPr="00B42598">
        <w:rPr>
          <w:b/>
          <w:bCs/>
          <w:highlight w:val="yellow"/>
        </w:rPr>
        <w:t>C) Aszimptotikus kétmintás z-próba</w:t>
      </w:r>
    </w:p>
    <w:p w14:paraId="2330216E" w14:textId="77777777" w:rsidR="00B42598" w:rsidRPr="00B42598" w:rsidRDefault="00B42598" w:rsidP="00B42598">
      <w:r w:rsidRPr="00B42598">
        <w:rPr>
          <w:highlight w:val="yellow"/>
        </w:rPr>
        <w:t>Nagy minták esetén, tetszőleges eloszlás mellett is használható a z-próba logikája a mintaadatokból számolt szórásokkal.</w:t>
      </w:r>
    </w:p>
    <w:p w14:paraId="163782BB" w14:textId="77777777" w:rsidR="00B42598" w:rsidRPr="00B42598" w:rsidRDefault="00B42598" w:rsidP="00B42598">
      <w:pPr>
        <w:rPr>
          <w:highlight w:val="yellow"/>
        </w:rPr>
      </w:pPr>
      <w:r w:rsidRPr="00B42598">
        <w:rPr>
          <w:b/>
          <w:bCs/>
          <w:highlight w:val="yellow"/>
        </w:rPr>
        <w:lastRenderedPageBreak/>
        <w:t>2. F-próba a szórások egyenlőségére</w:t>
      </w:r>
    </w:p>
    <w:p w14:paraId="6A9EF2CF" w14:textId="77777777" w:rsidR="00B42598" w:rsidRPr="00B42598" w:rsidRDefault="00B42598" w:rsidP="00B42598">
      <w:r w:rsidRPr="00B42598">
        <w:rPr>
          <w:highlight w:val="yellow"/>
        </w:rPr>
        <w:t>Mielőtt eldöntenénk, melyik t-próbát használjuk, ellenőrizni kell, hogy a két csoport szórása azonos-e.</w:t>
      </w:r>
    </w:p>
    <w:p w14:paraId="6ED5D5D9" w14:textId="77777777" w:rsidR="00B42598" w:rsidRPr="00B42598" w:rsidRDefault="00B42598" w:rsidP="00B42598">
      <w:r w:rsidRPr="00B42598">
        <w:rPr>
          <w:b/>
          <w:bCs/>
        </w:rPr>
        <w:t>Nullhipotézis:</w:t>
      </w:r>
      <w:r w:rsidRPr="00B42598">
        <w:br/>
        <w:t>H₀: σᵧ = σₓ</w:t>
      </w:r>
    </w:p>
    <w:p w14:paraId="1C79E031" w14:textId="77777777" w:rsidR="00B42598" w:rsidRPr="00B42598" w:rsidRDefault="00B42598" w:rsidP="00B42598">
      <w:r w:rsidRPr="00B42598">
        <w:rPr>
          <w:b/>
          <w:bCs/>
        </w:rPr>
        <w:t>Próbafüggvény:</w:t>
      </w:r>
    </w:p>
    <w:p w14:paraId="0A9A831B" w14:textId="77777777" w:rsidR="00B42598" w:rsidRPr="00B42598" w:rsidRDefault="00B42598" w:rsidP="00B42598">
      <w:r w:rsidRPr="00B42598">
        <w:t>F = sᵧ² / sₓ²</w:t>
      </w:r>
      <w:r w:rsidRPr="00B42598">
        <w:br/>
        <w:t>(Mindig a nagyobb szórást érdemes a számlálóba tenni az egyszerűbb táblázatkezelés miatt).</w:t>
      </w:r>
    </w:p>
    <w:p w14:paraId="64A46B56" w14:textId="77777777" w:rsidR="00B42598" w:rsidRPr="00B42598" w:rsidRDefault="00B42598" w:rsidP="00B42598">
      <w:r w:rsidRPr="00B42598">
        <w:rPr>
          <w:b/>
          <w:bCs/>
        </w:rPr>
        <w:t>Eloszlás:</w:t>
      </w:r>
      <w:r w:rsidRPr="00B42598">
        <w:br/>
        <w:t>F-eloszlás, ν₁ = nᵧ − 1 és ν₂ = nₓ − 1 szabadsági fokokkal.</w:t>
      </w:r>
    </w:p>
    <w:p w14:paraId="1380E6AC" w14:textId="77777777" w:rsidR="00B42598" w:rsidRPr="00B42598" w:rsidRDefault="00B42598" w:rsidP="00B42598">
      <w:pPr>
        <w:rPr>
          <w:highlight w:val="yellow"/>
        </w:rPr>
      </w:pPr>
      <w:r w:rsidRPr="00B42598">
        <w:rPr>
          <w:b/>
          <w:bCs/>
          <w:highlight w:val="yellow"/>
        </w:rPr>
        <w:t>3. Páros mintás t-próba (Speciális eset)</w:t>
      </w:r>
    </w:p>
    <w:p w14:paraId="531E142C" w14:textId="5EC1E1D7" w:rsidR="00B42598" w:rsidRPr="00B42598" w:rsidRDefault="00B42598" w:rsidP="00B42598">
      <w:pPr>
        <w:rPr>
          <w:highlight w:val="yellow"/>
        </w:rPr>
      </w:pPr>
      <w:r w:rsidRPr="00B42598">
        <w:rPr>
          <w:highlight w:val="yellow"/>
        </w:rPr>
        <w:t>Akkor használjuk, ha a két minta nem független</w:t>
      </w:r>
      <w:r w:rsidRPr="002D67E8">
        <w:rPr>
          <w:highlight w:val="yellow"/>
        </w:rPr>
        <w:t xml:space="preserve"> </w:t>
      </w:r>
      <w:r w:rsidRPr="00B42598">
        <w:rPr>
          <w:highlight w:val="yellow"/>
        </w:rPr>
        <w:t>(pl. ugyanazon felhasználók teljesítménye két különböző UI verzióval).</w:t>
      </w:r>
    </w:p>
    <w:p w14:paraId="43F8C4F6" w14:textId="77777777" w:rsidR="00B42598" w:rsidRPr="00B42598" w:rsidRDefault="00B42598" w:rsidP="00B42598">
      <w:r w:rsidRPr="00B42598">
        <w:rPr>
          <w:b/>
          <w:bCs/>
          <w:highlight w:val="yellow"/>
        </w:rPr>
        <w:t>Logika:</w:t>
      </w:r>
      <w:r w:rsidRPr="00B42598">
        <w:rPr>
          <w:highlight w:val="yellow"/>
        </w:rPr>
        <w:br/>
        <w:t xml:space="preserve">Nem a két átlagot nézzük, hanem képezzük a </w:t>
      </w:r>
      <w:proofErr w:type="spellStart"/>
      <w:r w:rsidRPr="00B42598">
        <w:rPr>
          <w:highlight w:val="yellow"/>
        </w:rPr>
        <w:t>páronkénti</w:t>
      </w:r>
      <w:proofErr w:type="spellEnd"/>
      <w:r w:rsidRPr="00B42598">
        <w:rPr>
          <w:highlight w:val="yellow"/>
        </w:rPr>
        <w:t xml:space="preserve"> különbségeket:</w:t>
      </w:r>
    </w:p>
    <w:p w14:paraId="39A8D733" w14:textId="77777777" w:rsidR="00B42598" w:rsidRPr="00B42598" w:rsidRDefault="00B42598" w:rsidP="00B42598">
      <w:r w:rsidRPr="00B42598">
        <w:t>dᵢ = yᵢ − xᵢ</w:t>
      </w:r>
    </w:p>
    <w:p w14:paraId="1D54A475" w14:textId="187A7164" w:rsidR="00B42598" w:rsidRPr="00B42598" w:rsidRDefault="00B42598" w:rsidP="00B42598">
      <w:r w:rsidRPr="00B42598">
        <w:rPr>
          <w:b/>
          <w:bCs/>
        </w:rPr>
        <w:t>Módszer:</w:t>
      </w:r>
      <w:r>
        <w:t xml:space="preserve"> </w:t>
      </w:r>
      <w:r w:rsidRPr="00B42598">
        <w:t>Ezen az új, különbségekből álló mintán egy egymintás t-próbát végzünk el.</w:t>
      </w:r>
    </w:p>
    <w:p w14:paraId="70F9C94D" w14:textId="77777777" w:rsidR="00B42598" w:rsidRPr="00B42598" w:rsidRDefault="00B42598" w:rsidP="00B42598">
      <w:r w:rsidRPr="00B42598">
        <w:rPr>
          <w:b/>
          <w:bCs/>
          <w:highlight w:val="yellow"/>
        </w:rPr>
        <w:t>4. Sokasági arányra vonatkozó kétmintás próba</w:t>
      </w:r>
    </w:p>
    <w:p w14:paraId="39AC7254" w14:textId="007E5193" w:rsidR="00B42598" w:rsidRPr="00B42598" w:rsidRDefault="00B42598" w:rsidP="00B42598">
      <w:r w:rsidRPr="00B42598">
        <w:rPr>
          <w:highlight w:val="yellow"/>
        </w:rPr>
        <w:t>Két esemény valószínűségének (Pᵧ, Pₓ) különbségét vizsgáljuk</w:t>
      </w:r>
      <w:r w:rsidRPr="00FC4DE0">
        <w:rPr>
          <w:highlight w:val="yellow"/>
        </w:rPr>
        <w:t xml:space="preserve"> </w:t>
      </w:r>
      <w:r w:rsidRPr="00B42598">
        <w:rPr>
          <w:highlight w:val="yellow"/>
        </w:rPr>
        <w:t xml:space="preserve">(pl. "A" reklám </w:t>
      </w:r>
      <w:proofErr w:type="spellStart"/>
      <w:r w:rsidRPr="00B42598">
        <w:rPr>
          <w:highlight w:val="yellow"/>
        </w:rPr>
        <w:t>vs</w:t>
      </w:r>
      <w:proofErr w:type="spellEnd"/>
      <w:r w:rsidRPr="00B42598">
        <w:rPr>
          <w:highlight w:val="yellow"/>
        </w:rPr>
        <w:t>. "B" reklám kattintási aránya).</w:t>
      </w:r>
    </w:p>
    <w:p w14:paraId="27AAD4F6" w14:textId="77777777" w:rsidR="00B42598" w:rsidRPr="00B42598" w:rsidRDefault="00B42598" w:rsidP="00B42598">
      <w:r w:rsidRPr="00B42598">
        <w:rPr>
          <w:b/>
          <w:bCs/>
        </w:rPr>
        <w:t>Ha ε₀ = 0 (egyenlőséget tesztelünk):</w:t>
      </w:r>
    </w:p>
    <w:p w14:paraId="5FB8B00A" w14:textId="77777777" w:rsidR="00B42598" w:rsidRPr="00B42598" w:rsidRDefault="00B42598" w:rsidP="00B42598">
      <w:r w:rsidRPr="00B42598">
        <w:t>Készítünk egy kombinált aránybecslést (p), ami a két minta összevont sikerszámait nézi az összes kísérlethez képest.</w:t>
      </w:r>
    </w:p>
    <w:p w14:paraId="4B466532" w14:textId="343FDEF2" w:rsidR="00B42598" w:rsidRPr="00B42598" w:rsidRDefault="00B42598" w:rsidP="00B42598">
      <w:r w:rsidRPr="00B42598">
        <w:rPr>
          <w:b/>
          <w:bCs/>
          <w:highlight w:val="yellow"/>
        </w:rPr>
        <w:t>Eloszlás:</w:t>
      </w:r>
      <w:r w:rsidRPr="00FC4DE0">
        <w:rPr>
          <w:highlight w:val="yellow"/>
        </w:rPr>
        <w:t xml:space="preserve"> </w:t>
      </w:r>
      <w:r w:rsidRPr="00B42598">
        <w:rPr>
          <w:highlight w:val="yellow"/>
        </w:rPr>
        <w:t>Nagy minta esetén közelítőleg standard normális (z).</w:t>
      </w:r>
    </w:p>
    <w:p w14:paraId="38B0B750" w14:textId="77777777" w:rsidR="00C126EA" w:rsidRPr="00C126EA" w:rsidRDefault="00C126EA" w:rsidP="00C126EA">
      <w:pPr>
        <w:rPr>
          <w:highlight w:val="yellow"/>
        </w:rPr>
      </w:pPr>
      <w:r w:rsidRPr="00C126EA">
        <w:rPr>
          <w:b/>
          <w:bCs/>
          <w:highlight w:val="yellow"/>
        </w:rPr>
        <w:t>Egy szempontú szórásanalízis (ANOVA)</w:t>
      </w:r>
    </w:p>
    <w:p w14:paraId="6E754469" w14:textId="77777777" w:rsidR="00C126EA" w:rsidRPr="00C126EA" w:rsidRDefault="00C126EA" w:rsidP="00C126EA">
      <w:r w:rsidRPr="00C126EA">
        <w:rPr>
          <w:highlight w:val="yellow"/>
        </w:rPr>
        <w:t>Az ANOVA-t akkor használjuk, ha M darab csoport várható értékének egyezőségét vizsgáljuk</w:t>
      </w:r>
      <w:r w:rsidRPr="00C126EA">
        <w:rPr>
          <w:highlight w:val="yellow"/>
        </w:rPr>
        <w:br/>
        <w:t>(H₀: μ₁ = … = μₘ).</w:t>
      </w:r>
    </w:p>
    <w:p w14:paraId="0AD09B42" w14:textId="77777777" w:rsidR="00C126EA" w:rsidRPr="00C126EA" w:rsidRDefault="00C126EA" w:rsidP="00C126EA">
      <w:r w:rsidRPr="00C126EA">
        <w:rPr>
          <w:b/>
          <w:bCs/>
        </w:rPr>
        <w:t>A variancia felbontása</w:t>
      </w:r>
    </w:p>
    <w:p w14:paraId="7FE0E3FA" w14:textId="77777777" w:rsidR="00C126EA" w:rsidRPr="00C126EA" w:rsidRDefault="00C126EA" w:rsidP="00C126EA">
      <w:pPr>
        <w:rPr>
          <w:highlight w:val="yellow"/>
        </w:rPr>
      </w:pPr>
      <w:r w:rsidRPr="00C126EA">
        <w:rPr>
          <w:highlight w:val="yellow"/>
        </w:rPr>
        <w:t>A módszer alapja, hogy a teljes eltérés-négyzetösszeget (SST) két részre bontjuk:</w:t>
      </w:r>
    </w:p>
    <w:p w14:paraId="7196E614" w14:textId="77777777" w:rsidR="00C126EA" w:rsidRPr="00C126EA" w:rsidRDefault="00C126EA" w:rsidP="00C126EA">
      <w:pPr>
        <w:rPr>
          <w:highlight w:val="yellow"/>
        </w:rPr>
      </w:pPr>
      <w:r w:rsidRPr="00C126EA">
        <w:rPr>
          <w:b/>
          <w:bCs/>
          <w:highlight w:val="yellow"/>
        </w:rPr>
        <w:t>SSB (Belső):</w:t>
      </w:r>
      <w:r w:rsidRPr="00C126EA">
        <w:rPr>
          <w:highlight w:val="yellow"/>
        </w:rPr>
        <w:br/>
        <w:t>A csoportokon belüli ingadozás (hiba/zaj).</w:t>
      </w:r>
    </w:p>
    <w:p w14:paraId="45057BA3" w14:textId="165441EC" w:rsidR="00C126EA" w:rsidRPr="00C126EA" w:rsidRDefault="00C126EA" w:rsidP="00C126EA">
      <w:r w:rsidRPr="00C126EA">
        <w:rPr>
          <w:b/>
          <w:bCs/>
          <w:highlight w:val="yellow"/>
        </w:rPr>
        <w:t>SSK (Külső):</w:t>
      </w:r>
      <w:r w:rsidRPr="00C126EA">
        <w:rPr>
          <w:highlight w:val="yellow"/>
        </w:rPr>
        <w:br/>
        <w:t>A csoportátlagok eltérése a főátlagtól</w:t>
      </w:r>
      <w:r w:rsidRPr="00A8231F">
        <w:rPr>
          <w:highlight w:val="yellow"/>
        </w:rPr>
        <w:t xml:space="preserve"> </w:t>
      </w:r>
      <w:r w:rsidRPr="00C126EA">
        <w:rPr>
          <w:highlight w:val="yellow"/>
        </w:rPr>
        <w:t>(a csoport hovatartozásából adódó különbség).</w:t>
      </w:r>
    </w:p>
    <w:p w14:paraId="06344CDF" w14:textId="77777777" w:rsidR="00C126EA" w:rsidRPr="00C126EA" w:rsidRDefault="00C126EA" w:rsidP="00C126EA">
      <w:pPr>
        <w:rPr>
          <w:highlight w:val="yellow"/>
        </w:rPr>
      </w:pPr>
      <w:r w:rsidRPr="00C126EA">
        <w:rPr>
          <w:b/>
          <w:bCs/>
          <w:highlight w:val="yellow"/>
        </w:rPr>
        <w:lastRenderedPageBreak/>
        <w:t>Próbafüggvény (F):</w:t>
      </w:r>
    </w:p>
    <w:p w14:paraId="1F75C3B5" w14:textId="77777777" w:rsidR="00C126EA" w:rsidRPr="00C126EA" w:rsidRDefault="00C126EA" w:rsidP="00C126EA">
      <w:pPr>
        <w:rPr>
          <w:highlight w:val="yellow"/>
        </w:rPr>
      </w:pPr>
      <w:r w:rsidRPr="00C126EA">
        <w:rPr>
          <w:highlight w:val="yellow"/>
        </w:rPr>
        <w:t>A külső és belső átlagos négyzetösszegek hányadosa:</w:t>
      </w:r>
    </w:p>
    <w:p w14:paraId="03E1AF2E" w14:textId="77777777" w:rsidR="00C126EA" w:rsidRPr="00C126EA" w:rsidRDefault="00C126EA" w:rsidP="00C126EA">
      <w:r w:rsidRPr="00C126EA">
        <w:rPr>
          <w:highlight w:val="yellow"/>
        </w:rPr>
        <w:t>F = s²ₖ / s²_b</w:t>
      </w:r>
    </w:p>
    <w:p w14:paraId="13DD10FC" w14:textId="5BCA418B" w:rsidR="00C126EA" w:rsidRPr="00C126EA" w:rsidRDefault="00C126EA" w:rsidP="00C126EA">
      <w:r w:rsidRPr="00C126EA">
        <w:rPr>
          <w:b/>
          <w:bCs/>
        </w:rPr>
        <w:t>Feltétel:</w:t>
      </w:r>
      <w:r w:rsidRPr="00C126EA">
        <w:br/>
        <w:t>A csoportok normális eloszlásúak és azonos szórásúak</w:t>
      </w:r>
      <w:r>
        <w:t xml:space="preserve"> </w:t>
      </w:r>
      <w:r w:rsidRPr="00C126EA">
        <w:t>(σ₁ = … = σₘ).</w:t>
      </w:r>
    </w:p>
    <w:p w14:paraId="18DD6F24" w14:textId="512BF026" w:rsidR="00282376" w:rsidRDefault="00C126EA" w:rsidP="00E21BCA">
      <w:r w:rsidRPr="00C126EA">
        <w:rPr>
          <w:b/>
          <w:bCs/>
        </w:rPr>
        <w:t>Döntés:</w:t>
      </w:r>
      <w:r w:rsidRPr="00C126EA">
        <w:br/>
        <w:t>Ha F nagy, az azt jelenti, hogy a csoportok közötti különbség sokkal nagyobb, mint a csoporton belüli véletlen ingadozás, tehát elvetjük az egyezőséget.</w:t>
      </w:r>
    </w:p>
    <w:p w14:paraId="771F4DA3" w14:textId="77777777" w:rsidR="00C126EA" w:rsidRPr="00C126EA" w:rsidRDefault="00C126EA" w:rsidP="00C126EA">
      <w:pPr>
        <w:rPr>
          <w:highlight w:val="yellow"/>
        </w:rPr>
      </w:pPr>
      <w:r w:rsidRPr="00C126EA">
        <w:rPr>
          <w:b/>
          <w:bCs/>
          <w:highlight w:val="yellow"/>
        </w:rPr>
        <w:t>Bartlett-próba</w:t>
      </w:r>
    </w:p>
    <w:p w14:paraId="06F25A0F" w14:textId="77777777" w:rsidR="00C126EA" w:rsidRPr="00C126EA" w:rsidRDefault="00C126EA" w:rsidP="00C126EA">
      <w:r w:rsidRPr="00C126EA">
        <w:rPr>
          <w:highlight w:val="yellow"/>
        </w:rPr>
        <w:t>Az ANOVA feltétele a szórások egyezősége. Ezt ellenőrizzük a Bartlett-próbával.</w:t>
      </w:r>
    </w:p>
    <w:p w14:paraId="1A759E09" w14:textId="77777777" w:rsidR="00C126EA" w:rsidRPr="00C126EA" w:rsidRDefault="00C126EA" w:rsidP="00C126EA">
      <w:r w:rsidRPr="00C126EA">
        <w:t>H₀: Minden csoport szórása azonos.</w:t>
      </w:r>
    </w:p>
    <w:p w14:paraId="2D3C75AB" w14:textId="5A91E14A" w:rsidR="00C126EA" w:rsidRPr="00C126EA" w:rsidRDefault="00C126EA" w:rsidP="00C126EA">
      <w:r w:rsidRPr="00C126EA">
        <w:rPr>
          <w:b/>
          <w:bCs/>
          <w:highlight w:val="yellow"/>
        </w:rPr>
        <w:t>Próbafüggvény (B²):</w:t>
      </w:r>
      <w:r w:rsidRPr="001D0302">
        <w:rPr>
          <w:highlight w:val="yellow"/>
        </w:rPr>
        <w:t xml:space="preserve"> </w:t>
      </w:r>
      <w:r w:rsidRPr="00C126EA">
        <w:rPr>
          <w:highlight w:val="yellow"/>
        </w:rPr>
        <w:t>Nagy minta esetén χ²₍M−1₎ eloszlást követ.</w:t>
      </w:r>
    </w:p>
    <w:p w14:paraId="71DF7234" w14:textId="77777777" w:rsidR="00C126EA" w:rsidRPr="00C126EA" w:rsidRDefault="00C126EA" w:rsidP="00C126EA">
      <w:pPr>
        <w:rPr>
          <w:highlight w:val="yellow"/>
        </w:rPr>
      </w:pPr>
      <w:r w:rsidRPr="00C126EA">
        <w:rPr>
          <w:b/>
          <w:bCs/>
          <w:highlight w:val="yellow"/>
        </w:rPr>
        <w:t>2. Binomiális próba és a folytonossági korrekció</w:t>
      </w:r>
    </w:p>
    <w:p w14:paraId="242D22E3" w14:textId="77777777" w:rsidR="00C126EA" w:rsidRPr="00C126EA" w:rsidRDefault="00C126EA" w:rsidP="00C126EA">
      <w:pPr>
        <w:rPr>
          <w:highlight w:val="yellow"/>
        </w:rPr>
      </w:pPr>
      <w:r w:rsidRPr="00C126EA">
        <w:rPr>
          <w:highlight w:val="yellow"/>
        </w:rPr>
        <w:t>Akkor használjuk, ha egy esemény bekövetkezési valószínűségét (P) vizsgáljuk fix n kísérletből.</w:t>
      </w:r>
    </w:p>
    <w:p w14:paraId="10C97CA7" w14:textId="2D1F3B31" w:rsidR="00C126EA" w:rsidRPr="00C126EA" w:rsidRDefault="00C126EA" w:rsidP="00C126EA">
      <w:pPr>
        <w:rPr>
          <w:highlight w:val="yellow"/>
        </w:rPr>
      </w:pPr>
      <w:r w:rsidRPr="00C126EA">
        <w:rPr>
          <w:b/>
          <w:bCs/>
          <w:highlight w:val="yellow"/>
        </w:rPr>
        <w:t>Kis minta:</w:t>
      </w:r>
      <w:r w:rsidR="009973F1" w:rsidRPr="00E15F5C">
        <w:rPr>
          <w:highlight w:val="yellow"/>
        </w:rPr>
        <w:t xml:space="preserve"> </w:t>
      </w:r>
      <w:r w:rsidRPr="00C126EA">
        <w:rPr>
          <w:highlight w:val="yellow"/>
        </w:rPr>
        <w:t xml:space="preserve">A binomiális eloszlás pontos valószínűségeivel számolunk kritikus értékeket (cₐ, </w:t>
      </w:r>
      <w:proofErr w:type="spellStart"/>
      <w:r w:rsidRPr="00C126EA">
        <w:rPr>
          <w:highlight w:val="yellow"/>
        </w:rPr>
        <w:t>c_f</w:t>
      </w:r>
      <w:proofErr w:type="spellEnd"/>
      <w:r w:rsidRPr="00C126EA">
        <w:rPr>
          <w:highlight w:val="yellow"/>
        </w:rPr>
        <w:t>).</w:t>
      </w:r>
    </w:p>
    <w:p w14:paraId="03F06D51" w14:textId="726DDE65" w:rsidR="00C126EA" w:rsidRPr="00C126EA" w:rsidRDefault="00C126EA" w:rsidP="00C126EA">
      <w:r w:rsidRPr="00C126EA">
        <w:rPr>
          <w:b/>
          <w:bCs/>
          <w:highlight w:val="yellow"/>
        </w:rPr>
        <w:t>Nagy minta:</w:t>
      </w:r>
      <w:r w:rsidR="009973F1" w:rsidRPr="00E15F5C">
        <w:rPr>
          <w:highlight w:val="yellow"/>
        </w:rPr>
        <w:t xml:space="preserve"> </w:t>
      </w:r>
      <w:r w:rsidRPr="00C126EA">
        <w:rPr>
          <w:highlight w:val="yellow"/>
        </w:rPr>
        <w:t>A binomiális eloszlást közelíthetjük normálissal (z-statisztika).</w:t>
      </w:r>
    </w:p>
    <w:p w14:paraId="399E68C9" w14:textId="77777777" w:rsidR="00C126EA" w:rsidRPr="00C126EA" w:rsidRDefault="00C126EA" w:rsidP="00C126EA">
      <w:r w:rsidRPr="00C126EA">
        <w:rPr>
          <w:b/>
          <w:bCs/>
        </w:rPr>
        <w:t>Folytonossági korrekció:</w:t>
      </w:r>
      <w:r w:rsidRPr="00C126EA">
        <w:br/>
        <w:t>Mivel a binomiális eloszlás diszkrét (egész számok), a normális pedig folytonos,</w:t>
      </w:r>
      <w:r w:rsidRPr="00C126EA">
        <w:br/>
        <w:t xml:space="preserve">a határoknál ±0,5 korrekciót alkalmazunk a pontosabb közelítésért (zₐ, </w:t>
      </w:r>
      <w:proofErr w:type="spellStart"/>
      <w:r w:rsidRPr="00C126EA">
        <w:t>z_f</w:t>
      </w:r>
      <w:proofErr w:type="spellEnd"/>
      <w:r w:rsidRPr="00C126EA">
        <w:t>).</w:t>
      </w:r>
    </w:p>
    <w:p w14:paraId="69473462" w14:textId="77777777" w:rsidR="00C126EA" w:rsidRPr="00C126EA" w:rsidRDefault="00C126EA" w:rsidP="00C126EA">
      <w:pPr>
        <w:rPr>
          <w:highlight w:val="yellow"/>
        </w:rPr>
      </w:pPr>
      <w:r w:rsidRPr="00C126EA">
        <w:rPr>
          <w:b/>
          <w:bCs/>
          <w:highlight w:val="yellow"/>
        </w:rPr>
        <w:t>3. Előjel próba (Nemparaméteres alternatíva)</w:t>
      </w:r>
    </w:p>
    <w:p w14:paraId="6BB17215" w14:textId="77777777" w:rsidR="00C126EA" w:rsidRPr="00C126EA" w:rsidRDefault="00C126EA" w:rsidP="00C126EA">
      <w:r w:rsidRPr="00C126EA">
        <w:rPr>
          <w:highlight w:val="yellow"/>
        </w:rPr>
        <w:t>Ha nem ismerjük az eloszlást, a várható érték helyett a mediánt (</w:t>
      </w:r>
      <w:proofErr w:type="spellStart"/>
      <w:r w:rsidRPr="00C126EA">
        <w:rPr>
          <w:highlight w:val="yellow"/>
        </w:rPr>
        <w:t>Me</w:t>
      </w:r>
      <w:proofErr w:type="spellEnd"/>
      <w:r w:rsidRPr="00C126EA">
        <w:rPr>
          <w:highlight w:val="yellow"/>
        </w:rPr>
        <w:t>) vizsgáljuk.</w:t>
      </w:r>
    </w:p>
    <w:p w14:paraId="2A82BB9B" w14:textId="348F19B3" w:rsidR="00C126EA" w:rsidRDefault="00C126EA" w:rsidP="00E21BCA">
      <w:r w:rsidRPr="006530E5">
        <w:rPr>
          <w:b/>
          <w:bCs/>
          <w:highlight w:val="yellow"/>
        </w:rPr>
        <w:t>Logika:</w:t>
      </w:r>
      <w:r w:rsidR="009973F1" w:rsidRPr="006530E5">
        <w:rPr>
          <w:highlight w:val="yellow"/>
        </w:rPr>
        <w:t xml:space="preserve"> </w:t>
      </w:r>
      <w:r w:rsidRPr="006530E5">
        <w:rPr>
          <w:highlight w:val="yellow"/>
        </w:rPr>
        <w:t xml:space="preserve">Ha a medián tényleg </w:t>
      </w:r>
      <w:proofErr w:type="spellStart"/>
      <w:r w:rsidRPr="006530E5">
        <w:rPr>
          <w:highlight w:val="yellow"/>
        </w:rPr>
        <w:t>Me</w:t>
      </w:r>
      <w:proofErr w:type="spellEnd"/>
      <w:r w:rsidRPr="006530E5">
        <w:rPr>
          <w:highlight w:val="yellow"/>
        </w:rPr>
        <w:t>₀, akkor egy elem 1/2 valószínűséggel lesz nála nagyobb.</w:t>
      </w:r>
    </w:p>
    <w:p w14:paraId="55B18D08" w14:textId="3C28828B" w:rsidR="00C126EA" w:rsidRDefault="00C126EA" w:rsidP="00E21BCA">
      <w:r w:rsidRPr="006530E5">
        <w:rPr>
          <w:b/>
          <w:bCs/>
          <w:highlight w:val="yellow"/>
        </w:rPr>
        <w:t>Módszer:</w:t>
      </w:r>
      <w:r w:rsidR="009973F1" w:rsidRPr="006530E5">
        <w:rPr>
          <w:highlight w:val="yellow"/>
        </w:rPr>
        <w:t xml:space="preserve"> </w:t>
      </w:r>
      <w:r w:rsidRPr="006530E5">
        <w:rPr>
          <w:highlight w:val="yellow"/>
        </w:rPr>
        <w:t xml:space="preserve">Megszámoljuk a pozitív eltéréseket (yᵢ − </w:t>
      </w:r>
      <w:proofErr w:type="spellStart"/>
      <w:r w:rsidRPr="006530E5">
        <w:rPr>
          <w:highlight w:val="yellow"/>
        </w:rPr>
        <w:t>Me</w:t>
      </w:r>
      <w:proofErr w:type="spellEnd"/>
      <w:r w:rsidRPr="006530E5">
        <w:rPr>
          <w:highlight w:val="yellow"/>
        </w:rPr>
        <w:t>₀ &gt; 0), és erre végzünk egy binomiális próbát</w:t>
      </w:r>
      <w:r w:rsidR="009973F1" w:rsidRPr="006530E5">
        <w:rPr>
          <w:highlight w:val="yellow"/>
        </w:rPr>
        <w:t xml:space="preserve"> </w:t>
      </w:r>
      <w:r w:rsidRPr="006530E5">
        <w:rPr>
          <w:highlight w:val="yellow"/>
        </w:rPr>
        <w:t>P₀ = 1/2 feltételezéssel.</w:t>
      </w:r>
    </w:p>
    <w:p w14:paraId="0B40C96D" w14:textId="4E41D948" w:rsidR="00C126EA" w:rsidRDefault="00C126EA" w:rsidP="00E21BCA">
      <w:r w:rsidRPr="00174B10">
        <w:rPr>
          <w:b/>
          <w:bCs/>
          <w:highlight w:val="yellow"/>
        </w:rPr>
        <w:t>Páros mintás eset:</w:t>
      </w:r>
      <w:r w:rsidRPr="00174B10">
        <w:rPr>
          <w:highlight w:val="yellow"/>
        </w:rPr>
        <w:br/>
        <w:t>A két csoport különbségeinek előjeleit nézzük (javult vagy romlott a helyzet?).</w:t>
      </w:r>
    </w:p>
    <w:p w14:paraId="4C092A99" w14:textId="77777777" w:rsidR="00C126EA" w:rsidRPr="00C126EA" w:rsidRDefault="00C126EA" w:rsidP="00C126EA">
      <w:r w:rsidRPr="00C126EA">
        <w:rPr>
          <w:b/>
          <w:bCs/>
          <w:highlight w:val="yellow"/>
        </w:rPr>
        <w:t>4. Sorozatpróba (Véletlenszerűség vizsgálata)</w:t>
      </w:r>
    </w:p>
    <w:p w14:paraId="16B3FE8F" w14:textId="77777777" w:rsidR="00C126EA" w:rsidRPr="00C126EA" w:rsidRDefault="00C126EA" w:rsidP="00C126EA">
      <w:r w:rsidRPr="00C126EA">
        <w:t xml:space="preserve">Ez egy fontos informatikai teszt: annak eldöntése, </w:t>
      </w:r>
      <w:r w:rsidRPr="00C126EA">
        <w:rPr>
          <w:highlight w:val="yellow"/>
        </w:rPr>
        <w:t>hogy egy adatsorrend véletlenszerű-e,</w:t>
      </w:r>
      <w:r w:rsidRPr="00C126EA">
        <w:rPr>
          <w:highlight w:val="yellow"/>
        </w:rPr>
        <w:br/>
        <w:t>vagy van benne valamilyen rendszer</w:t>
      </w:r>
      <w:r w:rsidRPr="00C126EA">
        <w:t xml:space="preserve"> (csoportosulás vagy szabályos váltakozás).</w:t>
      </w:r>
    </w:p>
    <w:p w14:paraId="3BA8A01C" w14:textId="77777777" w:rsidR="00C126EA" w:rsidRPr="00C126EA" w:rsidRDefault="00C126EA" w:rsidP="00C126EA">
      <w:r w:rsidRPr="00C126EA">
        <w:rPr>
          <w:b/>
          <w:bCs/>
        </w:rPr>
        <w:t>Módszer:</w:t>
      </w:r>
      <w:r w:rsidRPr="00C126EA">
        <w:br/>
        <w:t>Az adatokat két osztályba (X, Y) soroljuk, és megszámoljuk a sorozatok számát (r).</w:t>
      </w:r>
    </w:p>
    <w:p w14:paraId="4F1337B3" w14:textId="77777777" w:rsidR="00C126EA" w:rsidRPr="00C126EA" w:rsidRDefault="00C126EA" w:rsidP="00C126EA">
      <w:r w:rsidRPr="00C126EA">
        <w:lastRenderedPageBreak/>
        <w:t>(Sorozat: azonos jelek megszakítás nélküli lánca.)</w:t>
      </w:r>
    </w:p>
    <w:p w14:paraId="24C98473" w14:textId="77777777" w:rsidR="00C126EA" w:rsidRPr="00C126EA" w:rsidRDefault="00C126EA" w:rsidP="00C126EA">
      <w:r w:rsidRPr="00C126EA">
        <w:rPr>
          <w:b/>
          <w:bCs/>
        </w:rPr>
        <w:t>Döntés:</w:t>
      </w:r>
    </w:p>
    <w:p w14:paraId="61EB07BE" w14:textId="77777777" w:rsidR="00C126EA" w:rsidRPr="00C126EA" w:rsidRDefault="00C126EA" w:rsidP="00C126EA">
      <w:r w:rsidRPr="00C126EA">
        <w:rPr>
          <w:b/>
          <w:bCs/>
        </w:rPr>
        <w:t>Túl kevés sorozat:</w:t>
      </w:r>
      <w:r w:rsidRPr="00C126EA">
        <w:br/>
        <w:t>Az elemek csoportosulnak (pl. XXXXX YYYYY).</w:t>
      </w:r>
    </w:p>
    <w:p w14:paraId="1094E74F" w14:textId="77777777" w:rsidR="00C126EA" w:rsidRPr="00C126EA" w:rsidRDefault="00C126EA" w:rsidP="00C126EA">
      <w:r w:rsidRPr="00C126EA">
        <w:rPr>
          <w:b/>
          <w:bCs/>
        </w:rPr>
        <w:t>Túl sok sorozat:</w:t>
      </w:r>
      <w:r w:rsidRPr="00C126EA">
        <w:br/>
        <w:t>Túl szabályos váltakozás (pl. X Y X Y X Y).</w:t>
      </w:r>
    </w:p>
    <w:p w14:paraId="63FA56B3" w14:textId="7119E880" w:rsidR="00C126EA" w:rsidRPr="00C126EA" w:rsidRDefault="00C126EA" w:rsidP="00C126EA">
      <w:r w:rsidRPr="00C126EA">
        <w:rPr>
          <w:b/>
          <w:bCs/>
          <w:highlight w:val="yellow"/>
        </w:rPr>
        <w:t>Nagy minta:</w:t>
      </w:r>
      <w:r w:rsidRPr="00C126EA">
        <w:rPr>
          <w:highlight w:val="yellow"/>
        </w:rPr>
        <w:br/>
        <w:t>Az r várható értékéből és varianciájából számított z-</w:t>
      </w:r>
      <w:r w:rsidR="009973F1" w:rsidRPr="003C09B3">
        <w:rPr>
          <w:highlight w:val="yellow"/>
        </w:rPr>
        <w:t>próbal</w:t>
      </w:r>
      <w:r w:rsidRPr="00C126EA">
        <w:rPr>
          <w:highlight w:val="yellow"/>
        </w:rPr>
        <w:t xml:space="preserve"> döntünk.</w:t>
      </w:r>
    </w:p>
    <w:p w14:paraId="4444F19A" w14:textId="77777777" w:rsidR="008C02F2" w:rsidRPr="008C02F2" w:rsidRDefault="008C02F2" w:rsidP="008C02F2">
      <w:pPr>
        <w:pStyle w:val="Cmsor1"/>
        <w:rPr>
          <w:b/>
          <w:bCs/>
        </w:rPr>
      </w:pPr>
      <w:r w:rsidRPr="008C02F2">
        <w:rPr>
          <w:b/>
          <w:bCs/>
        </w:rPr>
        <w:t>Rangokon alapuló próbák</w:t>
      </w:r>
    </w:p>
    <w:p w14:paraId="23F56FEC" w14:textId="77777777" w:rsidR="008C02F2" w:rsidRPr="008C02F2" w:rsidRDefault="008C02F2" w:rsidP="008C02F2">
      <w:r w:rsidRPr="008C02F2">
        <w:rPr>
          <w:highlight w:val="yellow"/>
        </w:rPr>
        <w:t>Ezek a próbák a minta elemeit nagyság szerinti sorrendbe állítják</w:t>
      </w:r>
      <w:r w:rsidRPr="008C02F2">
        <w:t>, és a sorszámukat (rangjukat) használják a számoláshoz.</w:t>
      </w:r>
    </w:p>
    <w:p w14:paraId="60DA6223" w14:textId="77777777" w:rsidR="008C02F2" w:rsidRPr="008C02F2" w:rsidRDefault="008C02F2" w:rsidP="008C02F2">
      <w:proofErr w:type="spellStart"/>
      <w:r w:rsidRPr="008C02F2">
        <w:rPr>
          <w:b/>
          <w:bCs/>
          <w:highlight w:val="yellow"/>
        </w:rPr>
        <w:t>Wald-Wolfowitz</w:t>
      </w:r>
      <w:proofErr w:type="spellEnd"/>
      <w:r w:rsidRPr="008C02F2">
        <w:rPr>
          <w:b/>
          <w:bCs/>
          <w:highlight w:val="yellow"/>
        </w:rPr>
        <w:t xml:space="preserve"> sorozatpróba (Homogenitásvizsgálat):</w:t>
      </w:r>
    </w:p>
    <w:p w14:paraId="34F3B4BA" w14:textId="4AC82A30" w:rsidR="008C02F2" w:rsidRPr="008C02F2" w:rsidRDefault="008C02F2" w:rsidP="008C02F2">
      <w:r w:rsidRPr="008C02F2">
        <w:rPr>
          <w:highlight w:val="yellow"/>
        </w:rPr>
        <w:t>Azt nézzük, hogy két minta azonos eloszlásból származik-e.</w:t>
      </w:r>
      <w:r>
        <w:t xml:space="preserve"> </w:t>
      </w:r>
      <w:r w:rsidRPr="008C02F2">
        <w:t xml:space="preserve">Az egyesített mintát rangsoroljuk, majd megszámoljuk a </w:t>
      </w:r>
      <w:proofErr w:type="spellStart"/>
      <w:r w:rsidRPr="008C02F2">
        <w:t>sorozatokat</w:t>
      </w:r>
      <w:proofErr w:type="spellEnd"/>
      <w:r w:rsidRPr="008C02F2">
        <w:t>.</w:t>
      </w:r>
    </w:p>
    <w:p w14:paraId="04691F83" w14:textId="00102F2B" w:rsidR="008C02F2" w:rsidRPr="008C02F2" w:rsidRDefault="008C02F2" w:rsidP="008C02F2">
      <w:r w:rsidRPr="008C02F2">
        <w:rPr>
          <w:highlight w:val="yellow"/>
        </w:rPr>
        <w:t>Ha a két minta jól "elkeveredik" (sok a sorozat), akkor azonos az eloszlásuk.</w:t>
      </w:r>
      <w:r w:rsidR="003C09B3">
        <w:rPr>
          <w:highlight w:val="yellow"/>
        </w:rPr>
        <w:t xml:space="preserve"> </w:t>
      </w:r>
      <w:r w:rsidRPr="008C02F2">
        <w:rPr>
          <w:highlight w:val="yellow"/>
        </w:rPr>
        <w:t>Ha elkülönülnek (kevés a sorozat), akkor különböznek.</w:t>
      </w:r>
    </w:p>
    <w:p w14:paraId="457A34CA" w14:textId="77777777" w:rsidR="009D2FB2" w:rsidRPr="009D2FB2" w:rsidRDefault="009D2FB2" w:rsidP="009D2FB2">
      <w:r w:rsidRPr="009D2FB2">
        <w:rPr>
          <w:b/>
          <w:bCs/>
          <w:highlight w:val="yellow"/>
        </w:rPr>
        <w:t>Mann-Whitney (</w:t>
      </w:r>
      <w:proofErr w:type="spellStart"/>
      <w:r w:rsidRPr="009D2FB2">
        <w:rPr>
          <w:b/>
          <w:bCs/>
          <w:highlight w:val="yellow"/>
        </w:rPr>
        <w:t>Wilcoxon</w:t>
      </w:r>
      <w:proofErr w:type="spellEnd"/>
      <w:r w:rsidRPr="009D2FB2">
        <w:rPr>
          <w:b/>
          <w:bCs/>
          <w:highlight w:val="yellow"/>
        </w:rPr>
        <w:t>) rangösszegpróba:</w:t>
      </w:r>
    </w:p>
    <w:p w14:paraId="7C47F50F" w14:textId="77777777" w:rsidR="009D2FB2" w:rsidRPr="009D2FB2" w:rsidRDefault="009D2FB2" w:rsidP="009D2FB2">
      <w:r w:rsidRPr="009D2FB2">
        <w:t>Az egyik legerősebb nemparaméteres próba két független minta összehasonlítására</w:t>
      </w:r>
      <w:r w:rsidRPr="009D2FB2">
        <w:br/>
      </w:r>
      <w:r w:rsidRPr="009D2FB2">
        <w:rPr>
          <w:highlight w:val="yellow"/>
        </w:rPr>
        <w:t>(a kétmintás t-próba alternatívája).</w:t>
      </w:r>
    </w:p>
    <w:p w14:paraId="6F912BD2" w14:textId="77777777" w:rsidR="009D2FB2" w:rsidRPr="009D2FB2" w:rsidRDefault="009D2FB2" w:rsidP="009D2FB2">
      <w:pPr>
        <w:rPr>
          <w:highlight w:val="yellow"/>
        </w:rPr>
      </w:pPr>
      <w:r w:rsidRPr="009D2FB2">
        <w:rPr>
          <w:b/>
          <w:bCs/>
          <w:highlight w:val="yellow"/>
        </w:rPr>
        <w:t>Lényeg:</w:t>
      </w:r>
      <w:r w:rsidRPr="009D2FB2">
        <w:rPr>
          <w:highlight w:val="yellow"/>
        </w:rPr>
        <w:br/>
        <w:t>Ha két minta azonos eloszlású, akkor a rangjaik összegének (Rₓ, Rᵧ) arányosnak kell lennie a mintamérettel.</w:t>
      </w:r>
    </w:p>
    <w:p w14:paraId="2F4AFC5E" w14:textId="77777777" w:rsidR="009D2FB2" w:rsidRPr="009D2FB2" w:rsidRDefault="009D2FB2" w:rsidP="009D2FB2">
      <w:r w:rsidRPr="009D2FB2">
        <w:rPr>
          <w:b/>
          <w:bCs/>
          <w:highlight w:val="yellow"/>
        </w:rPr>
        <w:t>Próbafüggvény (U):</w:t>
      </w:r>
      <w:r w:rsidRPr="009D2FB2">
        <w:rPr>
          <w:highlight w:val="yellow"/>
        </w:rPr>
        <w:br/>
        <w:t>Megmutatja, hányszor fordul elő, hogy egy Y mintaelem kisebb, mint egy X mintaelem.</w:t>
      </w:r>
    </w:p>
    <w:p w14:paraId="061EB3E9" w14:textId="77777777" w:rsidR="009D2FB2" w:rsidRPr="009D2FB2" w:rsidRDefault="009D2FB2" w:rsidP="009D2FB2">
      <w:proofErr w:type="spellStart"/>
      <w:r w:rsidRPr="009D2FB2">
        <w:rPr>
          <w:b/>
          <w:bCs/>
          <w:highlight w:val="yellow"/>
        </w:rPr>
        <w:t>Kruskal</w:t>
      </w:r>
      <w:proofErr w:type="spellEnd"/>
      <w:r w:rsidRPr="009D2FB2">
        <w:rPr>
          <w:b/>
          <w:bCs/>
          <w:highlight w:val="yellow"/>
        </w:rPr>
        <w:t>-Wallis próba:</w:t>
      </w:r>
    </w:p>
    <w:p w14:paraId="62E8A5B8" w14:textId="77777777" w:rsidR="009D2FB2" w:rsidRPr="009D2FB2" w:rsidRDefault="009D2FB2" w:rsidP="009D2FB2">
      <w:pPr>
        <w:rPr>
          <w:highlight w:val="yellow"/>
        </w:rPr>
      </w:pPr>
      <w:r w:rsidRPr="009D2FB2">
        <w:rPr>
          <w:highlight w:val="yellow"/>
        </w:rPr>
        <w:t>Az ANOVA nemparaméteres megfelelője.</w:t>
      </w:r>
      <w:r w:rsidRPr="009D2FB2">
        <w:rPr>
          <w:highlight w:val="yellow"/>
        </w:rPr>
        <w:br/>
        <w:t>Több (M &gt; 2) független minta esetén vizsgálja, hogy azonos-e az eloszlásuk.</w:t>
      </w:r>
    </w:p>
    <w:p w14:paraId="122A66E7" w14:textId="77777777" w:rsidR="009D2FB2" w:rsidRPr="009D2FB2" w:rsidRDefault="009D2FB2" w:rsidP="009D2FB2">
      <w:r w:rsidRPr="009D2FB2">
        <w:rPr>
          <w:highlight w:val="yellow"/>
        </w:rPr>
        <w:t>A próbafüggvény (H) a csoportok átlagos rangjainak eltérését méri.</w:t>
      </w:r>
    </w:p>
    <w:p w14:paraId="43B76AC8" w14:textId="77777777" w:rsidR="009D2FB2" w:rsidRPr="009D2FB2" w:rsidRDefault="009D2FB2" w:rsidP="009D2FB2">
      <w:pPr>
        <w:pStyle w:val="Cmsor1"/>
        <w:rPr>
          <w:b/>
          <w:bCs/>
        </w:rPr>
      </w:pPr>
      <w:r w:rsidRPr="009D2FB2">
        <w:rPr>
          <w:b/>
          <w:bCs/>
        </w:rPr>
        <w:t>Eloszlásfüggvényen alapuló próbák (</w:t>
      </w:r>
      <w:proofErr w:type="spellStart"/>
      <w:r w:rsidRPr="009D2FB2">
        <w:rPr>
          <w:b/>
          <w:bCs/>
        </w:rPr>
        <w:t>Kolmogorov-Szmirnov</w:t>
      </w:r>
      <w:proofErr w:type="spellEnd"/>
      <w:r w:rsidRPr="009D2FB2">
        <w:rPr>
          <w:b/>
          <w:bCs/>
        </w:rPr>
        <w:t>)</w:t>
      </w:r>
    </w:p>
    <w:p w14:paraId="6E88565E" w14:textId="77777777" w:rsidR="009D2FB2" w:rsidRPr="009D2FB2" w:rsidRDefault="009D2FB2" w:rsidP="009D2FB2">
      <w:r w:rsidRPr="009D2FB2">
        <w:rPr>
          <w:highlight w:val="yellow"/>
        </w:rPr>
        <w:t>Ezek a próbák az empirikus eloszlásfüggvény (Fₙ(x)) fogalmára építenek.</w:t>
      </w:r>
    </w:p>
    <w:p w14:paraId="7F663A92" w14:textId="77777777" w:rsidR="009D2FB2" w:rsidRDefault="009D2FB2" w:rsidP="009D2FB2">
      <w:r w:rsidRPr="009D2FB2">
        <w:rPr>
          <w:highlight w:val="yellow"/>
        </w:rPr>
        <w:t>Ez egy lépcsős függvény, amely megmutatja, hogy a mintaelemek hányad része kisebb egy adott x értéknél.</w:t>
      </w:r>
    </w:p>
    <w:p w14:paraId="61DFCE15" w14:textId="77777777" w:rsidR="009D2FB2" w:rsidRPr="009D2FB2" w:rsidRDefault="009D2FB2" w:rsidP="009D2FB2">
      <w:pPr>
        <w:rPr>
          <w:highlight w:val="yellow"/>
        </w:rPr>
      </w:pPr>
      <w:r w:rsidRPr="009D2FB2">
        <w:rPr>
          <w:b/>
          <w:bCs/>
          <w:highlight w:val="yellow"/>
        </w:rPr>
        <w:lastRenderedPageBreak/>
        <w:t>Egymintás K-S próba (Illeszkedésvizsgálat):</w:t>
      </w:r>
    </w:p>
    <w:p w14:paraId="61F1D697" w14:textId="77777777" w:rsidR="009D2FB2" w:rsidRPr="009D2FB2" w:rsidRDefault="009D2FB2" w:rsidP="009D2FB2">
      <w:pPr>
        <w:rPr>
          <w:highlight w:val="yellow"/>
        </w:rPr>
      </w:pPr>
      <w:r w:rsidRPr="009D2FB2">
        <w:rPr>
          <w:highlight w:val="yellow"/>
        </w:rPr>
        <w:t>Azt méri, mekkora a maximális függőleges távolság (Dₙ)</w:t>
      </w:r>
      <w:r w:rsidRPr="009D2FB2">
        <w:rPr>
          <w:highlight w:val="yellow"/>
        </w:rPr>
        <w:br/>
        <w:t>a minta empirikus eloszlásfüggvénye és egy elméleti eloszlásfüggvény (F₀) között.</w:t>
      </w:r>
    </w:p>
    <w:p w14:paraId="15C24C54" w14:textId="77777777" w:rsidR="009D2FB2" w:rsidRPr="009D2FB2" w:rsidRDefault="009D2FB2" w:rsidP="009D2FB2">
      <w:r w:rsidRPr="009D2FB2">
        <w:rPr>
          <w:highlight w:val="yellow"/>
        </w:rPr>
        <w:t>Ha ez a távolság túl nagy, a minta nem az adott eloszlásból származik.</w:t>
      </w:r>
    </w:p>
    <w:p w14:paraId="72D9A903" w14:textId="77777777" w:rsidR="009D2FB2" w:rsidRPr="009D2FB2" w:rsidRDefault="009D2FB2" w:rsidP="009D2FB2">
      <w:pPr>
        <w:rPr>
          <w:highlight w:val="yellow"/>
        </w:rPr>
      </w:pPr>
      <w:r w:rsidRPr="009D2FB2">
        <w:rPr>
          <w:b/>
          <w:bCs/>
          <w:highlight w:val="yellow"/>
        </w:rPr>
        <w:t>Kétmintás K-S próba (Homogenitásvizsgálat):</w:t>
      </w:r>
    </w:p>
    <w:p w14:paraId="2335CC9B" w14:textId="77777777" w:rsidR="009D2FB2" w:rsidRPr="009D2FB2" w:rsidRDefault="009D2FB2" w:rsidP="009D2FB2">
      <w:pPr>
        <w:rPr>
          <w:highlight w:val="yellow"/>
        </w:rPr>
      </w:pPr>
      <w:r w:rsidRPr="009D2FB2">
        <w:rPr>
          <w:highlight w:val="yellow"/>
        </w:rPr>
        <w:t>Két minta empirikus eloszlásfüggvényének maximális eltérését (Dₙ</w:t>
      </w:r>
      <w:proofErr w:type="gramStart"/>
      <w:r w:rsidRPr="009D2FB2">
        <w:rPr>
          <w:highlight w:val="yellow"/>
        </w:rPr>
        <w:t>ᵧ,ₙₓ</w:t>
      </w:r>
      <w:proofErr w:type="gramEnd"/>
      <w:r w:rsidRPr="009D2FB2">
        <w:rPr>
          <w:highlight w:val="yellow"/>
        </w:rPr>
        <w:t>) vizsgálja.</w:t>
      </w:r>
    </w:p>
    <w:p w14:paraId="61F71B2A" w14:textId="77777777" w:rsidR="009D2FB2" w:rsidRPr="009D2FB2" w:rsidRDefault="009D2FB2" w:rsidP="009D2FB2">
      <w:r w:rsidRPr="009D2FB2">
        <w:rPr>
          <w:highlight w:val="yellow"/>
        </w:rPr>
        <w:t>Előnye, hogy bármilyen különbségre (helyzet, szórás, alak) érzékeny.</w:t>
      </w:r>
    </w:p>
    <w:p w14:paraId="38331020" w14:textId="77777777" w:rsidR="009D2FB2" w:rsidRPr="009D2FB2" w:rsidRDefault="009D2FB2" w:rsidP="009D2FB2">
      <w:r w:rsidRPr="009D2FB2">
        <w:rPr>
          <w:b/>
          <w:bCs/>
        </w:rPr>
        <w:t xml:space="preserve">3. Grafikus vizsgálatok (PP és QQ </w:t>
      </w:r>
      <w:proofErr w:type="spellStart"/>
      <w:r w:rsidRPr="009D2FB2">
        <w:rPr>
          <w:b/>
          <w:bCs/>
        </w:rPr>
        <w:t>plot</w:t>
      </w:r>
      <w:proofErr w:type="spellEnd"/>
      <w:r w:rsidRPr="009D2FB2">
        <w:rPr>
          <w:b/>
          <w:bCs/>
        </w:rPr>
        <w:t>)</w:t>
      </w:r>
    </w:p>
    <w:p w14:paraId="19FE7491" w14:textId="49050E5B" w:rsidR="009D2FB2" w:rsidRPr="009D2FB2" w:rsidRDefault="009D2FB2" w:rsidP="009D2FB2">
      <w:r w:rsidRPr="009D2FB2">
        <w:t>Sokszor a számok előtt látni akarjuk az adatokat.</w:t>
      </w:r>
      <w:r w:rsidR="00351D64">
        <w:t xml:space="preserve"> </w:t>
      </w:r>
      <w:r w:rsidRPr="009D2FB2">
        <w:t>Ezek a diagnosztikai ábrák segítenek eldönteni, hogy egy eloszlásfelfogás (pl. normalitás) reális-e.</w:t>
      </w:r>
    </w:p>
    <w:p w14:paraId="40713BAB" w14:textId="77777777" w:rsidR="009D2FB2" w:rsidRPr="009D2FB2" w:rsidRDefault="009D2FB2" w:rsidP="009D2FB2">
      <w:pPr>
        <w:rPr>
          <w:highlight w:val="yellow"/>
        </w:rPr>
      </w:pPr>
      <w:r w:rsidRPr="009D2FB2">
        <w:rPr>
          <w:b/>
          <w:bCs/>
          <w:highlight w:val="yellow"/>
        </w:rPr>
        <w:t xml:space="preserve">PP </w:t>
      </w:r>
      <w:proofErr w:type="spellStart"/>
      <w:r w:rsidRPr="009D2FB2">
        <w:rPr>
          <w:b/>
          <w:bCs/>
          <w:highlight w:val="yellow"/>
        </w:rPr>
        <w:t>plot</w:t>
      </w:r>
      <w:proofErr w:type="spellEnd"/>
      <w:r w:rsidRPr="009D2FB2">
        <w:rPr>
          <w:b/>
          <w:bCs/>
          <w:highlight w:val="yellow"/>
        </w:rPr>
        <w:t xml:space="preserve"> (</w:t>
      </w:r>
      <w:proofErr w:type="spellStart"/>
      <w:r w:rsidRPr="009D2FB2">
        <w:rPr>
          <w:b/>
          <w:bCs/>
          <w:highlight w:val="yellow"/>
        </w:rPr>
        <w:t>Probability-Probability</w:t>
      </w:r>
      <w:proofErr w:type="spellEnd"/>
      <w:r w:rsidRPr="009D2FB2">
        <w:rPr>
          <w:b/>
          <w:bCs/>
          <w:highlight w:val="yellow"/>
        </w:rPr>
        <w:t>):</w:t>
      </w:r>
    </w:p>
    <w:p w14:paraId="63343F06" w14:textId="346DD861" w:rsidR="009D2FB2" w:rsidRPr="009D2FB2" w:rsidRDefault="009D2FB2" w:rsidP="009D2FB2">
      <w:r w:rsidRPr="009D2FB2">
        <w:rPr>
          <w:highlight w:val="yellow"/>
        </w:rPr>
        <w:t>Az elméleti és a tapasztalati valószínűségeket veti össze.</w:t>
      </w:r>
      <w:r w:rsidRPr="00C747E5">
        <w:rPr>
          <w:highlight w:val="yellow"/>
        </w:rPr>
        <w:t xml:space="preserve"> </w:t>
      </w:r>
      <w:r w:rsidRPr="009D2FB2">
        <w:rPr>
          <w:highlight w:val="yellow"/>
        </w:rPr>
        <w:t>Ha az adatok jól illeszkednek, a pontok a főátlóra esnek.</w:t>
      </w:r>
    </w:p>
    <w:p w14:paraId="3AAD1CBC" w14:textId="77777777" w:rsidR="009D2FB2" w:rsidRPr="009D2FB2" w:rsidRDefault="009D2FB2" w:rsidP="009D2FB2">
      <w:pPr>
        <w:rPr>
          <w:highlight w:val="yellow"/>
        </w:rPr>
      </w:pPr>
      <w:r w:rsidRPr="009D2FB2">
        <w:rPr>
          <w:b/>
          <w:bCs/>
          <w:highlight w:val="yellow"/>
        </w:rPr>
        <w:t xml:space="preserve">QQ </w:t>
      </w:r>
      <w:proofErr w:type="spellStart"/>
      <w:r w:rsidRPr="009D2FB2">
        <w:rPr>
          <w:b/>
          <w:bCs/>
          <w:highlight w:val="yellow"/>
        </w:rPr>
        <w:t>plot</w:t>
      </w:r>
      <w:proofErr w:type="spellEnd"/>
      <w:r w:rsidRPr="009D2FB2">
        <w:rPr>
          <w:b/>
          <w:bCs/>
          <w:highlight w:val="yellow"/>
        </w:rPr>
        <w:t xml:space="preserve"> (</w:t>
      </w:r>
      <w:proofErr w:type="spellStart"/>
      <w:r w:rsidRPr="009D2FB2">
        <w:rPr>
          <w:b/>
          <w:bCs/>
          <w:highlight w:val="yellow"/>
        </w:rPr>
        <w:t>Quantile-Quantile</w:t>
      </w:r>
      <w:proofErr w:type="spellEnd"/>
      <w:r w:rsidRPr="009D2FB2">
        <w:rPr>
          <w:b/>
          <w:bCs/>
          <w:highlight w:val="yellow"/>
        </w:rPr>
        <w:t>):</w:t>
      </w:r>
    </w:p>
    <w:p w14:paraId="1E343A75" w14:textId="77777777" w:rsidR="009D2FB2" w:rsidRPr="009D2FB2" w:rsidRDefault="009D2FB2" w:rsidP="009D2FB2">
      <w:r w:rsidRPr="009D2FB2">
        <w:rPr>
          <w:highlight w:val="yellow"/>
        </w:rPr>
        <w:t xml:space="preserve">Az elméleti eloszlás </w:t>
      </w:r>
      <w:proofErr w:type="spellStart"/>
      <w:r w:rsidRPr="009D2FB2">
        <w:rPr>
          <w:highlight w:val="yellow"/>
        </w:rPr>
        <w:t>kvantiliseit</w:t>
      </w:r>
      <w:proofErr w:type="spellEnd"/>
      <w:r w:rsidRPr="009D2FB2">
        <w:rPr>
          <w:highlight w:val="yellow"/>
        </w:rPr>
        <w:t xml:space="preserve"> és a minta </w:t>
      </w:r>
      <w:proofErr w:type="spellStart"/>
      <w:r w:rsidRPr="009D2FB2">
        <w:rPr>
          <w:highlight w:val="yellow"/>
        </w:rPr>
        <w:t>kvantiliseit</w:t>
      </w:r>
      <w:proofErr w:type="spellEnd"/>
      <w:r w:rsidRPr="009D2FB2">
        <w:rPr>
          <w:highlight w:val="yellow"/>
        </w:rPr>
        <w:t xml:space="preserve"> (sorba rendezett értékeit) ábrázolja.</w:t>
      </w:r>
    </w:p>
    <w:p w14:paraId="54B34C08" w14:textId="77777777" w:rsidR="009D2FB2" w:rsidRPr="009D2FB2" w:rsidRDefault="009D2FB2" w:rsidP="009D2FB2">
      <w:r w:rsidRPr="009D2FB2">
        <w:rPr>
          <w:b/>
          <w:bCs/>
        </w:rPr>
        <w:t>Normalitásvizsgálat:</w:t>
      </w:r>
    </w:p>
    <w:p w14:paraId="194D54CB" w14:textId="093FE699" w:rsidR="009D2FB2" w:rsidRPr="009D2FB2" w:rsidRDefault="009D2FB2" w:rsidP="009D2FB2">
      <w:r w:rsidRPr="009D2FB2">
        <w:t>Ha a pontok egy egyenest alkotnak, az adatok normális eloszlásúak.</w:t>
      </w:r>
      <w:r>
        <w:t xml:space="preserve"> </w:t>
      </w:r>
      <w:r w:rsidRPr="009D2FB2">
        <w:t>Ha az egyenes görbül, az eloszlás ferde vagy "nehéz szélű" (sok a kiugró érték).</w:t>
      </w:r>
    </w:p>
    <w:p w14:paraId="633AF670" w14:textId="77777777" w:rsidR="009D2FB2" w:rsidRPr="009D2FB2" w:rsidRDefault="009D2FB2" w:rsidP="009D2FB2"/>
    <w:p w14:paraId="01ED268B" w14:textId="77777777" w:rsidR="00C126EA" w:rsidRPr="00E21BCA" w:rsidRDefault="00C126EA" w:rsidP="00E21BCA"/>
    <w:sectPr w:rsidR="00C126EA" w:rsidRPr="00E21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EE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314F"/>
    <w:multiLevelType w:val="multilevel"/>
    <w:tmpl w:val="9D1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2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E5"/>
    <w:rsid w:val="000F6128"/>
    <w:rsid w:val="001723DB"/>
    <w:rsid w:val="00174B10"/>
    <w:rsid w:val="001D0302"/>
    <w:rsid w:val="00282376"/>
    <w:rsid w:val="002D67E8"/>
    <w:rsid w:val="00333FBB"/>
    <w:rsid w:val="00351D64"/>
    <w:rsid w:val="003A4787"/>
    <w:rsid w:val="003B4575"/>
    <w:rsid w:val="003C09B3"/>
    <w:rsid w:val="004824F7"/>
    <w:rsid w:val="004B7310"/>
    <w:rsid w:val="0053134F"/>
    <w:rsid w:val="005578F3"/>
    <w:rsid w:val="00606E74"/>
    <w:rsid w:val="006530E5"/>
    <w:rsid w:val="00707F1D"/>
    <w:rsid w:val="008C02F2"/>
    <w:rsid w:val="008D4D1B"/>
    <w:rsid w:val="009566EB"/>
    <w:rsid w:val="009973F1"/>
    <w:rsid w:val="009A2C75"/>
    <w:rsid w:val="009D2FB2"/>
    <w:rsid w:val="00A12AD7"/>
    <w:rsid w:val="00A8231F"/>
    <w:rsid w:val="00AA7DE6"/>
    <w:rsid w:val="00B33214"/>
    <w:rsid w:val="00B42598"/>
    <w:rsid w:val="00B740D1"/>
    <w:rsid w:val="00B75DDE"/>
    <w:rsid w:val="00C126EA"/>
    <w:rsid w:val="00C60BB1"/>
    <w:rsid w:val="00C70BF1"/>
    <w:rsid w:val="00C747E5"/>
    <w:rsid w:val="00D85228"/>
    <w:rsid w:val="00E15F5C"/>
    <w:rsid w:val="00E21BCA"/>
    <w:rsid w:val="00E2456C"/>
    <w:rsid w:val="00E30385"/>
    <w:rsid w:val="00F57550"/>
    <w:rsid w:val="00FA1D58"/>
    <w:rsid w:val="00FC4DE0"/>
    <w:rsid w:val="00FC7939"/>
    <w:rsid w:val="00FE21E5"/>
    <w:rsid w:val="00FF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3D11"/>
  <w15:chartTrackingRefBased/>
  <w15:docId w15:val="{F8779810-7FC0-4F5A-BC82-17326985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21BCA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E21BCA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E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E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E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E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E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E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E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E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1BCA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E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E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E21E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E21E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E21E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E21E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E21E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E21E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E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E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E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E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E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E21E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E21E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E21E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E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E21E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E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1839</Words>
  <Characters>12695</Characters>
  <Application>Microsoft Office Word</Application>
  <DocSecurity>0</DocSecurity>
  <Lines>105</Lines>
  <Paragraphs>29</Paragraphs>
  <ScaleCrop>false</ScaleCrop>
  <Company/>
  <LinksUpToDate>false</LinksUpToDate>
  <CharactersWithSpaces>14505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46</cp:revision>
  <dcterms:created xsi:type="dcterms:W3CDTF">2026-03-23T17:35:00Z</dcterms:created>
  <dcterms:modified xsi:type="dcterms:W3CDTF">2026-03-23T18:35:00Z</dcterms:modified>
</cp:coreProperties>
</file>