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jc w:val="center"/>
        <w:rPr>
          <w:rFonts w:ascii="华文中宋" w:hAnsi="华文中宋" w:eastAsia="华文中宋"/>
          <w:sz w:val="44"/>
          <w:szCs w:val="44"/>
          <w:u w:val="double"/>
        </w:rPr>
      </w:pPr>
      <w:bookmarkStart w:id="0" w:name="_Toc53317590"/>
      <w:r>
        <w:rPr>
          <w:rFonts w:hint="eastAsia" w:ascii="华文中宋" w:hAnsi="华文中宋" w:eastAsia="华文中宋"/>
          <w:sz w:val="44"/>
          <w:szCs w:val="44"/>
          <w:u w:val="double"/>
        </w:rPr>
        <w:t>计算机科学与工程学院实验报告</w:t>
      </w:r>
      <w:r>
        <w:rPr>
          <w:rFonts w:hint="eastAsia" w:ascii="华文中宋" w:hAnsi="华文中宋" w:eastAsia="华文中宋"/>
          <w:sz w:val="32"/>
          <w:szCs w:val="32"/>
          <w:u w:val="double"/>
        </w:rPr>
        <w:t>（首页）</w:t>
      </w:r>
    </w:p>
    <w:tbl>
      <w:tblPr>
        <w:tblStyle w:val="13"/>
        <w:tblpPr w:leftFromText="180" w:rightFromText="180" w:vertAnchor="text" w:tblpY="1"/>
        <w:tblOverlap w:val="never"/>
        <w:tblW w:w="8109" w:type="dxa"/>
        <w:tblInd w:w="0" w:type="dxa"/>
        <w:tblLayout w:type="fixed"/>
        <w:tblCellMar>
          <w:top w:w="0" w:type="dxa"/>
          <w:left w:w="108" w:type="dxa"/>
          <w:bottom w:w="0" w:type="dxa"/>
          <w:right w:w="108" w:type="dxa"/>
        </w:tblCellMar>
      </w:tblPr>
      <w:tblGrid>
        <w:gridCol w:w="842"/>
        <w:gridCol w:w="506"/>
        <w:gridCol w:w="860"/>
        <w:gridCol w:w="819"/>
        <w:gridCol w:w="1785"/>
        <w:gridCol w:w="798"/>
        <w:gridCol w:w="546"/>
        <w:gridCol w:w="1827"/>
        <w:gridCol w:w="126"/>
      </w:tblGrid>
      <w:tr>
        <w:tblPrEx>
          <w:tblCellMar>
            <w:top w:w="0" w:type="dxa"/>
            <w:left w:w="108" w:type="dxa"/>
            <w:bottom w:w="0" w:type="dxa"/>
            <w:right w:w="108" w:type="dxa"/>
          </w:tblCellMar>
        </w:tblPrEx>
        <w:trPr>
          <w:gridAfter w:val="1"/>
          <w:wAfter w:w="126" w:type="dxa"/>
        </w:trPr>
        <w:tc>
          <w:tcPr>
            <w:tcW w:w="1348" w:type="dxa"/>
            <w:gridSpan w:val="2"/>
            <w:vAlign w:val="bottom"/>
          </w:tcPr>
          <w:p>
            <w:pPr>
              <w:spacing w:before="156" w:beforeLines="50" w:line="0" w:lineRule="atLeast"/>
              <w:rPr>
                <w:b/>
                <w:sz w:val="28"/>
                <w:szCs w:val="28"/>
              </w:rPr>
            </w:pPr>
            <w:r>
              <w:rPr>
                <w:rFonts w:hint="eastAsia"/>
                <w:b/>
                <w:sz w:val="28"/>
                <w:szCs w:val="28"/>
              </w:rPr>
              <w:t>课程名称</w:t>
            </w:r>
          </w:p>
        </w:tc>
        <w:tc>
          <w:tcPr>
            <w:tcW w:w="3464" w:type="dxa"/>
            <w:gridSpan w:val="3"/>
            <w:tcBorders>
              <w:bottom w:val="single" w:color="auto" w:sz="12" w:space="0"/>
            </w:tcBorders>
            <w:vAlign w:val="bottom"/>
          </w:tcPr>
          <w:p>
            <w:pPr>
              <w:spacing w:before="156" w:beforeLines="50" w:line="0" w:lineRule="atLeast"/>
              <w:rPr>
                <w:b/>
                <w:sz w:val="28"/>
                <w:szCs w:val="28"/>
              </w:rPr>
            </w:pPr>
            <w:r>
              <w:rPr>
                <w:rFonts w:hint="eastAsia"/>
                <w:b/>
                <w:sz w:val="28"/>
                <w:szCs w:val="28"/>
              </w:rPr>
              <w:t>软件建模与分析</w:t>
            </w:r>
          </w:p>
        </w:tc>
        <w:tc>
          <w:tcPr>
            <w:tcW w:w="798" w:type="dxa"/>
            <w:vAlign w:val="bottom"/>
          </w:tcPr>
          <w:p>
            <w:pPr>
              <w:spacing w:before="156" w:beforeLines="50" w:line="0" w:lineRule="atLeast"/>
              <w:rPr>
                <w:b/>
                <w:sz w:val="28"/>
                <w:szCs w:val="28"/>
              </w:rPr>
            </w:pPr>
            <w:r>
              <w:rPr>
                <w:rFonts w:hint="eastAsia"/>
                <w:b/>
                <w:sz w:val="28"/>
                <w:szCs w:val="28"/>
              </w:rPr>
              <w:t>班级</w:t>
            </w:r>
          </w:p>
        </w:tc>
        <w:tc>
          <w:tcPr>
            <w:tcW w:w="2373" w:type="dxa"/>
            <w:gridSpan w:val="2"/>
            <w:tcBorders>
              <w:bottom w:val="single" w:color="auto" w:sz="12" w:space="0"/>
            </w:tcBorders>
            <w:vAlign w:val="bottom"/>
          </w:tcPr>
          <w:p>
            <w:pPr>
              <w:spacing w:before="156" w:beforeLines="50" w:line="0" w:lineRule="atLeast"/>
              <w:rPr>
                <w:b/>
                <w:sz w:val="28"/>
                <w:szCs w:val="28"/>
              </w:rPr>
            </w:pPr>
            <w:r>
              <w:rPr>
                <w:rFonts w:hint="eastAsia"/>
                <w:b/>
                <w:sz w:val="28"/>
                <w:szCs w:val="28"/>
              </w:rPr>
              <w:t>18软件工程</w:t>
            </w:r>
            <w:r>
              <w:rPr>
                <w:rFonts w:hint="eastAsia"/>
                <w:b/>
                <w:sz w:val="28"/>
                <w:szCs w:val="28"/>
                <w:lang w:val="en-US" w:eastAsia="zh-CN"/>
              </w:rPr>
              <w:t>5</w:t>
            </w:r>
            <w:r>
              <w:rPr>
                <w:rFonts w:hint="eastAsia"/>
                <w:b/>
                <w:sz w:val="28"/>
                <w:szCs w:val="28"/>
              </w:rPr>
              <w:t>班</w:t>
            </w:r>
          </w:p>
        </w:tc>
      </w:tr>
      <w:tr>
        <w:tblPrEx>
          <w:tblCellMar>
            <w:top w:w="0" w:type="dxa"/>
            <w:left w:w="108" w:type="dxa"/>
            <w:bottom w:w="0" w:type="dxa"/>
            <w:right w:w="108" w:type="dxa"/>
          </w:tblCellMar>
        </w:tblPrEx>
        <w:trPr>
          <w:gridAfter w:val="1"/>
          <w:wAfter w:w="126" w:type="dxa"/>
        </w:trPr>
        <w:tc>
          <w:tcPr>
            <w:tcW w:w="1348" w:type="dxa"/>
            <w:gridSpan w:val="2"/>
            <w:vAlign w:val="bottom"/>
          </w:tcPr>
          <w:p>
            <w:pPr>
              <w:spacing w:before="156" w:beforeLines="50" w:line="0" w:lineRule="atLeast"/>
              <w:rPr>
                <w:b/>
                <w:sz w:val="28"/>
                <w:szCs w:val="28"/>
              </w:rPr>
            </w:pPr>
            <w:r>
              <w:rPr>
                <w:rFonts w:hint="eastAsia"/>
                <w:b/>
                <w:sz w:val="28"/>
                <w:szCs w:val="28"/>
              </w:rPr>
              <w:t>作业名称</w:t>
            </w:r>
          </w:p>
        </w:tc>
        <w:tc>
          <w:tcPr>
            <w:tcW w:w="3464" w:type="dxa"/>
            <w:gridSpan w:val="3"/>
            <w:tcBorders>
              <w:top w:val="single" w:color="auto" w:sz="12" w:space="0"/>
              <w:bottom w:val="single" w:color="auto" w:sz="12" w:space="0"/>
            </w:tcBorders>
            <w:vAlign w:val="bottom"/>
          </w:tcPr>
          <w:p>
            <w:pPr>
              <w:spacing w:before="156" w:beforeLines="50" w:line="0" w:lineRule="atLeast"/>
              <w:rPr>
                <w:b/>
                <w:sz w:val="28"/>
                <w:szCs w:val="28"/>
              </w:rPr>
            </w:pPr>
            <w:r>
              <w:rPr>
                <w:rFonts w:hint="eastAsia"/>
                <w:b/>
                <w:sz w:val="28"/>
                <w:szCs w:val="28"/>
                <w:lang w:val="en-US" w:eastAsia="zh-CN"/>
              </w:rPr>
              <w:t>高铁订票</w:t>
            </w:r>
            <w:r>
              <w:rPr>
                <w:rFonts w:hint="eastAsia"/>
                <w:b/>
                <w:sz w:val="28"/>
                <w:szCs w:val="28"/>
              </w:rPr>
              <w:t>系统</w:t>
            </w:r>
          </w:p>
        </w:tc>
        <w:tc>
          <w:tcPr>
            <w:tcW w:w="1344" w:type="dxa"/>
            <w:gridSpan w:val="2"/>
            <w:vAlign w:val="bottom"/>
          </w:tcPr>
          <w:p>
            <w:pPr>
              <w:spacing w:before="156" w:beforeLines="50" w:line="0" w:lineRule="atLeast"/>
              <w:rPr>
                <w:b/>
                <w:sz w:val="28"/>
                <w:szCs w:val="28"/>
              </w:rPr>
            </w:pPr>
            <w:r>
              <w:rPr>
                <w:rFonts w:hint="eastAsia"/>
                <w:b/>
                <w:sz w:val="28"/>
                <w:szCs w:val="28"/>
              </w:rPr>
              <w:t>教导教师</w:t>
            </w:r>
          </w:p>
        </w:tc>
        <w:tc>
          <w:tcPr>
            <w:tcW w:w="1827" w:type="dxa"/>
            <w:tcBorders>
              <w:top w:val="single" w:color="auto" w:sz="12" w:space="0"/>
              <w:bottom w:val="single" w:color="auto" w:sz="12" w:space="0"/>
            </w:tcBorders>
            <w:vAlign w:val="bottom"/>
          </w:tcPr>
          <w:p>
            <w:pPr>
              <w:spacing w:before="156" w:beforeLines="50" w:line="0" w:lineRule="atLeast"/>
              <w:rPr>
                <w:b/>
                <w:sz w:val="28"/>
                <w:szCs w:val="28"/>
              </w:rPr>
            </w:pPr>
            <w:r>
              <w:rPr>
                <w:rFonts w:hint="eastAsia"/>
                <w:b/>
                <w:sz w:val="28"/>
                <w:szCs w:val="28"/>
              </w:rPr>
              <w:t>董瑞生</w:t>
            </w:r>
          </w:p>
        </w:tc>
      </w:tr>
      <w:tr>
        <w:tblPrEx>
          <w:tblCellMar>
            <w:top w:w="0" w:type="dxa"/>
            <w:left w:w="108" w:type="dxa"/>
            <w:bottom w:w="0" w:type="dxa"/>
            <w:right w:w="108" w:type="dxa"/>
          </w:tblCellMar>
        </w:tblPrEx>
        <w:trPr>
          <w:gridAfter w:val="1"/>
          <w:wAfter w:w="126" w:type="dxa"/>
        </w:trPr>
        <w:tc>
          <w:tcPr>
            <w:tcW w:w="842" w:type="dxa"/>
            <w:vAlign w:val="bottom"/>
          </w:tcPr>
          <w:p>
            <w:pPr>
              <w:spacing w:before="156" w:beforeLines="50" w:line="0" w:lineRule="atLeast"/>
              <w:rPr>
                <w:b/>
                <w:sz w:val="28"/>
                <w:szCs w:val="28"/>
              </w:rPr>
            </w:pPr>
            <w:r>
              <w:rPr>
                <w:rFonts w:hint="eastAsia"/>
                <w:b/>
                <w:sz w:val="28"/>
                <w:szCs w:val="28"/>
              </w:rPr>
              <w:t>姓名</w:t>
            </w:r>
          </w:p>
        </w:tc>
        <w:tc>
          <w:tcPr>
            <w:tcW w:w="1366" w:type="dxa"/>
            <w:gridSpan w:val="2"/>
            <w:tcBorders>
              <w:bottom w:val="single" w:color="auto" w:sz="12" w:space="0"/>
            </w:tcBorders>
            <w:vAlign w:val="bottom"/>
          </w:tcPr>
          <w:p>
            <w:pPr>
              <w:spacing w:before="156" w:beforeLines="50" w:line="0" w:lineRule="atLeast"/>
              <w:rPr>
                <w:rFonts w:hint="default" w:eastAsiaTheme="minorEastAsia"/>
                <w:b/>
                <w:sz w:val="28"/>
                <w:szCs w:val="28"/>
                <w:lang w:val="en-US" w:eastAsia="zh-CN"/>
              </w:rPr>
            </w:pPr>
            <w:r>
              <w:rPr>
                <w:rFonts w:hint="eastAsia"/>
                <w:b/>
                <w:sz w:val="28"/>
                <w:szCs w:val="28"/>
                <w:lang w:val="en-US" w:eastAsia="zh-CN"/>
              </w:rPr>
              <w:t>翁格婉</w:t>
            </w:r>
            <w:r>
              <w:rPr>
                <w:rFonts w:hint="eastAsia"/>
                <w:b/>
                <w:sz w:val="28"/>
                <w:szCs w:val="28"/>
              </w:rPr>
              <w:t>、</w:t>
            </w:r>
            <w:r>
              <w:rPr>
                <w:rFonts w:hint="eastAsia"/>
                <w:b/>
                <w:sz w:val="28"/>
                <w:szCs w:val="28"/>
                <w:lang w:val="en-US" w:eastAsia="zh-CN"/>
              </w:rPr>
              <w:t>许聚洛</w:t>
            </w:r>
          </w:p>
        </w:tc>
        <w:tc>
          <w:tcPr>
            <w:tcW w:w="819" w:type="dxa"/>
            <w:vAlign w:val="bottom"/>
          </w:tcPr>
          <w:p>
            <w:pPr>
              <w:spacing w:before="156" w:beforeLines="50" w:line="0" w:lineRule="atLeast"/>
              <w:rPr>
                <w:b/>
                <w:sz w:val="28"/>
                <w:szCs w:val="28"/>
              </w:rPr>
            </w:pPr>
            <w:r>
              <w:rPr>
                <w:rFonts w:hint="eastAsia"/>
                <w:b/>
                <w:sz w:val="28"/>
                <w:szCs w:val="28"/>
              </w:rPr>
              <w:t>学号</w:t>
            </w:r>
          </w:p>
        </w:tc>
        <w:tc>
          <w:tcPr>
            <w:tcW w:w="1785" w:type="dxa"/>
            <w:tcBorders>
              <w:bottom w:val="single" w:color="auto" w:sz="12" w:space="0"/>
            </w:tcBorders>
            <w:vAlign w:val="bottom"/>
          </w:tcPr>
          <w:p>
            <w:pPr>
              <w:spacing w:before="156" w:beforeLines="50" w:line="0" w:lineRule="atLeast"/>
              <w:rPr>
                <w:rFonts w:hint="default" w:eastAsiaTheme="minorEastAsia"/>
                <w:b/>
                <w:szCs w:val="21"/>
                <w:lang w:val="en-US" w:eastAsia="zh-CN"/>
              </w:rPr>
            </w:pPr>
            <w:r>
              <w:rPr>
                <w:rFonts w:hint="eastAsia"/>
                <w:b/>
                <w:szCs w:val="21"/>
              </w:rPr>
              <w:t>1814080902</w:t>
            </w:r>
            <w:r>
              <w:rPr>
                <w:rFonts w:hint="eastAsia"/>
                <w:b/>
                <w:szCs w:val="21"/>
                <w:lang w:val="en-US" w:eastAsia="zh-CN"/>
              </w:rPr>
              <w:t>537</w:t>
            </w:r>
          </w:p>
          <w:p>
            <w:pPr>
              <w:spacing w:before="156" w:beforeLines="50" w:line="0" w:lineRule="atLeast"/>
              <w:rPr>
                <w:rFonts w:hint="default" w:eastAsiaTheme="minorEastAsia"/>
                <w:b/>
                <w:szCs w:val="21"/>
                <w:lang w:val="en-US" w:eastAsia="zh-CN"/>
              </w:rPr>
            </w:pPr>
            <w:r>
              <w:rPr>
                <w:rFonts w:hint="eastAsia"/>
                <w:b/>
                <w:szCs w:val="21"/>
              </w:rPr>
              <w:t>1814080902</w:t>
            </w:r>
            <w:r>
              <w:rPr>
                <w:rFonts w:hint="eastAsia"/>
                <w:b/>
                <w:szCs w:val="21"/>
                <w:lang w:val="en-US" w:eastAsia="zh-CN"/>
              </w:rPr>
              <w:t>526</w:t>
            </w:r>
          </w:p>
        </w:tc>
        <w:tc>
          <w:tcPr>
            <w:tcW w:w="798" w:type="dxa"/>
            <w:vAlign w:val="bottom"/>
          </w:tcPr>
          <w:p>
            <w:pPr>
              <w:spacing w:before="156" w:beforeLines="50" w:line="0" w:lineRule="atLeast"/>
              <w:rPr>
                <w:b/>
                <w:sz w:val="28"/>
                <w:szCs w:val="28"/>
              </w:rPr>
            </w:pPr>
            <w:r>
              <w:rPr>
                <w:rFonts w:hint="eastAsia"/>
                <w:b/>
                <w:sz w:val="28"/>
                <w:szCs w:val="28"/>
              </w:rPr>
              <w:t>日期</w:t>
            </w:r>
          </w:p>
        </w:tc>
        <w:tc>
          <w:tcPr>
            <w:tcW w:w="2373" w:type="dxa"/>
            <w:gridSpan w:val="2"/>
            <w:tcBorders>
              <w:bottom w:val="single" w:color="auto" w:sz="12" w:space="0"/>
            </w:tcBorders>
            <w:shd w:val="clear" w:color="auto" w:fill="auto"/>
            <w:vAlign w:val="bottom"/>
          </w:tcPr>
          <w:p>
            <w:pPr>
              <w:widowControl/>
              <w:spacing w:before="156" w:beforeLines="50" w:line="0" w:lineRule="atLeast"/>
              <w:rPr>
                <w:b/>
                <w:sz w:val="28"/>
                <w:szCs w:val="28"/>
              </w:rPr>
            </w:pPr>
            <w:r>
              <w:rPr>
                <w:rFonts w:hint="eastAsia"/>
                <w:b/>
                <w:sz w:val="28"/>
                <w:szCs w:val="28"/>
              </w:rPr>
              <w:t>2020/10/8</w:t>
            </w:r>
          </w:p>
        </w:tc>
      </w:tr>
      <w:tr>
        <w:tblPrEx>
          <w:tblCellMar>
            <w:top w:w="0" w:type="dxa"/>
            <w:left w:w="108" w:type="dxa"/>
            <w:bottom w:w="0" w:type="dxa"/>
            <w:right w:w="108" w:type="dxa"/>
          </w:tblCellMar>
        </w:tblPrEx>
        <w:trPr>
          <w:trHeight w:val="177" w:hRule="exact"/>
        </w:trPr>
        <w:tc>
          <w:tcPr>
            <w:tcW w:w="842" w:type="dxa"/>
            <w:tcBorders>
              <w:bottom w:val="single" w:color="auto" w:sz="18" w:space="0"/>
            </w:tcBorders>
          </w:tcPr>
          <w:p>
            <w:pPr>
              <w:rPr>
                <w:b/>
                <w:sz w:val="18"/>
                <w:szCs w:val="18"/>
              </w:rPr>
            </w:pPr>
          </w:p>
        </w:tc>
        <w:tc>
          <w:tcPr>
            <w:tcW w:w="1366" w:type="dxa"/>
            <w:gridSpan w:val="2"/>
            <w:tcBorders>
              <w:top w:val="single" w:color="auto" w:sz="12" w:space="0"/>
              <w:bottom w:val="single" w:color="auto" w:sz="18" w:space="0"/>
            </w:tcBorders>
          </w:tcPr>
          <w:p>
            <w:pPr>
              <w:rPr>
                <w:b/>
                <w:sz w:val="18"/>
                <w:szCs w:val="18"/>
              </w:rPr>
            </w:pPr>
          </w:p>
        </w:tc>
        <w:tc>
          <w:tcPr>
            <w:tcW w:w="2604" w:type="dxa"/>
            <w:gridSpan w:val="2"/>
            <w:tcBorders>
              <w:bottom w:val="single" w:color="auto" w:sz="18" w:space="0"/>
            </w:tcBorders>
          </w:tcPr>
          <w:p>
            <w:pPr>
              <w:rPr>
                <w:b/>
                <w:sz w:val="18"/>
                <w:szCs w:val="18"/>
              </w:rPr>
            </w:pPr>
          </w:p>
        </w:tc>
        <w:tc>
          <w:tcPr>
            <w:tcW w:w="798" w:type="dxa"/>
            <w:tcBorders>
              <w:bottom w:val="single" w:color="auto" w:sz="18" w:space="0"/>
            </w:tcBorders>
          </w:tcPr>
          <w:p>
            <w:pPr>
              <w:rPr>
                <w:b/>
                <w:sz w:val="18"/>
                <w:szCs w:val="18"/>
              </w:rPr>
            </w:pPr>
          </w:p>
        </w:tc>
        <w:tc>
          <w:tcPr>
            <w:tcW w:w="2499" w:type="dxa"/>
            <w:gridSpan w:val="3"/>
            <w:tcBorders>
              <w:bottom w:val="single" w:color="auto" w:sz="18" w:space="0"/>
            </w:tcBorders>
            <w:shd w:val="clear" w:color="auto" w:fill="auto"/>
          </w:tcPr>
          <w:p>
            <w:pPr>
              <w:widowControl/>
              <w:jc w:val="left"/>
              <w:rPr>
                <w:b/>
                <w:sz w:val="18"/>
                <w:szCs w:val="18"/>
              </w:rPr>
            </w:pPr>
          </w:p>
        </w:tc>
      </w:tr>
    </w:tbl>
    <w:sdt>
      <w:sdtPr>
        <w:rPr>
          <w:rFonts w:ascii="宋体" w:hAnsi="宋体" w:eastAsia="宋体" w:cstheme="minorBidi"/>
          <w:kern w:val="2"/>
          <w:sz w:val="21"/>
          <w:szCs w:val="22"/>
          <w:lang w:val="en-US" w:eastAsia="zh-CN" w:bidi="ar-SA"/>
        </w:rPr>
        <w:id w:val="147464390"/>
        <w15:color w:val="DBDBDB"/>
        <w:docPartObj>
          <w:docPartGallery w:val="Table of Contents"/>
          <w:docPartUnique/>
        </w:docPartObj>
      </w:sdtPr>
      <w:sdtEndPr>
        <w:rPr>
          <w:rFonts w:hint="eastAsia" w:asciiTheme="minorHAnsi" w:hAnsiTheme="minorHAnsi" w:eastAsiaTheme="minorEastAsia" w:cstheme="minorBidi"/>
          <w:b/>
          <w:kern w:val="44"/>
          <w:sz w:val="44"/>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_Toc3982 </w:instrText>
          </w:r>
          <w:r>
            <w:rPr>
              <w:rFonts w:hint="eastAsia"/>
            </w:rPr>
            <w:fldChar w:fldCharType="separate"/>
          </w:r>
          <w:r>
            <w:rPr>
              <w:rFonts w:hint="eastAsia"/>
            </w:rPr>
            <w:t>1.需求分析与获取</w:t>
          </w:r>
          <w:r>
            <w:tab/>
          </w:r>
          <w:r>
            <w:fldChar w:fldCharType="begin"/>
          </w:r>
          <w:r>
            <w:instrText xml:space="preserve"> PAGEREF _Toc3982 </w:instrText>
          </w:r>
          <w:r>
            <w:fldChar w:fldCharType="separate"/>
          </w:r>
          <w:r>
            <w:t>2</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_Toc6357 </w:instrText>
          </w:r>
          <w:r>
            <w:rPr>
              <w:rFonts w:hint="eastAsia"/>
            </w:rPr>
            <w:fldChar w:fldCharType="separate"/>
          </w:r>
          <w:r>
            <w:rPr>
              <w:rFonts w:hint="eastAsia"/>
            </w:rPr>
            <w:t>1.</w:t>
          </w:r>
          <w:r>
            <w:rPr>
              <w:rFonts w:hint="eastAsia"/>
              <w:lang w:val="en-US" w:eastAsia="zh-CN"/>
            </w:rPr>
            <w:t>1</w:t>
          </w:r>
          <w:r>
            <w:rPr>
              <w:rFonts w:hint="eastAsia"/>
            </w:rPr>
            <w:t>问题域</w:t>
          </w:r>
          <w:r>
            <w:tab/>
          </w:r>
          <w:r>
            <w:fldChar w:fldCharType="begin"/>
          </w:r>
          <w:r>
            <w:instrText xml:space="preserve"> PAGEREF _Toc6357 </w:instrText>
          </w:r>
          <w:r>
            <w:fldChar w:fldCharType="separate"/>
          </w:r>
          <w:r>
            <w:t>2</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_Toc10050 </w:instrText>
          </w:r>
          <w:r>
            <w:rPr>
              <w:rFonts w:hint="eastAsia"/>
            </w:rPr>
            <w:fldChar w:fldCharType="separate"/>
          </w:r>
          <w:r>
            <w:rPr>
              <w:rFonts w:hint="eastAsia"/>
              <w:lang w:val="en-US" w:eastAsia="zh-CN"/>
            </w:rPr>
            <w:t>1.1.1</w:t>
          </w:r>
          <w:r>
            <w:rPr>
              <w:rFonts w:hint="eastAsia"/>
            </w:rPr>
            <w:t>问题分析</w:t>
          </w:r>
          <w:r>
            <w:tab/>
          </w:r>
          <w:r>
            <w:fldChar w:fldCharType="begin"/>
          </w:r>
          <w:r>
            <w:instrText xml:space="preserve"> PAGEREF _Toc10050 </w:instrText>
          </w:r>
          <w:r>
            <w:fldChar w:fldCharType="separate"/>
          </w:r>
          <w:r>
            <w:t>2</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_Toc674 </w:instrText>
          </w:r>
          <w:r>
            <w:rPr>
              <w:rFonts w:hint="eastAsia"/>
            </w:rPr>
            <w:fldChar w:fldCharType="separate"/>
          </w:r>
          <w:r>
            <w:rPr>
              <w:rFonts w:hint="eastAsia"/>
              <w:lang w:val="en-US" w:eastAsia="zh-CN"/>
            </w:rPr>
            <w:t>1.1.2</w:t>
          </w:r>
          <w:r>
            <w:rPr>
              <w:rFonts w:hint="eastAsia"/>
            </w:rPr>
            <w:t>目标分析</w:t>
          </w:r>
          <w:r>
            <w:tab/>
          </w:r>
          <w:r>
            <w:fldChar w:fldCharType="begin"/>
          </w:r>
          <w:r>
            <w:instrText xml:space="preserve"> PAGEREF _Toc674 </w:instrText>
          </w:r>
          <w:r>
            <w:fldChar w:fldCharType="separate"/>
          </w:r>
          <w:r>
            <w:t>2</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_Toc3129 </w:instrText>
          </w:r>
          <w:r>
            <w:rPr>
              <w:rFonts w:hint="eastAsia"/>
            </w:rPr>
            <w:fldChar w:fldCharType="separate"/>
          </w:r>
          <w:r>
            <w:rPr>
              <w:rFonts w:hint="eastAsia"/>
              <w:lang w:val="en-US" w:eastAsia="zh-CN"/>
            </w:rPr>
            <w:t>1.</w:t>
          </w:r>
          <w:r>
            <w:rPr>
              <w:rFonts w:hint="eastAsia"/>
            </w:rPr>
            <w:t>2涉众</w:t>
          </w:r>
          <w:r>
            <w:tab/>
          </w:r>
          <w:r>
            <w:fldChar w:fldCharType="begin"/>
          </w:r>
          <w:r>
            <w:instrText xml:space="preserve"> PAGEREF _Toc3129 </w:instrText>
          </w:r>
          <w:r>
            <w:fldChar w:fldCharType="separate"/>
          </w:r>
          <w:r>
            <w:t>2</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_Toc19774 </w:instrText>
          </w:r>
          <w:r>
            <w:rPr>
              <w:rFonts w:hint="eastAsia"/>
            </w:rPr>
            <w:fldChar w:fldCharType="separate"/>
          </w:r>
          <w:r>
            <w:rPr>
              <w:rFonts w:hint="eastAsia"/>
              <w:lang w:val="en-US" w:eastAsia="zh-CN"/>
            </w:rPr>
            <w:t>1.2.1</w:t>
          </w:r>
          <w:r>
            <w:rPr>
              <w:rFonts w:hint="eastAsia"/>
            </w:rPr>
            <w:t>高铁管理方</w:t>
          </w:r>
          <w:r>
            <w:tab/>
          </w:r>
          <w:r>
            <w:fldChar w:fldCharType="begin"/>
          </w:r>
          <w:r>
            <w:instrText xml:space="preserve"> PAGEREF _Toc19774 </w:instrText>
          </w:r>
          <w:r>
            <w:fldChar w:fldCharType="separate"/>
          </w:r>
          <w:r>
            <w:t>2</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_Toc7683 </w:instrText>
          </w:r>
          <w:r>
            <w:rPr>
              <w:rFonts w:hint="eastAsia"/>
            </w:rPr>
            <w:fldChar w:fldCharType="separate"/>
          </w:r>
          <w:r>
            <w:rPr>
              <w:rFonts w:hint="eastAsia"/>
              <w:lang w:val="en-US" w:eastAsia="zh-CN"/>
            </w:rPr>
            <w:t>1.2.2</w:t>
          </w:r>
          <w:r>
            <w:rPr>
              <w:rFonts w:hint="eastAsia"/>
            </w:rPr>
            <w:t>普通用户方</w:t>
          </w:r>
          <w:r>
            <w:tab/>
          </w:r>
          <w:r>
            <w:fldChar w:fldCharType="begin"/>
          </w:r>
          <w:r>
            <w:instrText xml:space="preserve"> PAGEREF _Toc7683 </w:instrText>
          </w:r>
          <w:r>
            <w:fldChar w:fldCharType="separate"/>
          </w:r>
          <w:r>
            <w:t>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_Toc10410 </w:instrText>
          </w:r>
          <w:r>
            <w:rPr>
              <w:rFonts w:hint="eastAsia"/>
            </w:rPr>
            <w:fldChar w:fldCharType="separate"/>
          </w:r>
          <w:r>
            <w:rPr>
              <w:rFonts w:hint="eastAsia"/>
              <w:lang w:val="en-US" w:eastAsia="zh-CN"/>
            </w:rPr>
            <w:t>1.</w:t>
          </w:r>
          <w:r>
            <w:rPr>
              <w:rFonts w:hint="eastAsia"/>
            </w:rPr>
            <w:t>3系统环境</w:t>
          </w:r>
          <w:r>
            <w:tab/>
          </w:r>
          <w:r>
            <w:fldChar w:fldCharType="begin"/>
          </w:r>
          <w:r>
            <w:instrText xml:space="preserve"> PAGEREF _Toc10410 </w:instrText>
          </w:r>
          <w:r>
            <w:fldChar w:fldCharType="separate"/>
          </w:r>
          <w:r>
            <w:t>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_Toc10372 </w:instrText>
          </w:r>
          <w:r>
            <w:rPr>
              <w:rFonts w:hint="eastAsia"/>
            </w:rPr>
            <w:fldChar w:fldCharType="separate"/>
          </w:r>
          <w:r>
            <w:rPr>
              <w:rFonts w:hint="eastAsia"/>
              <w:lang w:val="en-US" w:eastAsia="zh-CN"/>
            </w:rPr>
            <w:t>1.</w:t>
          </w:r>
          <w:r>
            <w:rPr>
              <w:rFonts w:hint="eastAsia"/>
            </w:rPr>
            <w:t>4用户需求</w:t>
          </w:r>
          <w:r>
            <w:tab/>
          </w:r>
          <w:r>
            <w:fldChar w:fldCharType="begin"/>
          </w:r>
          <w:r>
            <w:instrText xml:space="preserve"> PAGEREF _Toc10372 </w:instrText>
          </w:r>
          <w:r>
            <w:fldChar w:fldCharType="separate"/>
          </w:r>
          <w:r>
            <w:t>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_Toc17787 </w:instrText>
          </w:r>
          <w:r>
            <w:rPr>
              <w:rFonts w:hint="eastAsia"/>
            </w:rPr>
            <w:fldChar w:fldCharType="separate"/>
          </w:r>
          <w:r>
            <w:rPr>
              <w:rFonts w:hint="eastAsia"/>
            </w:rPr>
            <w:t>1.</w:t>
          </w:r>
          <w:r>
            <w:rPr>
              <w:rFonts w:hint="eastAsia"/>
              <w:lang w:val="en-US" w:eastAsia="zh-CN"/>
            </w:rPr>
            <w:t>5</w:t>
          </w:r>
          <w:r>
            <w:rPr>
              <w:rFonts w:hint="eastAsia"/>
            </w:rPr>
            <w:t>硬数据采样</w:t>
          </w:r>
          <w:r>
            <w:tab/>
          </w:r>
          <w:r>
            <w:fldChar w:fldCharType="begin"/>
          </w:r>
          <w:r>
            <w:instrText xml:space="preserve"> PAGEREF _Toc17787 </w:instrText>
          </w:r>
          <w:r>
            <w:fldChar w:fldCharType="separate"/>
          </w:r>
          <w:r>
            <w:t>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_Toc25909 </w:instrText>
          </w:r>
          <w:r>
            <w:rPr>
              <w:rFonts w:hint="eastAsia"/>
            </w:rPr>
            <w:fldChar w:fldCharType="separate"/>
          </w:r>
          <w:r>
            <w:rPr>
              <w:rFonts w:hint="eastAsia"/>
              <w:lang w:val="en-US" w:eastAsia="zh-CN"/>
            </w:rPr>
            <w:t>1.6</w:t>
          </w:r>
          <w:r>
            <w:rPr>
              <w:rFonts w:hint="eastAsia"/>
            </w:rPr>
            <w:t>涉众分析</w:t>
          </w:r>
          <w:r>
            <w:tab/>
          </w:r>
          <w:r>
            <w:fldChar w:fldCharType="begin"/>
          </w:r>
          <w:r>
            <w:instrText xml:space="preserve"> PAGEREF _Toc25909 </w:instrText>
          </w:r>
          <w:r>
            <w:fldChar w:fldCharType="separate"/>
          </w:r>
          <w:r>
            <w:t>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_Toc32152 </w:instrText>
          </w:r>
          <w:r>
            <w:rPr>
              <w:rFonts w:hint="eastAsia"/>
            </w:rPr>
            <w:fldChar w:fldCharType="separate"/>
          </w:r>
          <w:r>
            <w:rPr>
              <w:rFonts w:hint="eastAsia"/>
              <w:lang w:val="en-US" w:eastAsia="zh-CN"/>
            </w:rPr>
            <w:t>1.7</w:t>
          </w:r>
          <w:r>
            <w:rPr>
              <w:rFonts w:hint="eastAsia"/>
            </w:rPr>
            <w:t>确定项目前景与范围</w:t>
          </w:r>
          <w:r>
            <w:tab/>
          </w:r>
          <w:r>
            <w:fldChar w:fldCharType="begin"/>
          </w:r>
          <w:r>
            <w:instrText xml:space="preserve"> PAGEREF _Toc32152 </w:instrText>
          </w:r>
          <w:r>
            <w:fldChar w:fldCharType="separate"/>
          </w:r>
          <w:r>
            <w:t>4</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_Toc31599 </w:instrText>
          </w:r>
          <w:r>
            <w:rPr>
              <w:rFonts w:hint="eastAsia"/>
            </w:rPr>
            <w:fldChar w:fldCharType="separate"/>
          </w:r>
          <w:r>
            <w:rPr>
              <w:rFonts w:hint="eastAsia"/>
              <w:lang w:val="en-US" w:eastAsia="zh-CN"/>
            </w:rPr>
            <w:t>1.7.1</w:t>
          </w:r>
          <w:r>
            <w:t>项目</w:t>
          </w:r>
          <w:r>
            <w:rPr>
              <w:rFonts w:hint="eastAsia"/>
              <w:lang w:val="en-US" w:eastAsia="zh-CN"/>
            </w:rPr>
            <w:t>简介</w:t>
          </w:r>
          <w:r>
            <w:tab/>
          </w:r>
          <w:r>
            <w:fldChar w:fldCharType="begin"/>
          </w:r>
          <w:r>
            <w:instrText xml:space="preserve"> PAGEREF _Toc31599 </w:instrText>
          </w:r>
          <w:r>
            <w:fldChar w:fldCharType="separate"/>
          </w:r>
          <w:r>
            <w:t>4</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_Toc25560 </w:instrText>
          </w:r>
          <w:r>
            <w:rPr>
              <w:rFonts w:hint="eastAsia"/>
            </w:rPr>
            <w:fldChar w:fldCharType="separate"/>
          </w:r>
          <w:r>
            <w:rPr>
              <w:rFonts w:hint="eastAsia"/>
              <w:lang w:val="en-US" w:eastAsia="zh-CN"/>
            </w:rPr>
            <w:t>1.7.2</w:t>
          </w:r>
          <w:r>
            <w:t>可行性分析</w:t>
          </w:r>
          <w:r>
            <w:tab/>
          </w:r>
          <w:r>
            <w:fldChar w:fldCharType="begin"/>
          </w:r>
          <w:r>
            <w:instrText xml:space="preserve"> PAGEREF _Toc25560 </w:instrText>
          </w:r>
          <w:r>
            <w:fldChar w:fldCharType="separate"/>
          </w:r>
          <w:r>
            <w:t>4</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_Toc8197 </w:instrText>
          </w:r>
          <w:r>
            <w:rPr>
              <w:rFonts w:hint="eastAsia"/>
            </w:rPr>
            <w:fldChar w:fldCharType="separate"/>
          </w:r>
          <w:r>
            <w:rPr>
              <w:rFonts w:hint="eastAsia"/>
              <w:lang w:val="en-US" w:eastAsia="zh-CN"/>
            </w:rPr>
            <w:t>1.7.3</w:t>
          </w:r>
          <w:r>
            <w:t>项目范围</w:t>
          </w:r>
          <w:r>
            <w:tab/>
          </w:r>
          <w:r>
            <w:fldChar w:fldCharType="begin"/>
          </w:r>
          <w:r>
            <w:instrText xml:space="preserve"> PAGEREF _Toc8197 </w:instrText>
          </w:r>
          <w:r>
            <w:fldChar w:fldCharType="separate"/>
          </w:r>
          <w:r>
            <w:t>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_Toc31155 </w:instrText>
          </w:r>
          <w:r>
            <w:rPr>
              <w:rFonts w:hint="eastAsia"/>
            </w:rPr>
            <w:fldChar w:fldCharType="separate"/>
          </w:r>
          <w:r>
            <w:rPr>
              <w:rFonts w:hint="eastAsia"/>
              <w:lang w:val="en-US" w:eastAsia="zh-CN"/>
            </w:rPr>
            <w:t>1.8</w:t>
          </w:r>
          <w:r>
            <w:rPr>
              <w:rFonts w:hint="eastAsia"/>
            </w:rPr>
            <w:t>展开用户需求获取</w:t>
          </w:r>
          <w:r>
            <w:tab/>
          </w:r>
          <w:r>
            <w:fldChar w:fldCharType="begin"/>
          </w:r>
          <w:r>
            <w:instrText xml:space="preserve"> PAGEREF _Toc31155 </w:instrText>
          </w:r>
          <w:r>
            <w:fldChar w:fldCharType="separate"/>
          </w:r>
          <w:r>
            <w:t>5</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_Toc14010 </w:instrText>
          </w:r>
          <w:r>
            <w:rPr>
              <w:rFonts w:hint="eastAsia"/>
            </w:rPr>
            <w:fldChar w:fldCharType="separate"/>
          </w:r>
          <w:r>
            <w:rPr>
              <w:rFonts w:hint="eastAsia"/>
            </w:rPr>
            <w:t>2. 项目目标</w:t>
          </w:r>
          <w:r>
            <w:tab/>
          </w:r>
          <w:r>
            <w:fldChar w:fldCharType="begin"/>
          </w:r>
          <w:r>
            <w:instrText xml:space="preserve"> PAGEREF _Toc14010 </w:instrText>
          </w:r>
          <w:r>
            <w:fldChar w:fldCharType="separate"/>
          </w:r>
          <w:r>
            <w:t>5</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_Toc868 </w:instrText>
          </w:r>
          <w:r>
            <w:rPr>
              <w:rFonts w:hint="eastAsia"/>
            </w:rPr>
            <w:fldChar w:fldCharType="separate"/>
          </w:r>
          <w:r>
            <w:rPr>
              <w:rFonts w:hint="eastAsia"/>
            </w:rPr>
            <w:t>3. 功能范围</w:t>
          </w:r>
          <w:r>
            <w:tab/>
          </w:r>
          <w:r>
            <w:fldChar w:fldCharType="begin"/>
          </w:r>
          <w:r>
            <w:instrText xml:space="preserve"> PAGEREF _Toc868 </w:instrText>
          </w:r>
          <w:r>
            <w:fldChar w:fldCharType="separate"/>
          </w:r>
          <w:r>
            <w:t>5</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_Toc11347 </w:instrText>
          </w:r>
          <w:r>
            <w:rPr>
              <w:rFonts w:hint="eastAsia"/>
            </w:rPr>
            <w:fldChar w:fldCharType="separate"/>
          </w:r>
          <w:r>
            <w:rPr>
              <w:rFonts w:hint="eastAsia"/>
            </w:rPr>
            <w:t>4. 应用对象</w:t>
          </w:r>
          <w:r>
            <w:tab/>
          </w:r>
          <w:r>
            <w:fldChar w:fldCharType="begin"/>
          </w:r>
          <w:r>
            <w:instrText xml:space="preserve"> PAGEREF _Toc11347 </w:instrText>
          </w:r>
          <w:r>
            <w:fldChar w:fldCharType="separate"/>
          </w:r>
          <w:r>
            <w:t>6</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_Toc30254 </w:instrText>
          </w:r>
          <w:r>
            <w:rPr>
              <w:rFonts w:hint="eastAsia"/>
            </w:rPr>
            <w:fldChar w:fldCharType="separate"/>
          </w:r>
          <w:r>
            <w:rPr>
              <w:rFonts w:hint="eastAsia"/>
            </w:rPr>
            <w:t>5. 产业环境</w:t>
          </w:r>
          <w:r>
            <w:tab/>
          </w:r>
          <w:r>
            <w:fldChar w:fldCharType="begin"/>
          </w:r>
          <w:r>
            <w:instrText xml:space="preserve"> PAGEREF _Toc30254 </w:instrText>
          </w:r>
          <w:r>
            <w:fldChar w:fldCharType="separate"/>
          </w:r>
          <w:r>
            <w:t>6</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_Toc13912 </w:instrText>
          </w:r>
          <w:r>
            <w:rPr>
              <w:rFonts w:hint="eastAsia"/>
            </w:rPr>
            <w:fldChar w:fldCharType="separate"/>
          </w:r>
          <w:r>
            <w:rPr>
              <w:rFonts w:hint="eastAsia"/>
            </w:rPr>
            <w:t>6. 需求功能模组</w:t>
          </w:r>
          <w:r>
            <w:tab/>
          </w:r>
          <w:r>
            <w:fldChar w:fldCharType="begin"/>
          </w:r>
          <w:r>
            <w:instrText xml:space="preserve"> PAGEREF _Toc13912 </w:instrText>
          </w:r>
          <w:r>
            <w:fldChar w:fldCharType="separate"/>
          </w:r>
          <w:r>
            <w:t>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_Toc6554 </w:instrText>
          </w:r>
          <w:r>
            <w:rPr>
              <w:rFonts w:hint="eastAsia"/>
            </w:rPr>
            <w:fldChar w:fldCharType="separate"/>
          </w:r>
          <w:r>
            <w:rPr>
              <w:rFonts w:hint="eastAsia"/>
              <w:lang w:val="en-US" w:eastAsia="zh-CN"/>
            </w:rPr>
            <w:t>6.1</w:t>
          </w:r>
          <w:r>
            <w:rPr>
              <w:rFonts w:hint="eastAsia"/>
            </w:rPr>
            <w:t>通用功能</w:t>
          </w:r>
          <w:r>
            <w:tab/>
          </w:r>
          <w:r>
            <w:fldChar w:fldCharType="begin"/>
          </w:r>
          <w:r>
            <w:instrText xml:space="preserve"> PAGEREF _Toc6554 </w:instrText>
          </w:r>
          <w:r>
            <w:fldChar w:fldCharType="separate"/>
          </w:r>
          <w:r>
            <w:t>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_Toc19905 </w:instrText>
          </w:r>
          <w:r>
            <w:rPr>
              <w:rFonts w:hint="eastAsia"/>
            </w:rPr>
            <w:fldChar w:fldCharType="separate"/>
          </w:r>
          <w:r>
            <w:rPr>
              <w:rFonts w:hint="eastAsia"/>
              <w:lang w:val="en-US" w:eastAsia="zh-CN"/>
            </w:rPr>
            <w:t>6.2</w:t>
          </w:r>
          <w:r>
            <w:rPr>
              <w:rFonts w:hint="eastAsia"/>
            </w:rPr>
            <w:t>专有功能</w:t>
          </w:r>
          <w:r>
            <w:tab/>
          </w:r>
          <w:r>
            <w:fldChar w:fldCharType="begin"/>
          </w:r>
          <w:r>
            <w:instrText xml:space="preserve"> PAGEREF _Toc19905 </w:instrText>
          </w:r>
          <w:r>
            <w:fldChar w:fldCharType="separate"/>
          </w:r>
          <w:r>
            <w:t>7</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_Toc31730 </w:instrText>
          </w:r>
          <w:r>
            <w:rPr>
              <w:rFonts w:hint="eastAsia"/>
            </w:rPr>
            <w:fldChar w:fldCharType="separate"/>
          </w:r>
          <w:r>
            <w:t>附录</w:t>
          </w:r>
          <w:r>
            <w:rPr>
              <w:rFonts w:hint="eastAsia"/>
            </w:rPr>
            <w:t>：</w:t>
          </w:r>
          <w:r>
            <w:tab/>
          </w:r>
          <w:r>
            <w:fldChar w:fldCharType="begin"/>
          </w:r>
          <w:r>
            <w:instrText xml:space="preserve"> PAGEREF _Toc31730 </w:instrText>
          </w:r>
          <w:r>
            <w:fldChar w:fldCharType="separate"/>
          </w:r>
          <w:r>
            <w:t>7</w:t>
          </w:r>
          <w:r>
            <w:fldChar w:fldCharType="end"/>
          </w:r>
          <w:r>
            <w:rPr>
              <w:rFonts w:hint="eastAsia"/>
            </w:rPr>
            <w:fldChar w:fldCharType="end"/>
          </w:r>
        </w:p>
        <w:p>
          <w:pPr>
            <w:pStyle w:val="2"/>
            <w:bidi w:val="0"/>
            <w:rPr>
              <w:rFonts w:hint="eastAsia"/>
            </w:rPr>
            <w:sectPr>
              <w:pgSz w:w="11906" w:h="16838"/>
              <w:pgMar w:top="1440" w:right="1800" w:bottom="1440" w:left="1800" w:header="851" w:footer="992" w:gutter="0"/>
              <w:pgNumType w:fmt="decimal" w:start="1"/>
              <w:cols w:space="425" w:num="1"/>
              <w:docGrid w:type="lines" w:linePitch="312" w:charSpace="0"/>
            </w:sectPr>
          </w:pPr>
        </w:p>
        <w:p>
          <w:pPr>
            <w:pStyle w:val="2"/>
            <w:bidi w:val="0"/>
            <w:rPr>
              <w:rFonts w:hint="eastAsia"/>
            </w:rPr>
          </w:pPr>
          <w:r>
            <w:rPr>
              <w:rFonts w:hint="eastAsia"/>
            </w:rPr>
            <w:fldChar w:fldCharType="end"/>
          </w:r>
        </w:p>
      </w:sdtContent>
    </w:sdt>
    <w:p>
      <w:pPr>
        <w:pStyle w:val="2"/>
        <w:bidi w:val="0"/>
      </w:pPr>
      <w:bookmarkStart w:id="1" w:name="_Toc3982"/>
      <w:r>
        <w:rPr>
          <w:rFonts w:hint="eastAsia"/>
        </w:rPr>
        <w:t>1.需求分析与获取</w:t>
      </w:r>
      <w:bookmarkEnd w:id="0"/>
      <w:bookmarkEnd w:id="1"/>
    </w:p>
    <w:p>
      <w:pPr>
        <w:pStyle w:val="3"/>
        <w:bidi w:val="0"/>
        <w:rPr>
          <w:rFonts w:hint="eastAsia"/>
        </w:rPr>
      </w:pPr>
      <w:bookmarkStart w:id="2" w:name="_Toc53317592"/>
      <w:bookmarkStart w:id="3" w:name="_Toc6357"/>
      <w:r>
        <w:rPr>
          <w:rFonts w:hint="eastAsia"/>
        </w:rPr>
        <w:t>1.</w:t>
      </w:r>
      <w:r>
        <w:rPr>
          <w:rFonts w:hint="eastAsia"/>
          <w:lang w:val="en-US" w:eastAsia="zh-CN"/>
        </w:rPr>
        <w:t>1</w:t>
      </w:r>
      <w:r>
        <w:rPr>
          <w:rFonts w:hint="eastAsia"/>
        </w:rPr>
        <w:t>问题域</w:t>
      </w:r>
      <w:bookmarkEnd w:id="2"/>
      <w:bookmarkEnd w:id="3"/>
    </w:p>
    <w:p>
      <w:pPr>
        <w:pStyle w:val="4"/>
        <w:bidi w:val="0"/>
      </w:pPr>
      <w:bookmarkStart w:id="4" w:name="_Toc10050"/>
      <w:r>
        <w:rPr>
          <w:rFonts w:hint="eastAsia"/>
          <w:lang w:val="en-US" w:eastAsia="zh-CN"/>
        </w:rPr>
        <w:t>1.1.1</w:t>
      </w:r>
      <w:r>
        <w:rPr>
          <w:rFonts w:hint="eastAsia"/>
        </w:rPr>
        <w:t>问题分析</w:t>
      </w:r>
      <w:bookmarkEnd w:id="4"/>
    </w:p>
    <w:p>
      <w:pPr>
        <w:pStyle w:val="17"/>
        <w:numPr>
          <w:ilvl w:val="1"/>
          <w:numId w:val="1"/>
        </w:numPr>
        <w:spacing w:line="36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现有系统过于庞杂，无用信息占据着主页面，难以找到重点；</w:t>
      </w:r>
    </w:p>
    <w:p>
      <w:pPr>
        <w:pStyle w:val="17"/>
        <w:numPr>
          <w:ilvl w:val="1"/>
          <w:numId w:val="1"/>
        </w:numPr>
        <w:spacing w:line="36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系统过于分散，难以解决用户对于便捷出行的需求；</w:t>
      </w:r>
    </w:p>
    <w:p>
      <w:pPr>
        <w:pStyle w:val="17"/>
        <w:numPr>
          <w:ilvl w:val="1"/>
          <w:numId w:val="1"/>
        </w:numPr>
        <w:spacing w:line="360" w:lineRule="auto"/>
        <w:ind w:firstLineChars="0"/>
        <w:rPr>
          <w:rFonts w:ascii="Microsoft YaHei UI" w:hAnsi="Microsoft YaHei UI" w:eastAsia="Microsoft YaHei UI"/>
        </w:rPr>
      </w:pPr>
      <w:r>
        <w:rPr>
          <w:rFonts w:hint="eastAsia" w:asciiTheme="minorEastAsia" w:hAnsiTheme="minorEastAsia" w:eastAsiaTheme="minorEastAsia" w:cstheme="minorEastAsia"/>
          <w:sz w:val="24"/>
          <w:szCs w:val="24"/>
        </w:rPr>
        <w:t>不透明且复杂的信息，难以解决特殊用户的需求。</w:t>
      </w:r>
      <w:r>
        <w:rPr>
          <w:rFonts w:hint="eastAsia" w:ascii="Microsoft YaHei UI" w:hAnsi="Microsoft YaHei UI" w:eastAsia="Microsoft YaHei UI"/>
        </w:rPr>
        <w:t xml:space="preserve"> </w:t>
      </w:r>
    </w:p>
    <w:p>
      <w:pPr>
        <w:pStyle w:val="4"/>
        <w:bidi w:val="0"/>
      </w:pPr>
      <w:bookmarkStart w:id="5" w:name="_Toc674"/>
      <w:r>
        <w:rPr>
          <w:rFonts w:hint="eastAsia"/>
          <w:lang w:val="en-US" w:eastAsia="zh-CN"/>
        </w:rPr>
        <w:t>1.1.2</w:t>
      </w:r>
      <w:r>
        <w:rPr>
          <w:rFonts w:hint="eastAsia"/>
        </w:rPr>
        <w:t>目标分析</w:t>
      </w:r>
      <w:bookmarkEnd w:id="5"/>
    </w:p>
    <w:p>
      <w:pPr>
        <w:pStyle w:val="17"/>
        <w:numPr>
          <w:ilvl w:val="1"/>
          <w:numId w:val="1"/>
        </w:numPr>
        <w:spacing w:line="36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将分散的系统进行规范统一化；</w:t>
      </w:r>
    </w:p>
    <w:p>
      <w:pPr>
        <w:pStyle w:val="17"/>
        <w:numPr>
          <w:ilvl w:val="1"/>
          <w:numId w:val="1"/>
        </w:numPr>
        <w:spacing w:line="36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减少冗余信息的产生；</w:t>
      </w:r>
    </w:p>
    <w:p>
      <w:pPr>
        <w:pStyle w:val="17"/>
        <w:numPr>
          <w:ilvl w:val="1"/>
          <w:numId w:val="1"/>
        </w:numPr>
        <w:spacing w:line="36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对特殊用户需求的完善；</w:t>
      </w:r>
    </w:p>
    <w:p>
      <w:pPr>
        <w:pStyle w:val="17"/>
        <w:numPr>
          <w:ilvl w:val="1"/>
          <w:numId w:val="1"/>
        </w:numPr>
        <w:spacing w:line="36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提供更透明化，更简洁扼要的用户界面以及信息的展示。</w:t>
      </w:r>
    </w:p>
    <w:p>
      <w:pPr>
        <w:pStyle w:val="3"/>
        <w:bidi w:val="0"/>
        <w:rPr>
          <w:rFonts w:hint="eastAsia"/>
        </w:rPr>
      </w:pPr>
      <w:bookmarkStart w:id="6" w:name="_Toc53317593"/>
      <w:bookmarkStart w:id="7" w:name="_Toc3129"/>
      <w:r>
        <w:rPr>
          <w:rFonts w:hint="eastAsia"/>
          <w:lang w:val="en-US" w:eastAsia="zh-CN"/>
        </w:rPr>
        <w:t>1.</w:t>
      </w:r>
      <w:r>
        <w:rPr>
          <w:rFonts w:hint="eastAsia"/>
        </w:rPr>
        <w:t>2涉众</w:t>
      </w:r>
      <w:bookmarkEnd w:id="6"/>
      <w:bookmarkEnd w:id="7"/>
    </w:p>
    <w:p>
      <w:pPr>
        <w:pStyle w:val="4"/>
        <w:bidi w:val="0"/>
        <w:rPr>
          <w:rFonts w:hint="eastAsia"/>
        </w:rPr>
      </w:pPr>
      <w:bookmarkStart w:id="8" w:name="_Toc19774"/>
      <w:r>
        <w:rPr>
          <w:rFonts w:hint="eastAsia"/>
          <w:lang w:val="en-US" w:eastAsia="zh-CN"/>
        </w:rPr>
        <w:t>1.2.1</w:t>
      </w:r>
      <w:r>
        <w:rPr>
          <w:rFonts w:hint="eastAsia"/>
        </w:rPr>
        <w:t>高铁管理方</w:t>
      </w:r>
      <w:bookmarkEnd w:id="8"/>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能将线下的高铁信息、站点信息、线路信息等他们所提供的服务信息，通过他们自己或被允许的第三方系统、应用程序，准确地传递给用户，为他们的高铁服务做合理的安排和处理。</w:t>
      </w:r>
    </w:p>
    <w:p>
      <w:pPr>
        <w:pStyle w:val="4"/>
        <w:bidi w:val="0"/>
        <w:rPr>
          <w:rFonts w:hint="eastAsia"/>
        </w:rPr>
      </w:pPr>
      <w:bookmarkStart w:id="9" w:name="_Toc7683"/>
      <w:r>
        <w:rPr>
          <w:rFonts w:hint="eastAsia"/>
          <w:lang w:val="en-US" w:eastAsia="zh-CN"/>
        </w:rPr>
        <w:t>1.2.2</w:t>
      </w:r>
      <w:r>
        <w:rPr>
          <w:rFonts w:hint="eastAsia"/>
        </w:rPr>
        <w:t>普通用户方</w:t>
      </w:r>
      <w:bookmarkEnd w:id="9"/>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能传达更直接的高铁信息，例如自己所定的线路信息、自己的所预定的座位的历史纪录，取消预定的历史纪录，合理的座位安排——家庭出行时邻近座位的安排、特殊人群如孕妇、残疾人士、老人等这类人群的安排。</w:t>
      </w:r>
    </w:p>
    <w:p>
      <w:pPr>
        <w:pStyle w:val="3"/>
        <w:bidi w:val="0"/>
        <w:rPr>
          <w:rFonts w:hint="eastAsia"/>
        </w:rPr>
      </w:pPr>
      <w:bookmarkStart w:id="10" w:name="_Toc53317594"/>
      <w:bookmarkStart w:id="11" w:name="_Toc10410"/>
      <w:r>
        <w:rPr>
          <w:rFonts w:hint="eastAsia"/>
          <w:lang w:val="en-US" w:eastAsia="zh-CN"/>
        </w:rPr>
        <w:t>1.</w:t>
      </w:r>
      <w:r>
        <w:rPr>
          <w:rFonts w:hint="eastAsia"/>
        </w:rPr>
        <w:t>3系统环境</w:t>
      </w:r>
      <w:bookmarkEnd w:id="10"/>
      <w:bookmarkEnd w:id="11"/>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物理环境：服务器</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项目部署环境：服务器</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项目应用环境：</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普通用户：ios和安卓系统</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管理方：web端</w:t>
      </w:r>
    </w:p>
    <w:p>
      <w:pPr>
        <w:rPr>
          <w:rFonts w:hint="eastAsia"/>
        </w:rPr>
      </w:pPr>
    </w:p>
    <w:p>
      <w:pPr>
        <w:pStyle w:val="3"/>
        <w:bidi w:val="0"/>
        <w:rPr>
          <w:rFonts w:hint="eastAsia"/>
        </w:rPr>
      </w:pPr>
      <w:bookmarkStart w:id="12" w:name="_Toc53317595"/>
      <w:bookmarkStart w:id="13" w:name="_Toc10372"/>
      <w:r>
        <w:rPr>
          <w:rFonts w:hint="eastAsia"/>
          <w:lang w:val="en-US" w:eastAsia="zh-CN"/>
        </w:rPr>
        <w:t>1.</w:t>
      </w:r>
      <w:r>
        <w:rPr>
          <w:rFonts w:hint="eastAsia"/>
        </w:rPr>
        <w:t>4用户需求</w:t>
      </w:r>
      <w:bookmarkEnd w:id="12"/>
      <w:bookmarkEnd w:id="13"/>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随着高铁的兴起，订票是客运服务中的一个最基本的业务。它是高铁业务中的一个简单部分，但涉及到管理与客户服务等多方面的问题，因此，过去的传统售票方式远不能满足现代客运业务流量急速增长的趋势，这就需要有一个全新的订票方式来满足客户需求，那就是网上订票，这种方式可以大大缓解车票订购高峰时期的客运压力，并未客户提供快捷的订票服务。</w:t>
      </w:r>
    </w:p>
    <w:p>
      <w:pPr>
        <w:pStyle w:val="3"/>
        <w:bidi w:val="0"/>
        <w:rPr>
          <w:rFonts w:hint="eastAsia"/>
        </w:rPr>
      </w:pPr>
      <w:bookmarkStart w:id="14" w:name="_Toc53317597"/>
      <w:bookmarkStart w:id="15" w:name="_Toc17787"/>
      <w:r>
        <w:rPr>
          <w:rFonts w:hint="eastAsia"/>
        </w:rPr>
        <w:t>1.</w:t>
      </w:r>
      <w:r>
        <w:rPr>
          <w:rFonts w:hint="eastAsia"/>
          <w:lang w:val="en-US" w:eastAsia="zh-CN"/>
        </w:rPr>
        <w:t>5</w:t>
      </w:r>
      <w:r>
        <w:rPr>
          <w:rFonts w:hint="eastAsia"/>
        </w:rPr>
        <w:t>硬数据采样</w:t>
      </w:r>
      <w:bookmarkEnd w:id="14"/>
      <w:bookmarkEnd w:id="15"/>
    </w:p>
    <w:p>
      <w:p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通常使用抽样技术</w:t>
      </w:r>
      <w:r>
        <w:rPr>
          <w:rFonts w:hint="eastAsia" w:asciiTheme="minorEastAsia" w:hAnsiTheme="minorEastAsia" w:eastAsiaTheme="minorEastAsia" w:cstheme="minorEastAsia"/>
          <w:sz w:val="24"/>
          <w:szCs w:val="24"/>
          <w:lang w:val="en-US" w:eastAsia="zh-CN"/>
        </w:rPr>
        <w:t>来</w:t>
      </w:r>
      <w:r>
        <w:rPr>
          <w:rFonts w:hint="eastAsia" w:asciiTheme="minorEastAsia" w:hAnsiTheme="minorEastAsia" w:eastAsiaTheme="minorEastAsia" w:cstheme="minorEastAsia"/>
          <w:sz w:val="24"/>
          <w:szCs w:val="24"/>
        </w:rPr>
        <w:t>获得一个足够好的样本硬数据集，然后依据它们建立问题域的知识。</w:t>
      </w:r>
    </w:p>
    <w:p>
      <w:pPr>
        <w:spacing w:line="360" w:lineRule="auto"/>
        <w:ind w:firstLine="480" w:firstLineChars="200"/>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sz w:val="24"/>
          <w:szCs w:val="24"/>
        </w:rPr>
        <w:t>抽样时样本大小的选择取决于需求工程师希望样本具有多大的代表性。用于确定样本大小（SS)的一个简单而有效的公式是SS=0.25×(确定性因子/可接受的错误) ²</w:t>
      </w:r>
    </w:p>
    <w:p>
      <w:p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采样方式为随机抽样</w:t>
      </w:r>
      <w:r>
        <w:rPr>
          <w:rFonts w:hint="eastAsia" w:asciiTheme="minorEastAsia" w:hAnsiTheme="minorEastAsia" w:eastAsiaTheme="minorEastAsia" w:cstheme="minorEastAsia"/>
          <w:b/>
          <w:bCs/>
          <w:sz w:val="24"/>
          <w:szCs w:val="24"/>
        </w:rPr>
        <w:t>即</w:t>
      </w:r>
      <w:r>
        <w:rPr>
          <w:rFonts w:hint="eastAsia" w:asciiTheme="minorEastAsia" w:hAnsiTheme="minorEastAsia" w:eastAsiaTheme="minorEastAsia" w:cstheme="minorEastAsia"/>
          <w:sz w:val="24"/>
          <w:szCs w:val="24"/>
        </w:rPr>
        <w:t>随机地采样数据</w:t>
      </w:r>
      <w:r>
        <w:rPr>
          <w:rFonts w:hint="eastAsia" w:asciiTheme="minorEastAsia" w:hAnsiTheme="minorEastAsia" w:eastAsiaTheme="minorEastAsia" w:cstheme="minorEastAsia"/>
          <w:b/>
          <w:bCs/>
          <w:sz w:val="24"/>
          <w:szCs w:val="24"/>
        </w:rPr>
        <w:t>。</w:t>
      </w:r>
    </w:p>
    <w:p>
      <w:pPr>
        <w:pStyle w:val="3"/>
        <w:bidi w:val="0"/>
        <w:rPr>
          <w:rFonts w:hint="eastAsia"/>
        </w:rPr>
      </w:pPr>
      <w:bookmarkStart w:id="16" w:name="_Toc53317598"/>
      <w:bookmarkStart w:id="17" w:name="_Toc25909"/>
      <w:r>
        <w:rPr>
          <w:rFonts w:hint="eastAsia"/>
          <w:lang w:val="en-US" w:eastAsia="zh-CN"/>
        </w:rPr>
        <w:t>1.6</w:t>
      </w:r>
      <w:r>
        <w:rPr>
          <w:rFonts w:hint="eastAsia"/>
        </w:rPr>
        <w:t>涉众分析</w:t>
      </w:r>
      <w:bookmarkEnd w:id="16"/>
      <w:bookmarkEnd w:id="17"/>
    </w:p>
    <w:p>
      <w:pPr>
        <w:pStyle w:val="17"/>
        <w:numPr>
          <w:ilvl w:val="0"/>
          <w:numId w:val="2"/>
        </w:numPr>
        <w:spacing w:line="36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关键涉众类别的确定可以帮助判断和选择需求获取的对象；</w:t>
      </w:r>
    </w:p>
    <w:p>
      <w:pPr>
        <w:pStyle w:val="17"/>
        <w:numPr>
          <w:ilvl w:val="0"/>
          <w:numId w:val="2"/>
        </w:numPr>
        <w:spacing w:line="36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涉众个人特征和工作特征的描述可以帮助更好的确定功能需求；</w:t>
      </w:r>
    </w:p>
    <w:p>
      <w:pPr>
        <w:pStyle w:val="17"/>
        <w:numPr>
          <w:ilvl w:val="0"/>
          <w:numId w:val="2"/>
        </w:numPr>
        <w:spacing w:line="36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涉众的输赢条件和受影响程度可以帮助解决涉众之间的需求冲突；</w:t>
      </w:r>
    </w:p>
    <w:p>
      <w:pPr>
        <w:pStyle w:val="17"/>
        <w:numPr>
          <w:ilvl w:val="0"/>
          <w:numId w:val="2"/>
        </w:numPr>
        <w:spacing w:line="36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涉众的重要性、影响力、关注点和兴趣取向可以用来发现项目的潜在风险</w:t>
      </w:r>
    </w:p>
    <w:p>
      <w:pPr>
        <w:pStyle w:val="17"/>
        <w:numPr>
          <w:ilvl w:val="0"/>
          <w:numId w:val="2"/>
        </w:numPr>
        <w:spacing w:line="36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所有的关于涉众的信息描述可以帮助开发者制定更好的项目策略，促进项目参与者的交流和信任；</w:t>
      </w:r>
    </w:p>
    <w:p>
      <w:pPr>
        <w:pStyle w:val="17"/>
        <w:numPr>
          <w:ilvl w:val="0"/>
          <w:numId w:val="2"/>
        </w:numPr>
        <w:spacing w:line="36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涉众分析确定的项目参与者将会共同决定项目中的重大变更（例如需求变化)，最大程度保证项目的最终成功。</w:t>
      </w:r>
    </w:p>
    <w:p>
      <w:pPr>
        <w:rPr>
          <w:rFonts w:hint="eastAsia"/>
        </w:rPr>
      </w:pPr>
    </w:p>
    <w:p>
      <w:pPr>
        <w:pStyle w:val="3"/>
        <w:bidi w:val="0"/>
        <w:rPr>
          <w:rFonts w:hint="eastAsia"/>
        </w:rPr>
      </w:pPr>
      <w:bookmarkStart w:id="18" w:name="_Toc53317599"/>
      <w:bookmarkStart w:id="19" w:name="_Toc32152"/>
      <w:r>
        <w:rPr>
          <w:rFonts w:hint="eastAsia"/>
          <w:lang w:val="en-US" w:eastAsia="zh-CN"/>
        </w:rPr>
        <w:t>1.7</w:t>
      </w:r>
      <w:r>
        <w:rPr>
          <w:rFonts w:hint="eastAsia"/>
        </w:rPr>
        <w:t>确定项目前景与范围</w:t>
      </w:r>
      <w:bookmarkEnd w:id="18"/>
      <w:bookmarkEnd w:id="19"/>
    </w:p>
    <w:p>
      <w:pPr>
        <w:pStyle w:val="4"/>
        <w:bidi w:val="0"/>
        <w:rPr>
          <w:rFonts w:hint="eastAsia"/>
          <w:lang w:val="en-US" w:eastAsia="zh-CN"/>
        </w:rPr>
      </w:pPr>
      <w:bookmarkStart w:id="20" w:name="_Toc31599"/>
      <w:r>
        <w:rPr>
          <w:rFonts w:hint="eastAsia"/>
          <w:lang w:val="en-US" w:eastAsia="zh-CN"/>
        </w:rPr>
        <w:t>1.7.1</w:t>
      </w:r>
      <w:r>
        <w:t>项目</w:t>
      </w:r>
      <w:r>
        <w:rPr>
          <w:rFonts w:hint="eastAsia"/>
          <w:lang w:val="en-US" w:eastAsia="zh-CN"/>
        </w:rPr>
        <w:t>简介</w:t>
      </w:r>
      <w:bookmarkEnd w:id="20"/>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创立的初衷是提供一个更为舒适的，简洁明了，操作人性化的第三方高铁订票系统。给用户提供另一种选择，而非必需使用其他平台的高铁订票操作，减少非必要的操作，以及对冗余信息和非必要的会员操作和信息获取方式，更加为用户着想。</w:t>
      </w:r>
    </w:p>
    <w:p>
      <w:pPr>
        <w:pStyle w:val="4"/>
        <w:bidi w:val="0"/>
      </w:pPr>
      <w:bookmarkStart w:id="21" w:name="_Toc25560"/>
      <w:r>
        <w:rPr>
          <w:rFonts w:hint="eastAsia"/>
          <w:lang w:val="en-US" w:eastAsia="zh-CN"/>
        </w:rPr>
        <w:t>1.7.2</w:t>
      </w:r>
      <w:r>
        <w:t>可行性分析</w:t>
      </w:r>
      <w:bookmarkEnd w:id="21"/>
    </w:p>
    <w:p>
      <w:p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该阶段主要通过对系统目标地初步调研和分析,从而提出可行性方案并进行研究论证.我在这主要从法律方面的可行性、使用方面的可行性、经济可行性、技术可行性、操作可行性五方面进行分析论证。</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A.</w:t>
      </w:r>
      <w:r>
        <w:rPr>
          <w:rFonts w:hint="eastAsia" w:asciiTheme="minorEastAsia" w:hAnsiTheme="minorEastAsia" w:eastAsiaTheme="minorEastAsia" w:cstheme="minorEastAsia"/>
          <w:sz w:val="24"/>
          <w:szCs w:val="24"/>
        </w:rPr>
        <w:t>法律方面的可行性</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该系统的开发和研制,将不会侵犯他人、集体和国家的利益,不会违反国家的相关政策和法律。</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B.</w:t>
      </w:r>
      <w:r>
        <w:rPr>
          <w:rFonts w:hint="eastAsia" w:asciiTheme="minorEastAsia" w:hAnsiTheme="minorEastAsia" w:eastAsiaTheme="minorEastAsia" w:cstheme="minorEastAsia"/>
          <w:sz w:val="24"/>
          <w:szCs w:val="24"/>
        </w:rPr>
        <w:t>使用方面的可行性</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该系统操作简单,需要高铁售票人员熟悉业务流程，一般的工作人员即可胜任。</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C.</w:t>
      </w:r>
      <w:r>
        <w:rPr>
          <w:rFonts w:hint="eastAsia" w:asciiTheme="minorEastAsia" w:hAnsiTheme="minorEastAsia" w:eastAsiaTheme="minorEastAsia" w:cstheme="minorEastAsia"/>
          <w:sz w:val="24"/>
          <w:szCs w:val="24"/>
        </w:rPr>
        <w:t>经济可行性</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由于本系统是为了高铁车票订票所使用的系统,安装该应用程序,即可马上使用此系统,系统成本主要集中在系统软件的开发上,当系统投入运行后,可以节省大量的人力、财力、物力，所带来的经济效益是远远大于系统软件的开发成本。所以，从经济的角度来看,是完全可行的。</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D.</w:t>
      </w:r>
      <w:r>
        <w:rPr>
          <w:rFonts w:hint="eastAsia" w:asciiTheme="minorEastAsia" w:hAnsiTheme="minorEastAsia" w:eastAsiaTheme="minorEastAsia" w:cstheme="minorEastAsia"/>
          <w:sz w:val="24"/>
          <w:szCs w:val="24"/>
        </w:rPr>
        <w:t>操作可行性</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界面设计时,充分考虑了使用人员的习惯,界面友好简洁，操作方便;数据输入简单、迅速、规范、可靠;统计、计算准确等优点。</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E.</w:t>
      </w:r>
      <w:r>
        <w:rPr>
          <w:rFonts w:hint="eastAsia" w:asciiTheme="minorEastAsia" w:hAnsiTheme="minorEastAsia" w:eastAsiaTheme="minorEastAsia" w:cstheme="minorEastAsia"/>
          <w:sz w:val="24"/>
          <w:szCs w:val="24"/>
        </w:rPr>
        <w:t>社会可行性</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随着旅游业的逐渐的成熟发达,高铁客运量大幅度的提高,国内旅游的增加，这些都对高铁的信息管理系统提出了更高的要求，所以要 不断的完善更新高铁售票系统，提高高铁售票系统的工作效率。高铁公司为方便旅客， 需开发一个订票系统。系统的操作者是有登录密码和用户名的售票员。系统要实现的基本功能是车次的调整，售票，订票，取票，退票，乘客信息的管理，乘客购票的统计;而系统在以后扩展时还可以实现的功能有: 对乘务工作人员的管理， 预定车票的送票情况管理等。此 系统的开发由我们分模块完成，而我所负 责的模块是实现系统的车次调整，售票，订票，退票，取票，车次查询功能。举一个旅客订票的例子:预定车票的旅客信息，包括姓名、性别、地址、证件号、目的地，输入车票预定系统的客户端程序，系统经过查询高铁公司内的车次数据服务器后，为旅客安排车次,印出取票通知。旅客在飞机起飞前一天凭取票通知和帐单交款后取票，系统校对无误后即印出车票给旅客。要求 系统能有效、快速、安全、可靠和无误的完成上述操作。并要求客户机的界面要简单明了，易于操作，服务器程序利于维护。高铁售票系统是典型的信息管理系统,其开发主要包括后台数据库的建立和维护以及前端应用程序的开发两个方面。对于前者要求建立起数据一致性和完整性强、数据安全性好的库。而对于后者则要求应用程序功能完备,易使用等特点。</w:t>
      </w:r>
    </w:p>
    <w:p>
      <w:pPr>
        <w:pStyle w:val="4"/>
        <w:bidi w:val="0"/>
      </w:pPr>
      <w:bookmarkStart w:id="22" w:name="_Toc8197"/>
      <w:r>
        <w:rPr>
          <w:rFonts w:hint="eastAsia"/>
          <w:lang w:val="en-US" w:eastAsia="zh-CN"/>
        </w:rPr>
        <w:t>1.7.3</w:t>
      </w:r>
      <w:r>
        <w:t>项目范围</w:t>
      </w:r>
      <w:bookmarkEnd w:id="22"/>
    </w:p>
    <w:p>
      <w:pPr>
        <w:numPr>
          <w:ilvl w:val="0"/>
          <w:numId w:val="3"/>
        </w:num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高铁管理方</w:t>
      </w:r>
    </w:p>
    <w:p>
      <w:pPr>
        <w:numPr>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进行高铁订票系统的后台管理</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普通用户方</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根据高铁订票系统功能和个人需要进行使用</w:t>
      </w:r>
    </w:p>
    <w:p>
      <w:pPr>
        <w:pStyle w:val="3"/>
        <w:bidi w:val="0"/>
        <w:rPr>
          <w:rFonts w:hint="eastAsia"/>
        </w:rPr>
      </w:pPr>
      <w:bookmarkStart w:id="23" w:name="_Toc53317600"/>
      <w:bookmarkStart w:id="24" w:name="_Toc31155"/>
      <w:r>
        <w:rPr>
          <w:rFonts w:hint="eastAsia"/>
          <w:lang w:val="en-US" w:eastAsia="zh-CN"/>
        </w:rPr>
        <w:t>1.8</w:t>
      </w:r>
      <w:r>
        <w:rPr>
          <w:rFonts w:hint="eastAsia"/>
        </w:rPr>
        <w:t>展开用户需求获取</w:t>
      </w:r>
      <w:bookmarkEnd w:id="23"/>
      <w:bookmarkEnd w:id="24"/>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可通过问卷调查法来获取用户的其他需求</w:t>
      </w:r>
    </w:p>
    <w:p>
      <w:pPr>
        <w:pStyle w:val="2"/>
        <w:numPr>
          <w:ilvl w:val="0"/>
          <w:numId w:val="4"/>
        </w:numPr>
        <w:rPr>
          <w:rFonts w:hint="eastAsia"/>
        </w:rPr>
      </w:pPr>
      <w:bookmarkStart w:id="25" w:name="_Toc53317601"/>
      <w:bookmarkStart w:id="26" w:name="_Toc14010"/>
      <w:r>
        <w:rPr>
          <w:rFonts w:hint="eastAsia"/>
        </w:rPr>
        <w:t>项目目标</w:t>
      </w:r>
      <w:bookmarkEnd w:id="25"/>
      <w:bookmarkEnd w:id="26"/>
    </w:p>
    <w:p>
      <w:pPr>
        <w:spacing w:line="360" w:lineRule="auto"/>
        <w:ind w:firstLine="420"/>
        <w:rPr>
          <w:rFonts w:hint="eastAsia"/>
        </w:rPr>
      </w:pPr>
      <w:r>
        <w:rPr>
          <w:rFonts w:hint="eastAsia" w:asciiTheme="minorEastAsia" w:hAnsiTheme="minorEastAsia" w:eastAsiaTheme="minorEastAsia" w:cstheme="minorEastAsia"/>
          <w:sz w:val="24"/>
          <w:szCs w:val="24"/>
        </w:rPr>
        <w:t>通过对用户需求的分析的过程，了解现有系统的不足以及优点，再整合预计的设计目标，向潜在的目标用户提供一个相对于目前已有的解决方案、系统以及应用程序更专一且人性化的逻辑和界面、应用设计，并在此基础上，尽可能地降低用户对新系统的学习门槛，减少用户对多余信息的获取</w:t>
      </w:r>
      <w:r>
        <w:rPr>
          <w:rFonts w:hint="eastAsia" w:ascii="Microsoft YaHei UI" w:hAnsi="Microsoft YaHei UI" w:eastAsia="Microsoft YaHei UI"/>
        </w:rPr>
        <w:t>。</w:t>
      </w:r>
    </w:p>
    <w:p>
      <w:pPr>
        <w:pStyle w:val="2"/>
        <w:numPr>
          <w:ilvl w:val="0"/>
          <w:numId w:val="4"/>
        </w:numPr>
        <w:ind w:left="0" w:leftChars="0" w:firstLine="0" w:firstLineChars="0"/>
        <w:rPr>
          <w:rFonts w:hint="eastAsia"/>
        </w:rPr>
      </w:pPr>
      <w:bookmarkStart w:id="27" w:name="_Toc53317602"/>
      <w:bookmarkStart w:id="28" w:name="_Toc868"/>
      <w:r>
        <w:rPr>
          <w:rFonts w:hint="eastAsia"/>
        </w:rPr>
        <w:t>功能范围</w:t>
      </w:r>
      <w:bookmarkEnd w:id="27"/>
      <w:bookmarkEnd w:id="28"/>
    </w:p>
    <w:p>
      <w:p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作为第三方系统，应当对系统所带来的所有风险，包括潜在的风险，进行应有的规避或者减少，以求达到最佳的风险管控阶段，为以后的发展获取可能的基础。故，本系统所拥有的功能，将着重放在对于用户界面的优化以及对不同用户的订座相关操作的需求进行合适的规范化，以求达成对用户对不同系统的使用情况的转变的门槛降低，以获取更多的潜在用户。在面对特殊用户，如团队集体订座、小型家庭集体订座、特殊人群订座的操作，以求减少他们的操作复杂度，做到在达成订座目标的同时，对操作流程的简单化。</w:t>
      </w:r>
    </w:p>
    <w:p>
      <w:pPr>
        <w:pStyle w:val="2"/>
        <w:numPr>
          <w:ilvl w:val="0"/>
          <w:numId w:val="4"/>
        </w:numPr>
        <w:ind w:left="0" w:leftChars="0" w:firstLine="0" w:firstLineChars="0"/>
        <w:rPr>
          <w:rFonts w:hint="eastAsia"/>
        </w:rPr>
      </w:pPr>
      <w:bookmarkStart w:id="29" w:name="_Toc53317616"/>
      <w:bookmarkStart w:id="30" w:name="_Toc11347"/>
      <w:r>
        <w:rPr>
          <w:rFonts w:hint="eastAsia"/>
        </w:rPr>
        <w:t>应用对象</w:t>
      </w:r>
      <w:bookmarkEnd w:id="29"/>
      <w:bookmarkEnd w:id="30"/>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高铁订票系统管理者</w:t>
      </w: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普通用户</w:t>
      </w:r>
    </w:p>
    <w:p>
      <w:pPr>
        <w:pStyle w:val="2"/>
        <w:numPr>
          <w:ilvl w:val="0"/>
          <w:numId w:val="4"/>
        </w:numPr>
        <w:ind w:left="0" w:leftChars="0" w:firstLine="0" w:firstLineChars="0"/>
        <w:rPr>
          <w:rFonts w:hint="eastAsia"/>
        </w:rPr>
      </w:pPr>
      <w:bookmarkStart w:id="31" w:name="_Toc53317617"/>
      <w:bookmarkStart w:id="32" w:name="_Toc30254"/>
      <w:r>
        <w:rPr>
          <w:rFonts w:hint="eastAsia"/>
        </w:rPr>
        <w:t>产业环境</w:t>
      </w:r>
      <w:bookmarkEnd w:id="31"/>
      <w:bookmarkEnd w:id="32"/>
    </w:p>
    <w:p>
      <w:p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前环境：12306依旧处于垄断的地位，其他第三方应用并不将高铁订座作为主要业务，而是将它作为他们的主业务，如酒店、旅游、飞机订座等，这些内容的辅佐，故而现如今已有的应用、系统，都缺少较好的操作逻辑的设计，这是一个受众较少的市场，但也值得去争取。</w:t>
      </w:r>
    </w:p>
    <w:p>
      <w:pPr>
        <w:rPr>
          <w:rFonts w:hint="eastAsia"/>
        </w:rPr>
      </w:pPr>
    </w:p>
    <w:p>
      <w:pPr>
        <w:pStyle w:val="2"/>
        <w:numPr>
          <w:ilvl w:val="0"/>
          <w:numId w:val="4"/>
        </w:numPr>
        <w:bidi w:val="0"/>
        <w:ind w:left="0" w:leftChars="0" w:firstLine="0" w:firstLineChars="0"/>
        <w:rPr>
          <w:rFonts w:hint="eastAsia"/>
        </w:rPr>
      </w:pPr>
      <w:bookmarkStart w:id="33" w:name="_Toc13912"/>
      <w:r>
        <w:rPr>
          <w:rFonts w:hint="eastAsia"/>
        </w:rPr>
        <w:t>需求功能模组</w:t>
      </w:r>
      <w:bookmarkEnd w:id="33"/>
    </w:p>
    <w:p>
      <w:pPr>
        <w:pStyle w:val="3"/>
        <w:bidi w:val="0"/>
      </w:pPr>
      <w:bookmarkStart w:id="34" w:name="_Toc6554"/>
      <w:r>
        <w:rPr>
          <w:rFonts w:hint="eastAsia"/>
          <w:lang w:val="en-US" w:eastAsia="zh-CN"/>
        </w:rPr>
        <w:t>6.1</w:t>
      </w:r>
      <w:r>
        <w:rPr>
          <w:rFonts w:hint="eastAsia"/>
        </w:rPr>
        <w:t>通用功能</w:t>
      </w:r>
      <w:bookmarkEnd w:id="34"/>
    </w:p>
    <w:p>
      <w:pPr>
        <w:pStyle w:val="17"/>
        <w:numPr>
          <w:numId w:val="0"/>
        </w:numPr>
        <w:spacing w:line="360" w:lineRule="auto"/>
        <w:ind w:left="840"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用户</w:t>
      </w:r>
    </w:p>
    <w:p>
      <w:pPr>
        <w:pStyle w:val="17"/>
        <w:numPr>
          <w:ilvl w:val="3"/>
          <w:numId w:val="1"/>
        </w:numPr>
        <w:spacing w:line="36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登录</w:t>
      </w:r>
    </w:p>
    <w:p>
      <w:pPr>
        <w:pStyle w:val="17"/>
        <w:numPr>
          <w:ilvl w:val="3"/>
          <w:numId w:val="1"/>
        </w:numPr>
        <w:spacing w:line="36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注册</w:t>
      </w:r>
    </w:p>
    <w:p>
      <w:pPr>
        <w:pStyle w:val="17"/>
        <w:numPr>
          <w:ilvl w:val="3"/>
          <w:numId w:val="1"/>
        </w:numPr>
        <w:spacing w:line="36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注销</w:t>
      </w:r>
    </w:p>
    <w:p>
      <w:pPr>
        <w:pStyle w:val="17"/>
        <w:numPr>
          <w:ilvl w:val="3"/>
          <w:numId w:val="1"/>
        </w:numPr>
        <w:spacing w:line="36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修改个人信息</w:t>
      </w:r>
    </w:p>
    <w:p>
      <w:pPr>
        <w:pStyle w:val="17"/>
        <w:numPr>
          <w:numId w:val="0"/>
        </w:numPr>
        <w:spacing w:line="360" w:lineRule="auto"/>
        <w:ind w:left="840"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管理方</w:t>
      </w:r>
    </w:p>
    <w:p>
      <w:pPr>
        <w:pStyle w:val="17"/>
        <w:numPr>
          <w:ilvl w:val="3"/>
          <w:numId w:val="1"/>
        </w:numPr>
        <w:spacing w:line="36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登录</w:t>
      </w:r>
    </w:p>
    <w:p>
      <w:pPr>
        <w:pStyle w:val="17"/>
        <w:numPr>
          <w:ilvl w:val="3"/>
          <w:numId w:val="1"/>
        </w:numPr>
        <w:spacing w:line="36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注册</w:t>
      </w:r>
    </w:p>
    <w:p>
      <w:pPr>
        <w:pStyle w:val="17"/>
        <w:numPr>
          <w:ilvl w:val="3"/>
          <w:numId w:val="1"/>
        </w:numPr>
        <w:spacing w:line="360" w:lineRule="auto"/>
        <w:ind w:firstLineChars="0"/>
        <w:rPr>
          <w:rFonts w:ascii="Microsoft YaHei UI" w:hAnsi="Microsoft YaHei UI" w:eastAsia="Microsoft YaHei UI"/>
        </w:rPr>
      </w:pPr>
      <w:r>
        <w:rPr>
          <w:rFonts w:hint="eastAsia" w:asciiTheme="minorEastAsia" w:hAnsiTheme="minorEastAsia" w:eastAsiaTheme="minorEastAsia" w:cstheme="minorEastAsia"/>
          <w:sz w:val="24"/>
          <w:szCs w:val="24"/>
        </w:rPr>
        <w:t>注销</w:t>
      </w:r>
    </w:p>
    <w:p>
      <w:pPr>
        <w:pStyle w:val="3"/>
        <w:bidi w:val="0"/>
      </w:pPr>
      <w:bookmarkStart w:id="35" w:name="_Toc19905"/>
      <w:r>
        <w:rPr>
          <w:rFonts w:hint="eastAsia"/>
          <w:lang w:val="en-US" w:eastAsia="zh-CN"/>
        </w:rPr>
        <w:t>6.2</w:t>
      </w:r>
      <w:r>
        <w:rPr>
          <w:rFonts w:hint="eastAsia"/>
        </w:rPr>
        <w:t>专有功能</w:t>
      </w:r>
      <w:bookmarkEnd w:id="35"/>
    </w:p>
    <w:p>
      <w:pPr>
        <w:pStyle w:val="17"/>
        <w:numPr>
          <w:numId w:val="0"/>
        </w:numPr>
        <w:spacing w:line="360" w:lineRule="auto"/>
        <w:ind w:left="840"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用户</w:t>
      </w:r>
    </w:p>
    <w:p>
      <w:pPr>
        <w:pStyle w:val="17"/>
        <w:numPr>
          <w:ilvl w:val="3"/>
          <w:numId w:val="1"/>
        </w:numPr>
        <w:spacing w:line="36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个人票订票与取消</w:t>
      </w:r>
    </w:p>
    <w:p>
      <w:pPr>
        <w:pStyle w:val="17"/>
        <w:numPr>
          <w:ilvl w:val="3"/>
          <w:numId w:val="1"/>
        </w:numPr>
        <w:spacing w:line="36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个人票预定历史查询</w:t>
      </w:r>
    </w:p>
    <w:p>
      <w:pPr>
        <w:pStyle w:val="17"/>
        <w:numPr>
          <w:ilvl w:val="3"/>
          <w:numId w:val="1"/>
        </w:numPr>
        <w:spacing w:line="36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个人票线路查询</w:t>
      </w:r>
    </w:p>
    <w:p>
      <w:pPr>
        <w:pStyle w:val="17"/>
        <w:numPr>
          <w:ilvl w:val="3"/>
          <w:numId w:val="1"/>
        </w:numPr>
        <w:spacing w:line="36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特殊人群订票与取消</w:t>
      </w:r>
    </w:p>
    <w:p>
      <w:pPr>
        <w:pStyle w:val="17"/>
        <w:numPr>
          <w:ilvl w:val="3"/>
          <w:numId w:val="1"/>
        </w:numPr>
        <w:spacing w:line="36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团体票集体预定与取消</w:t>
      </w:r>
    </w:p>
    <w:p>
      <w:pPr>
        <w:pStyle w:val="17"/>
        <w:numPr>
          <w:ilvl w:val="3"/>
          <w:numId w:val="1"/>
        </w:numPr>
        <w:spacing w:line="36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团体票单独个人或多人取消预定</w:t>
      </w:r>
    </w:p>
    <w:p>
      <w:pPr>
        <w:pStyle w:val="17"/>
        <w:numPr>
          <w:ilvl w:val="3"/>
          <w:numId w:val="1"/>
        </w:numPr>
        <w:spacing w:line="36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团体票预定历史查询</w:t>
      </w:r>
    </w:p>
    <w:p>
      <w:pPr>
        <w:pStyle w:val="17"/>
        <w:numPr>
          <w:ilvl w:val="3"/>
          <w:numId w:val="1"/>
        </w:numPr>
        <w:spacing w:line="36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团体票线路查询</w:t>
      </w:r>
    </w:p>
    <w:p>
      <w:pPr>
        <w:pStyle w:val="17"/>
        <w:numPr>
          <w:ilvl w:val="3"/>
          <w:numId w:val="1"/>
        </w:numPr>
        <w:spacing w:line="36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站点线路查询</w:t>
      </w:r>
    </w:p>
    <w:p>
      <w:pPr>
        <w:pStyle w:val="17"/>
        <w:numPr>
          <w:ilvl w:val="3"/>
          <w:numId w:val="1"/>
        </w:numPr>
        <w:spacing w:line="36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线路信息查询</w:t>
      </w:r>
    </w:p>
    <w:p>
      <w:pPr>
        <w:pStyle w:val="17"/>
        <w:numPr>
          <w:ilvl w:val="3"/>
          <w:numId w:val="1"/>
        </w:numPr>
        <w:spacing w:line="36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站点信息查询</w:t>
      </w:r>
    </w:p>
    <w:p>
      <w:pPr>
        <w:pStyle w:val="17"/>
        <w:numPr>
          <w:numId w:val="0"/>
        </w:numPr>
        <w:spacing w:line="360" w:lineRule="auto"/>
        <w:ind w:left="840"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管理方</w:t>
      </w:r>
    </w:p>
    <w:p>
      <w:pPr>
        <w:pStyle w:val="17"/>
        <w:numPr>
          <w:ilvl w:val="3"/>
          <w:numId w:val="1"/>
        </w:numPr>
        <w:spacing w:line="36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个人票或集体票的预定和取消处理</w:t>
      </w:r>
    </w:p>
    <w:p>
      <w:pPr>
        <w:pStyle w:val="17"/>
        <w:numPr>
          <w:ilvl w:val="3"/>
          <w:numId w:val="1"/>
        </w:numPr>
        <w:spacing w:line="36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特殊人群座位的特殊安排以及优先级的权重的提高</w:t>
      </w:r>
    </w:p>
    <w:p>
      <w:pPr>
        <w:pStyle w:val="17"/>
        <w:numPr>
          <w:ilvl w:val="3"/>
          <w:numId w:val="1"/>
        </w:numPr>
        <w:spacing w:line="36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对线路、站点信息的处理</w:t>
      </w:r>
    </w:p>
    <w:p>
      <w:pPr>
        <w:numPr>
          <w:numId w:val="0"/>
        </w:numPr>
        <w:shd w:val="clear" w:fill="FFFFFF" w:themeFill="background1"/>
        <w:ind w:leftChars="0"/>
        <w:rPr>
          <w:rFonts w:hint="default" w:eastAsiaTheme="minorEastAsia"/>
          <w:color w:val="FFFFFF" w:themeColor="background1"/>
          <w:lang w:val="en-US" w:eastAsia="zh-CN"/>
          <w14:textFill>
            <w14:solidFill>
              <w14:schemeClr w14:val="bg1"/>
            </w14:solidFill>
          </w14:textFill>
        </w:rPr>
      </w:pPr>
      <w:bookmarkStart w:id="38" w:name="_GoBack"/>
      <w:bookmarkEnd w:id="38"/>
    </w:p>
    <w:p>
      <w:pPr>
        <w:pStyle w:val="2"/>
        <w:rPr>
          <w:rFonts w:hint="eastAsia"/>
        </w:rPr>
      </w:pPr>
      <w:bookmarkStart w:id="36" w:name="_Toc53317627"/>
      <w:bookmarkStart w:id="37" w:name="_Toc31730"/>
      <w:r>
        <w:t>附录</w:t>
      </w:r>
      <w:r>
        <w:rPr>
          <w:rFonts w:hint="eastAsia"/>
        </w:rPr>
        <w:t>：</w:t>
      </w:r>
      <w:bookmarkEnd w:id="36"/>
      <w:bookmarkEnd w:id="37"/>
    </w:p>
    <w:p>
      <w:pPr>
        <w:rPr>
          <w:rFonts w:hint="eastAsia"/>
          <w:sz w:val="24"/>
          <w:szCs w:val="24"/>
        </w:rPr>
      </w:pPr>
      <w:r>
        <w:rPr>
          <w:sz w:val="24"/>
          <w:szCs w:val="24"/>
        </w:rPr>
        <w:t>参考文献</w:t>
      </w:r>
      <w:r>
        <w:rPr>
          <w:rFonts w:hint="eastAsia"/>
          <w:sz w:val="24"/>
          <w:szCs w:val="24"/>
        </w:rPr>
        <w:t>：</w:t>
      </w:r>
      <w:r>
        <w:fldChar w:fldCharType="begin"/>
      </w:r>
      <w:r>
        <w:instrText xml:space="preserve"> HYPERLINK "https://www.doc88.com/p-6601373683560.html" </w:instrText>
      </w:r>
      <w:r>
        <w:fldChar w:fldCharType="separate"/>
      </w:r>
      <w:r>
        <w:rPr>
          <w:rStyle w:val="15"/>
          <w:sz w:val="24"/>
          <w:szCs w:val="24"/>
        </w:rPr>
        <w:t>https://www.doc88.com/p-6601373683560.html</w:t>
      </w:r>
      <w:r>
        <w:rPr>
          <w:rStyle w:val="15"/>
          <w:sz w:val="24"/>
          <w:szCs w:val="24"/>
        </w:rPr>
        <w:fldChar w:fldCharType="end"/>
      </w:r>
    </w:p>
    <w:p>
      <w:pPr>
        <w:rPr>
          <w:sz w:val="24"/>
          <w:szCs w:val="24"/>
        </w:rPr>
      </w:pPr>
      <w:r>
        <w:rPr>
          <w:rFonts w:hint="eastAsia"/>
          <w:sz w:val="24"/>
          <w:szCs w:val="24"/>
        </w:rPr>
        <w:t xml:space="preserve">          《需求工程——软件建模与分析第二版》骆斌主编</w:t>
      </w:r>
    </w:p>
    <w:p>
      <w:pPr>
        <w:numPr>
          <w:numId w:val="0"/>
        </w:numPr>
        <w:ind w:leftChars="0"/>
      </w:pPr>
    </w:p>
    <w:p>
      <w:pPr>
        <w:numPr>
          <w:numId w:val="0"/>
        </w:numPr>
        <w:ind w:leftChars="0"/>
      </w:pPr>
    </w:p>
    <w:p>
      <w:pPr>
        <w:rPr>
          <w:rFonts w:hint="default" w:eastAsiaTheme="minorEastAsia"/>
          <w:lang w:val="en-US" w:eastAsia="zh-CN"/>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西文正文">
    <w:altName w:val="Segoe Print"/>
    <w:panose1 w:val="00000000000000000000"/>
    <w:charset w:val="00"/>
    <w:family w:val="auto"/>
    <w:pitch w:val="default"/>
    <w:sig w:usb0="00000000" w:usb1="00000000" w:usb2="00000000" w:usb3="00000000" w:csb0="00000000" w:csb1="00000000"/>
  </w:font>
  <w:font w:name="+中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D1D66A"/>
    <w:multiLevelType w:val="singleLevel"/>
    <w:tmpl w:val="DAD1D66A"/>
    <w:lvl w:ilvl="0" w:tentative="0">
      <w:start w:val="2"/>
      <w:numFmt w:val="decimal"/>
      <w:lvlText w:val="%1."/>
      <w:lvlJc w:val="left"/>
      <w:pPr>
        <w:tabs>
          <w:tab w:val="left" w:pos="312"/>
        </w:tabs>
      </w:pPr>
    </w:lvl>
  </w:abstractNum>
  <w:abstractNum w:abstractNumId="1">
    <w:nsid w:val="00FE3CD0"/>
    <w:multiLevelType w:val="multilevel"/>
    <w:tmpl w:val="00FE3CD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A6ECB8C"/>
    <w:multiLevelType w:val="singleLevel"/>
    <w:tmpl w:val="2A6ECB8C"/>
    <w:lvl w:ilvl="0" w:tentative="0">
      <w:start w:val="1"/>
      <w:numFmt w:val="decimal"/>
      <w:lvlText w:val="%1."/>
      <w:lvlJc w:val="left"/>
      <w:pPr>
        <w:tabs>
          <w:tab w:val="left" w:pos="312"/>
        </w:tabs>
      </w:pPr>
    </w:lvl>
  </w:abstractNum>
  <w:abstractNum w:abstractNumId="3">
    <w:nsid w:val="61C8037E"/>
    <w:multiLevelType w:val="multilevel"/>
    <w:tmpl w:val="61C8037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80216B"/>
    <w:rsid w:val="3180216B"/>
    <w:rsid w:val="5EE97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6">
    <w:name w:val="annotation text"/>
    <w:basedOn w:val="1"/>
    <w:uiPriority w:val="0"/>
    <w:pPr>
      <w:jc w:val="left"/>
    </w:pPr>
    <w:rPr>
      <w:rFonts w:ascii="+西文正文" w:hAnsi="+西文正文" w:eastAsia="+中文正文"/>
      <w:sz w:val="30"/>
    </w:rPr>
  </w:style>
  <w:style w:type="paragraph" w:styleId="7">
    <w:name w:val="toc 3"/>
    <w:basedOn w:val="1"/>
    <w:next w:val="1"/>
    <w:uiPriority w:val="0"/>
    <w:pPr>
      <w:ind w:left="840" w:leftChars="400"/>
    </w:p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uiPriority w:val="0"/>
  </w:style>
  <w:style w:type="paragraph" w:styleId="11">
    <w:name w:val="toc 2"/>
    <w:basedOn w:val="1"/>
    <w:next w:val="1"/>
    <w:uiPriority w:val="0"/>
    <w:pPr>
      <w:ind w:left="420" w:leftChars="200"/>
    </w:pPr>
  </w:style>
  <w:style w:type="paragraph" w:styleId="12">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character" w:styleId="15">
    <w:name w:val="Hyperlink"/>
    <w:basedOn w:val="14"/>
    <w:unhideWhenUsed/>
    <w:qFormat/>
    <w:uiPriority w:val="99"/>
    <w:rPr>
      <w:color w:val="0000FF"/>
      <w:u w:val="single"/>
    </w:rPr>
  </w:style>
  <w:style w:type="character" w:customStyle="1" w:styleId="16">
    <w:name w:val="标题 3 Char"/>
    <w:basedOn w:val="14"/>
    <w:link w:val="4"/>
    <w:qFormat/>
    <w:uiPriority w:val="9"/>
    <w:rPr>
      <w:b/>
      <w:sz w:val="32"/>
    </w:rPr>
  </w:style>
  <w:style w:type="paragraph" w:styleId="17">
    <w:name w:val="List Paragraph"/>
    <w:basedOn w:val="1"/>
    <w:qFormat/>
    <w:uiPriority w:val="34"/>
    <w:pPr>
      <w:ind w:firstLine="420" w:firstLineChars="200"/>
    </w:pPr>
  </w:style>
  <w:style w:type="paragraph" w:customStyle="1" w:styleId="18">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2020-10-11T12:32:00Z</dcterms:created>
  <dc:creator>米娅</dc:creator>
  <cp:lastModifiedBy>米娅</cp:lastModifiedBy>
  <dcterms:modified xsi:type="dcterms:W3CDTF">2020-10-11T13:52:26Z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