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733272">
      <w:r>
        <w:t>Service</w:t>
      </w:r>
    </w:p>
    <w:p w:rsidR="00733272" w:rsidRDefault="00733272">
      <w:r>
        <w:t>- Firewalld service có thể là tập các ports local, port đích, ngoài ra còn là list các module firewall helper tự động loaded sau khi service enabled.</w:t>
      </w:r>
    </w:p>
    <w:p w:rsidR="00733272" w:rsidRDefault="00733272">
      <w:r>
        <w:t>- Sử dụng các định nghĩa trước khiến việc cấu hình trở nên đơn giản hơn</w:t>
      </w:r>
    </w:p>
    <w:p w:rsidR="00733272" w:rsidRDefault="00733272">
      <w:r>
        <w:t>Xem thêm:</w:t>
      </w:r>
    </w:p>
    <w:p w:rsidR="00733272" w:rsidRDefault="00733272">
      <w:hyperlink r:id="rId4" w:history="1">
        <w:r w:rsidRPr="00AA5AAF">
          <w:rPr>
            <w:rStyle w:val="Hyperlink"/>
          </w:rPr>
          <w:t>http://www.firewalld.org/documentation/man-pages/firewalld.service</w:t>
        </w:r>
      </w:hyperlink>
    </w:p>
    <w:p w:rsidR="00733272" w:rsidRDefault="00733272"/>
    <w:p w:rsidR="00733272" w:rsidRDefault="00733272" w:rsidP="00733272">
      <w:r>
        <w:t>Options</w:t>
      </w:r>
    </w:p>
    <w:p w:rsidR="00733272" w:rsidRDefault="00733272" w:rsidP="00733272">
      <w:r>
        <w:t xml:space="preserve">- </w:t>
      </w:r>
      <w:r>
        <w:t>The config can contain these tags and attributes. Some of them are mandatory, others optional.</w:t>
      </w:r>
    </w:p>
    <w:p w:rsidR="00733272" w:rsidRDefault="00733272" w:rsidP="00733272"/>
    <w:p w:rsidR="00733272" w:rsidRDefault="00733272" w:rsidP="00733272">
      <w:r>
        <w:t>service</w:t>
      </w:r>
    </w:p>
    <w:p w:rsidR="00733272" w:rsidRDefault="00733272" w:rsidP="00733272">
      <w:r>
        <w:t xml:space="preserve">- </w:t>
      </w:r>
      <w:r>
        <w:t>The mandatory service start and end tag defines the service. This tag can only be used once in a service configuration file. There are optional attributes for services:</w:t>
      </w:r>
    </w:p>
    <w:p w:rsidR="00733272" w:rsidRDefault="00733272" w:rsidP="00733272"/>
    <w:p w:rsidR="00733272" w:rsidRDefault="00733272" w:rsidP="00733272">
      <w:pPr>
        <w:pBdr>
          <w:top w:val="single" w:sz="4" w:space="1" w:color="auto"/>
          <w:left w:val="single" w:sz="4" w:space="4" w:color="auto"/>
          <w:bottom w:val="single" w:sz="4" w:space="1" w:color="auto"/>
          <w:right w:val="single" w:sz="4" w:space="4" w:color="auto"/>
        </w:pBdr>
      </w:pPr>
      <w:r>
        <w:t>version="string"</w:t>
      </w:r>
    </w:p>
    <w:p w:rsidR="00733272" w:rsidRDefault="00733272" w:rsidP="00733272">
      <w:r>
        <w:t xml:space="preserve">- Hiện thị phiên bản service </w:t>
      </w:r>
    </w:p>
    <w:p w:rsidR="00733272" w:rsidRDefault="00733272" w:rsidP="00733272"/>
    <w:p w:rsidR="00733272" w:rsidRDefault="00733272" w:rsidP="00733272">
      <w:r>
        <w:t>short</w:t>
      </w:r>
    </w:p>
    <w:p w:rsidR="00733272" w:rsidRDefault="00733272" w:rsidP="00733272">
      <w:pPr>
        <w:pBdr>
          <w:top w:val="single" w:sz="4" w:space="1" w:color="auto"/>
          <w:left w:val="single" w:sz="4" w:space="4" w:color="auto"/>
          <w:bottom w:val="single" w:sz="4" w:space="1" w:color="auto"/>
          <w:right w:val="single" w:sz="4" w:space="4" w:color="auto"/>
        </w:pBdr>
      </w:pPr>
      <w:r>
        <w:t>- Đưa ra tên dễ đọc hơn cho service</w:t>
      </w:r>
    </w:p>
    <w:p w:rsidR="00733272" w:rsidRDefault="00733272" w:rsidP="00733272"/>
    <w:p w:rsidR="00733272" w:rsidRDefault="00733272" w:rsidP="00733272">
      <w:r>
        <w:t>description</w:t>
      </w:r>
    </w:p>
    <w:p w:rsidR="00733272" w:rsidRDefault="00F35397" w:rsidP="00733272">
      <w:r>
        <w:t>- Giới thiệu về service</w:t>
      </w:r>
    </w:p>
    <w:p w:rsidR="00733272" w:rsidRDefault="00733272" w:rsidP="00733272"/>
    <w:p w:rsidR="00733272" w:rsidRDefault="00733272" w:rsidP="00733272">
      <w:r>
        <w:t>port</w:t>
      </w:r>
    </w:p>
    <w:p w:rsidR="00733272" w:rsidRDefault="00F35397" w:rsidP="00733272">
      <w:r>
        <w:t>- Định nghĩa các port (có thể bỏ trống)</w:t>
      </w:r>
      <w:r w:rsidR="00733272">
        <w:t xml:space="preserve">. </w:t>
      </w:r>
      <w:r>
        <w:t>Ủy quyền cho port đích</w:t>
      </w:r>
    </w:p>
    <w:p w:rsidR="00733272" w:rsidRDefault="00733272" w:rsidP="00F35397">
      <w:pPr>
        <w:pBdr>
          <w:top w:val="single" w:sz="4" w:space="1" w:color="auto"/>
          <w:left w:val="single" w:sz="4" w:space="4" w:color="auto"/>
          <w:bottom w:val="single" w:sz="4" w:space="1" w:color="auto"/>
          <w:right w:val="single" w:sz="4" w:space="4" w:color="auto"/>
        </w:pBdr>
      </w:pPr>
      <w:r>
        <w:t>port="string"</w:t>
      </w:r>
    </w:p>
    <w:p w:rsidR="00733272" w:rsidRDefault="00F35397" w:rsidP="00733272">
      <w:r>
        <w:t>- Có thể là 1 port, 1 khoảng port hoặc để trống</w:t>
      </w:r>
    </w:p>
    <w:p w:rsidR="00733272" w:rsidRDefault="00733272" w:rsidP="00F35397">
      <w:pPr>
        <w:pBdr>
          <w:top w:val="single" w:sz="4" w:space="1" w:color="auto"/>
          <w:left w:val="single" w:sz="4" w:space="4" w:color="auto"/>
          <w:bottom w:val="single" w:sz="4" w:space="1" w:color="auto"/>
          <w:right w:val="single" w:sz="4" w:space="4" w:color="auto"/>
        </w:pBdr>
      </w:pPr>
      <w:r>
        <w:t>protocol="string"</w:t>
      </w:r>
    </w:p>
    <w:p w:rsidR="00733272" w:rsidRDefault="00F35397" w:rsidP="00733272">
      <w:r>
        <w:t>- Định nghĩa protocol TCP or UDP</w:t>
      </w:r>
    </w:p>
    <w:p w:rsidR="00733272" w:rsidRDefault="00F35397" w:rsidP="00733272">
      <w:r>
        <w:lastRenderedPageBreak/>
        <w:t>- Để phù hợp với các phiên bản cũ firewalld, nó cho phép add các port và protocols. Đối với các service mặc định, có thể bỏ qua việc định nghĩa port và protocol, chúng có thể được đưa vào mặc định</w:t>
      </w:r>
    </w:p>
    <w:p w:rsidR="00733272" w:rsidRDefault="00733272" w:rsidP="00733272"/>
    <w:p w:rsidR="00733272" w:rsidRDefault="00733272" w:rsidP="00733272">
      <w:r>
        <w:t>protocol</w:t>
      </w:r>
    </w:p>
    <w:p w:rsidR="00733272" w:rsidRDefault="00F35397" w:rsidP="00733272">
      <w:r>
        <w:t xml:space="preserve">- Sử dụng để định nghĩa protocal </w:t>
      </w:r>
    </w:p>
    <w:p w:rsidR="00733272" w:rsidRDefault="00733272" w:rsidP="00F35397">
      <w:pPr>
        <w:pBdr>
          <w:top w:val="single" w:sz="4" w:space="1" w:color="auto"/>
          <w:left w:val="single" w:sz="4" w:space="4" w:color="auto"/>
          <w:bottom w:val="single" w:sz="4" w:space="1" w:color="auto"/>
          <w:right w:val="single" w:sz="4" w:space="4" w:color="auto"/>
        </w:pBdr>
      </w:pPr>
      <w:r>
        <w:t>value="string"</w:t>
      </w:r>
    </w:p>
    <w:p w:rsidR="00733272" w:rsidRDefault="00F35397" w:rsidP="00733272">
      <w:r>
        <w:t xml:space="preserve">- </w:t>
      </w:r>
      <w:r w:rsidR="00733272">
        <w:t>The protocol can be any protocol supported by the system. Please have a look at /etc/protocols for supported protocols.</w:t>
      </w:r>
    </w:p>
    <w:p w:rsidR="00733272" w:rsidRDefault="00733272" w:rsidP="00733272"/>
    <w:p w:rsidR="00733272" w:rsidRDefault="00733272" w:rsidP="00733272">
      <w:r>
        <w:t>source-port</w:t>
      </w:r>
    </w:p>
    <w:p w:rsidR="00733272" w:rsidRDefault="005B771F" w:rsidP="00733272">
      <w:r>
        <w:t xml:space="preserve">- Định nghĩa port nguồn </w:t>
      </w:r>
    </w:p>
    <w:p w:rsidR="00733272" w:rsidRDefault="00733272" w:rsidP="005B771F">
      <w:pPr>
        <w:pBdr>
          <w:top w:val="single" w:sz="4" w:space="1" w:color="auto"/>
          <w:left w:val="single" w:sz="4" w:space="4" w:color="auto"/>
          <w:bottom w:val="single" w:sz="4" w:space="1" w:color="auto"/>
          <w:right w:val="single" w:sz="4" w:space="4" w:color="auto"/>
        </w:pBdr>
      </w:pPr>
      <w:r>
        <w:t>port="string"</w:t>
      </w:r>
    </w:p>
    <w:p w:rsidR="00733272" w:rsidRDefault="005B771F" w:rsidP="00733272">
      <w:r>
        <w:t xml:space="preserve">- </w:t>
      </w:r>
      <w:r w:rsidR="00733272">
        <w:t>The port string can be a single port number or a port range portid-portid.</w:t>
      </w:r>
    </w:p>
    <w:p w:rsidR="00733272" w:rsidRDefault="00733272" w:rsidP="00733272"/>
    <w:p w:rsidR="00733272" w:rsidRDefault="00733272" w:rsidP="00733272">
      <w:r>
        <w:t>protocol="string"</w:t>
      </w:r>
    </w:p>
    <w:p w:rsidR="00733272" w:rsidRDefault="005B771F" w:rsidP="00733272">
      <w:r>
        <w:t xml:space="preserve">- </w:t>
      </w:r>
      <w:r w:rsidR="00733272">
        <w:t>The protocol value can either be tcp or udp.</w:t>
      </w:r>
    </w:p>
    <w:p w:rsidR="00733272" w:rsidRDefault="00733272" w:rsidP="00733272"/>
    <w:p w:rsidR="00733272" w:rsidRDefault="00733272" w:rsidP="00733272">
      <w:r>
        <w:t>module</w:t>
      </w:r>
    </w:p>
    <w:p w:rsidR="00733272" w:rsidRDefault="005B771F" w:rsidP="00733272">
      <w:r>
        <w:t>- Định nghĩa 1 module</w:t>
      </w:r>
    </w:p>
    <w:p w:rsidR="00733272" w:rsidRDefault="00733272" w:rsidP="005B771F">
      <w:pPr>
        <w:pBdr>
          <w:top w:val="single" w:sz="4" w:space="1" w:color="auto"/>
          <w:left w:val="single" w:sz="4" w:space="4" w:color="auto"/>
          <w:bottom w:val="single" w:sz="4" w:space="1" w:color="auto"/>
          <w:right w:val="single" w:sz="4" w:space="4" w:color="auto"/>
        </w:pBdr>
      </w:pPr>
      <w:r>
        <w:t>name="string"</w:t>
      </w:r>
    </w:p>
    <w:p w:rsidR="00733272" w:rsidRDefault="005B771F" w:rsidP="00733272">
      <w:r>
        <w:t xml:space="preserve">- </w:t>
      </w:r>
      <w:r w:rsidR="00733272">
        <w:t>Defines the name of the kernel netfilter helper as a string.</w:t>
      </w:r>
    </w:p>
    <w:p w:rsidR="00733272" w:rsidRDefault="00733272" w:rsidP="00733272"/>
    <w:p w:rsidR="00733272" w:rsidRDefault="00733272" w:rsidP="00733272">
      <w:r>
        <w:t>destination</w:t>
      </w:r>
    </w:p>
    <w:p w:rsidR="00733272" w:rsidRDefault="005B771F" w:rsidP="00733272">
      <w:r>
        <w:t xml:space="preserve">- Đĩnh nghĩa </w:t>
      </w:r>
      <w:r w:rsidRPr="005B771F">
        <w:t>destination network</w:t>
      </w:r>
      <w:r>
        <w:t xml:space="preserve"> như IP, hostname (ko khuyến cáo)</w:t>
      </w:r>
    </w:p>
    <w:p w:rsidR="00733272" w:rsidRDefault="00733272" w:rsidP="005B771F">
      <w:pPr>
        <w:pBdr>
          <w:top w:val="single" w:sz="4" w:space="1" w:color="auto"/>
          <w:left w:val="single" w:sz="4" w:space="4" w:color="auto"/>
          <w:bottom w:val="single" w:sz="4" w:space="1" w:color="auto"/>
          <w:right w:val="single" w:sz="4" w:space="4" w:color="auto"/>
        </w:pBdr>
      </w:pPr>
      <w:r>
        <w:t>ipv4="address[/mask]"</w:t>
      </w:r>
    </w:p>
    <w:p w:rsidR="00733272" w:rsidRDefault="005B771F" w:rsidP="00733272">
      <w:r>
        <w:t xml:space="preserve">- </w:t>
      </w:r>
      <w:r w:rsidR="00733272">
        <w:t>The IPv4 destination address with optional mask.</w:t>
      </w:r>
    </w:p>
    <w:p w:rsidR="00733272" w:rsidRDefault="00733272" w:rsidP="005B771F">
      <w:pPr>
        <w:pBdr>
          <w:top w:val="single" w:sz="4" w:space="1" w:color="auto"/>
          <w:left w:val="single" w:sz="4" w:space="4" w:color="auto"/>
          <w:bottom w:val="single" w:sz="4" w:space="1" w:color="auto"/>
          <w:right w:val="single" w:sz="4" w:space="4" w:color="auto"/>
        </w:pBdr>
      </w:pPr>
      <w:r>
        <w:t>ipv6="address[/mask]"</w:t>
      </w:r>
    </w:p>
    <w:p w:rsidR="00733272" w:rsidRDefault="005B771F" w:rsidP="00733272">
      <w:r>
        <w:t xml:space="preserve">- </w:t>
      </w:r>
      <w:r w:rsidR="00733272">
        <w:t>The IPv6 destination address with optional mask.</w:t>
      </w:r>
    </w:p>
    <w:p w:rsidR="00C44BF2" w:rsidRDefault="00C44BF2" w:rsidP="00733272"/>
    <w:p w:rsidR="00C44BF2" w:rsidRDefault="00C44BF2" w:rsidP="00C44BF2">
      <w:r>
        <w:t>Examples</w:t>
      </w:r>
    </w:p>
    <w:p w:rsidR="00C44BF2" w:rsidRDefault="00C44BF2" w:rsidP="00C44BF2"/>
    <w:p w:rsidR="00C44BF2" w:rsidRDefault="00C44BF2" w:rsidP="00C44BF2">
      <w:r>
        <w:lastRenderedPageBreak/>
        <w:t>Here are some example services:</w:t>
      </w:r>
    </w:p>
    <w:p w:rsidR="00C44BF2" w:rsidRDefault="00C44BF2" w:rsidP="00C44BF2"/>
    <w:p w:rsidR="00C44BF2" w:rsidRDefault="00C44BF2" w:rsidP="00C44BF2">
      <w:r>
        <w:t>ftp</w:t>
      </w:r>
    </w:p>
    <w:p w:rsidR="00C44BF2" w:rsidRDefault="00C44BF2" w:rsidP="00C44BF2">
      <w:pPr>
        <w:pBdr>
          <w:top w:val="single" w:sz="4" w:space="1" w:color="auto"/>
          <w:left w:val="single" w:sz="4" w:space="4" w:color="auto"/>
          <w:bottom w:val="single" w:sz="4" w:space="1" w:color="auto"/>
          <w:right w:val="single" w:sz="4" w:space="4" w:color="auto"/>
        </w:pBdr>
      </w:pPr>
      <w:r>
        <w:t>&lt;?xml version="1.0" encoding="utf-8"?&gt;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p w:rsidR="00C44BF2" w:rsidRDefault="00C44BF2" w:rsidP="00C44BF2">
      <w:pPr>
        <w:pBdr>
          <w:top w:val="single" w:sz="4" w:space="1" w:color="auto"/>
          <w:left w:val="single" w:sz="4" w:space="4" w:color="auto"/>
          <w:bottom w:val="single" w:sz="4" w:space="1" w:color="auto"/>
          <w:right w:val="single" w:sz="4" w:space="4" w:color="auto"/>
        </w:pBdr>
      </w:pPr>
      <w:r>
        <w:t xml:space="preserve">  &lt;short&gt;FTP&lt;/short&gt;</w:t>
      </w:r>
    </w:p>
    <w:p w:rsidR="00C44BF2" w:rsidRDefault="00C44BF2" w:rsidP="00C44BF2">
      <w:pPr>
        <w:pBdr>
          <w:top w:val="single" w:sz="4" w:space="1" w:color="auto"/>
          <w:left w:val="single" w:sz="4" w:space="4" w:color="auto"/>
          <w:bottom w:val="single" w:sz="4" w:space="1" w:color="auto"/>
          <w:right w:val="single" w:sz="4" w:space="4" w:color="auto"/>
        </w:pBdr>
      </w:pPr>
      <w:r>
        <w:t xml:space="preserve">  &lt;description&gt;FTP is a protocol used for remote file transfer. If you plan to make your FTP server publicly available, enable this option. You need the vsftpd package installed for this option to be useful.&lt;/description&gt;</w:t>
      </w:r>
    </w:p>
    <w:p w:rsidR="00C44BF2" w:rsidRDefault="00C44BF2" w:rsidP="00C44BF2">
      <w:pPr>
        <w:pBdr>
          <w:top w:val="single" w:sz="4" w:space="1" w:color="auto"/>
          <w:left w:val="single" w:sz="4" w:space="4" w:color="auto"/>
          <w:bottom w:val="single" w:sz="4" w:space="1" w:color="auto"/>
          <w:right w:val="single" w:sz="4" w:space="4" w:color="auto"/>
        </w:pBdr>
      </w:pPr>
      <w:r>
        <w:t xml:space="preserve">  &lt;port protocol="tcp" port="21"/&gt;</w:t>
      </w:r>
    </w:p>
    <w:p w:rsidR="00C44BF2" w:rsidRDefault="00C44BF2" w:rsidP="00C44BF2">
      <w:pPr>
        <w:pBdr>
          <w:top w:val="single" w:sz="4" w:space="1" w:color="auto"/>
          <w:left w:val="single" w:sz="4" w:space="4" w:color="auto"/>
          <w:bottom w:val="single" w:sz="4" w:space="1" w:color="auto"/>
          <w:right w:val="single" w:sz="4" w:space="4" w:color="auto"/>
        </w:pBdr>
      </w:pPr>
      <w:r>
        <w:t xml:space="preserve">  &lt;module name="nf_conntrack_ftp"/&gt;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p w:rsidR="00C44BF2" w:rsidRDefault="00C44BF2" w:rsidP="00C44BF2"/>
    <w:p w:rsidR="00C44BF2" w:rsidRDefault="00C44BF2" w:rsidP="00C44BF2">
      <w:r>
        <w:t>ipset</w:t>
      </w:r>
    </w:p>
    <w:p w:rsidR="00C44BF2" w:rsidRDefault="00C44BF2" w:rsidP="00C44BF2">
      <w:pPr>
        <w:pBdr>
          <w:top w:val="single" w:sz="4" w:space="1" w:color="auto"/>
          <w:left w:val="single" w:sz="4" w:space="4" w:color="auto"/>
          <w:bottom w:val="single" w:sz="4" w:space="1" w:color="auto"/>
          <w:right w:val="single" w:sz="4" w:space="4" w:color="auto"/>
        </w:pBdr>
      </w:pPr>
      <w:r>
        <w:t>&lt;?xml version="1.0" encoding="utf-8"?&gt;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p w:rsidR="00C44BF2" w:rsidRDefault="00C44BF2" w:rsidP="00C44BF2">
      <w:pPr>
        <w:pBdr>
          <w:top w:val="single" w:sz="4" w:space="1" w:color="auto"/>
          <w:left w:val="single" w:sz="4" w:space="4" w:color="auto"/>
          <w:bottom w:val="single" w:sz="4" w:space="1" w:color="auto"/>
          <w:right w:val="single" w:sz="4" w:space="4" w:color="auto"/>
        </w:pBdr>
      </w:pPr>
      <w:r>
        <w:t xml:space="preserve">  &lt;short&gt;IPsec&lt;/short&gt;</w:t>
      </w:r>
    </w:p>
    <w:p w:rsidR="00C44BF2" w:rsidRDefault="00C44BF2" w:rsidP="00C44BF2">
      <w:pPr>
        <w:pBdr>
          <w:top w:val="single" w:sz="4" w:space="1" w:color="auto"/>
          <w:left w:val="single" w:sz="4" w:space="4" w:color="auto"/>
          <w:bottom w:val="single" w:sz="4" w:space="1" w:color="auto"/>
          <w:right w:val="single" w:sz="4" w:space="4" w:color="auto"/>
        </w:pBdr>
      </w:pPr>
      <w:r>
        <w:t xml:space="preserve">  &lt;description&gt;Internet Protocol Security (IPsec) incorporates security for network transmissions directly into the Internet Protocol (IP). IPsec provides methods for both encrypting data and authentication for the host or network it sends to. If you plan to use a vpnc server or FreeS/WAN, do not disable this option.&lt;/description&gt;</w:t>
      </w:r>
    </w:p>
    <w:p w:rsidR="00C44BF2" w:rsidRDefault="00C44BF2" w:rsidP="00C44BF2">
      <w:pPr>
        <w:pBdr>
          <w:top w:val="single" w:sz="4" w:space="1" w:color="auto"/>
          <w:left w:val="single" w:sz="4" w:space="4" w:color="auto"/>
          <w:bottom w:val="single" w:sz="4" w:space="1" w:color="auto"/>
          <w:right w:val="single" w:sz="4" w:space="4" w:color="auto"/>
        </w:pBdr>
      </w:pPr>
      <w:r>
        <w:t xml:space="preserve">  &lt;protocol value="ah"/&gt;</w:t>
      </w:r>
      <w:bookmarkStart w:id="0" w:name="_GoBack"/>
      <w:bookmarkEnd w:id="0"/>
    </w:p>
    <w:p w:rsidR="00C44BF2" w:rsidRDefault="00C44BF2" w:rsidP="00C44BF2">
      <w:pPr>
        <w:pBdr>
          <w:top w:val="single" w:sz="4" w:space="1" w:color="auto"/>
          <w:left w:val="single" w:sz="4" w:space="4" w:color="auto"/>
          <w:bottom w:val="single" w:sz="4" w:space="1" w:color="auto"/>
          <w:right w:val="single" w:sz="4" w:space="4" w:color="auto"/>
        </w:pBdr>
      </w:pPr>
      <w:r>
        <w:t xml:space="preserve">  &lt;protocol value="esp"/&gt;</w:t>
      </w:r>
    </w:p>
    <w:p w:rsidR="00C44BF2" w:rsidRDefault="00C44BF2" w:rsidP="00C44BF2">
      <w:pPr>
        <w:pBdr>
          <w:top w:val="single" w:sz="4" w:space="1" w:color="auto"/>
          <w:left w:val="single" w:sz="4" w:space="4" w:color="auto"/>
          <w:bottom w:val="single" w:sz="4" w:space="1" w:color="auto"/>
          <w:right w:val="single" w:sz="4" w:space="4" w:color="auto"/>
        </w:pBdr>
      </w:pPr>
      <w:r>
        <w:t xml:space="preserve">  &lt;port protocol="udp" port="500"/&gt;</w:t>
      </w:r>
    </w:p>
    <w:p w:rsidR="00C44BF2" w:rsidRDefault="00C44BF2" w:rsidP="00C44BF2">
      <w:pPr>
        <w:pBdr>
          <w:top w:val="single" w:sz="4" w:space="1" w:color="auto"/>
          <w:left w:val="single" w:sz="4" w:space="4" w:color="auto"/>
          <w:bottom w:val="single" w:sz="4" w:space="1" w:color="auto"/>
          <w:right w:val="single" w:sz="4" w:space="4" w:color="auto"/>
        </w:pBdr>
      </w:pPr>
      <w:r>
        <w:t xml:space="preserve">  &lt;port protocol="udp" port="4500"/&gt;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p w:rsidR="00C44BF2" w:rsidRDefault="00C44BF2" w:rsidP="00C44BF2"/>
    <w:p w:rsidR="00C44BF2" w:rsidRDefault="00C44BF2" w:rsidP="00C44BF2">
      <w:r>
        <w:t>mdns</w:t>
      </w:r>
    </w:p>
    <w:p w:rsidR="00C44BF2" w:rsidRDefault="00C44BF2" w:rsidP="00C44BF2">
      <w:pPr>
        <w:pBdr>
          <w:top w:val="single" w:sz="4" w:space="1" w:color="auto"/>
          <w:left w:val="single" w:sz="4" w:space="4" w:color="auto"/>
          <w:bottom w:val="single" w:sz="4" w:space="1" w:color="auto"/>
          <w:right w:val="single" w:sz="4" w:space="4" w:color="auto"/>
        </w:pBdr>
      </w:pPr>
      <w:r>
        <w:t>&lt;?xml version="1.0" encoding="utf-8"?&gt;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p w:rsidR="00C44BF2" w:rsidRDefault="00C44BF2" w:rsidP="00C44BF2">
      <w:pPr>
        <w:pBdr>
          <w:top w:val="single" w:sz="4" w:space="1" w:color="auto"/>
          <w:left w:val="single" w:sz="4" w:space="4" w:color="auto"/>
          <w:bottom w:val="single" w:sz="4" w:space="1" w:color="auto"/>
          <w:right w:val="single" w:sz="4" w:space="4" w:color="auto"/>
        </w:pBdr>
      </w:pPr>
      <w:r>
        <w:t xml:space="preserve">  &lt;short&gt;Multicast DNS (mDNS)&lt;/short&gt;</w:t>
      </w:r>
    </w:p>
    <w:p w:rsidR="00C44BF2" w:rsidRDefault="00C44BF2" w:rsidP="00C44BF2">
      <w:pPr>
        <w:pBdr>
          <w:top w:val="single" w:sz="4" w:space="1" w:color="auto"/>
          <w:left w:val="single" w:sz="4" w:space="4" w:color="auto"/>
          <w:bottom w:val="single" w:sz="4" w:space="1" w:color="auto"/>
          <w:right w:val="single" w:sz="4" w:space="4" w:color="auto"/>
        </w:pBdr>
      </w:pPr>
      <w:r>
        <w:lastRenderedPageBreak/>
        <w:t xml:space="preserve">  &lt;description&gt;mDNS provides the ability to use DNS programming interfaces, packet formats and operating semantics in a small network without a conventional DNS server. If you plan to use Avahi, do not disable this option.&lt;/description&gt;</w:t>
      </w:r>
    </w:p>
    <w:p w:rsidR="00C44BF2" w:rsidRDefault="00C44BF2" w:rsidP="00C44BF2">
      <w:pPr>
        <w:pBdr>
          <w:top w:val="single" w:sz="4" w:space="1" w:color="auto"/>
          <w:left w:val="single" w:sz="4" w:space="4" w:color="auto"/>
          <w:bottom w:val="single" w:sz="4" w:space="1" w:color="auto"/>
          <w:right w:val="single" w:sz="4" w:space="4" w:color="auto"/>
        </w:pBdr>
      </w:pPr>
      <w:r>
        <w:t xml:space="preserve">  &lt;port protocol="udp" port="5353"/&gt;</w:t>
      </w:r>
    </w:p>
    <w:p w:rsidR="00C44BF2" w:rsidRDefault="00C44BF2" w:rsidP="00C44BF2">
      <w:pPr>
        <w:pBdr>
          <w:top w:val="single" w:sz="4" w:space="1" w:color="auto"/>
          <w:left w:val="single" w:sz="4" w:space="4" w:color="auto"/>
          <w:bottom w:val="single" w:sz="4" w:space="1" w:color="auto"/>
          <w:right w:val="single" w:sz="4" w:space="4" w:color="auto"/>
        </w:pBdr>
      </w:pPr>
      <w:r>
        <w:t xml:space="preserve">  &lt;destination ipv4="224.0.0.251" ipv6="ff02::fb"/&gt;</w:t>
      </w:r>
    </w:p>
    <w:p w:rsidR="00C44BF2" w:rsidRDefault="00C44BF2" w:rsidP="00C44BF2">
      <w:pPr>
        <w:pBdr>
          <w:top w:val="single" w:sz="4" w:space="1" w:color="auto"/>
          <w:left w:val="single" w:sz="4" w:space="4" w:color="auto"/>
          <w:bottom w:val="single" w:sz="4" w:space="1" w:color="auto"/>
          <w:right w:val="single" w:sz="4" w:space="4" w:color="auto"/>
        </w:pBdr>
      </w:pPr>
      <w:r>
        <w:t>&lt;/service&gt;</w:t>
      </w:r>
    </w:p>
    <w:sectPr w:rsidR="00C4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72"/>
    <w:rsid w:val="003C4BF4"/>
    <w:rsid w:val="005B771F"/>
    <w:rsid w:val="00733272"/>
    <w:rsid w:val="00873588"/>
    <w:rsid w:val="00940F34"/>
    <w:rsid w:val="00C44BF2"/>
    <w:rsid w:val="00D51061"/>
    <w:rsid w:val="00E82F81"/>
    <w:rsid w:val="00F3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67D3"/>
  <w15:chartTrackingRefBased/>
  <w15:docId w15:val="{37F8E030-79C9-4989-B0A0-369EAF28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272"/>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272"/>
    <w:rPr>
      <w:color w:val="0000FF" w:themeColor="hyperlink"/>
      <w:u w:val="single"/>
    </w:rPr>
  </w:style>
  <w:style w:type="character" w:styleId="UnresolvedMention">
    <w:name w:val="Unresolved Mention"/>
    <w:basedOn w:val="DefaultParagraphFont"/>
    <w:uiPriority w:val="99"/>
    <w:semiHidden/>
    <w:unhideWhenUsed/>
    <w:rsid w:val="00733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9300">
      <w:bodyDiv w:val="1"/>
      <w:marLeft w:val="0"/>
      <w:marRight w:val="0"/>
      <w:marTop w:val="0"/>
      <w:marBottom w:val="0"/>
      <w:divBdr>
        <w:top w:val="none" w:sz="0" w:space="0" w:color="auto"/>
        <w:left w:val="none" w:sz="0" w:space="0" w:color="auto"/>
        <w:bottom w:val="none" w:sz="0" w:space="0" w:color="auto"/>
        <w:right w:val="none" w:sz="0" w:space="0" w:color="auto"/>
      </w:divBdr>
      <w:divsChild>
        <w:div w:id="333268976">
          <w:marLeft w:val="0"/>
          <w:marRight w:val="0"/>
          <w:marTop w:val="0"/>
          <w:marBottom w:val="0"/>
          <w:divBdr>
            <w:top w:val="none" w:sz="0" w:space="0" w:color="auto"/>
            <w:left w:val="none" w:sz="0" w:space="0" w:color="auto"/>
            <w:bottom w:val="none" w:sz="0" w:space="0" w:color="auto"/>
            <w:right w:val="none" w:sz="0" w:space="0" w:color="auto"/>
          </w:divBdr>
        </w:div>
        <w:div w:id="1344628939">
          <w:marLeft w:val="0"/>
          <w:marRight w:val="0"/>
          <w:marTop w:val="0"/>
          <w:marBottom w:val="0"/>
          <w:divBdr>
            <w:top w:val="none" w:sz="0" w:space="0" w:color="auto"/>
            <w:left w:val="none" w:sz="0" w:space="0" w:color="auto"/>
            <w:bottom w:val="none" w:sz="0" w:space="0" w:color="auto"/>
            <w:right w:val="none" w:sz="0" w:space="0" w:color="auto"/>
          </w:divBdr>
        </w:div>
        <w:div w:id="1811709233">
          <w:marLeft w:val="0"/>
          <w:marRight w:val="0"/>
          <w:marTop w:val="0"/>
          <w:marBottom w:val="0"/>
          <w:divBdr>
            <w:top w:val="none" w:sz="0" w:space="0" w:color="auto"/>
            <w:left w:val="none" w:sz="0" w:space="0" w:color="auto"/>
            <w:bottom w:val="none" w:sz="0" w:space="0" w:color="auto"/>
            <w:right w:val="none" w:sz="0" w:space="0" w:color="auto"/>
          </w:divBdr>
        </w:div>
        <w:div w:id="2016960416">
          <w:marLeft w:val="0"/>
          <w:marRight w:val="0"/>
          <w:marTop w:val="0"/>
          <w:marBottom w:val="0"/>
          <w:divBdr>
            <w:top w:val="none" w:sz="0" w:space="0" w:color="auto"/>
            <w:left w:val="none" w:sz="0" w:space="0" w:color="auto"/>
            <w:bottom w:val="none" w:sz="0" w:space="0" w:color="auto"/>
            <w:right w:val="none" w:sz="0" w:space="0" w:color="auto"/>
          </w:divBdr>
        </w:div>
        <w:div w:id="685794227">
          <w:marLeft w:val="0"/>
          <w:marRight w:val="0"/>
          <w:marTop w:val="0"/>
          <w:marBottom w:val="0"/>
          <w:divBdr>
            <w:top w:val="none" w:sz="0" w:space="0" w:color="auto"/>
            <w:left w:val="none" w:sz="0" w:space="0" w:color="auto"/>
            <w:bottom w:val="none" w:sz="0" w:space="0" w:color="auto"/>
            <w:right w:val="none" w:sz="0" w:space="0" w:color="auto"/>
          </w:divBdr>
        </w:div>
        <w:div w:id="1763989342">
          <w:marLeft w:val="0"/>
          <w:marRight w:val="0"/>
          <w:marTop w:val="0"/>
          <w:marBottom w:val="0"/>
          <w:divBdr>
            <w:top w:val="none" w:sz="0" w:space="0" w:color="auto"/>
            <w:left w:val="none" w:sz="0" w:space="0" w:color="auto"/>
            <w:bottom w:val="none" w:sz="0" w:space="0" w:color="auto"/>
            <w:right w:val="none" w:sz="0" w:space="0" w:color="auto"/>
          </w:divBdr>
        </w:div>
        <w:div w:id="1482624873">
          <w:marLeft w:val="0"/>
          <w:marRight w:val="0"/>
          <w:marTop w:val="0"/>
          <w:marBottom w:val="0"/>
          <w:divBdr>
            <w:top w:val="none" w:sz="0" w:space="0" w:color="auto"/>
            <w:left w:val="none" w:sz="0" w:space="0" w:color="auto"/>
            <w:bottom w:val="none" w:sz="0" w:space="0" w:color="auto"/>
            <w:right w:val="none" w:sz="0" w:space="0" w:color="auto"/>
          </w:divBdr>
        </w:div>
        <w:div w:id="787163121">
          <w:marLeft w:val="0"/>
          <w:marRight w:val="0"/>
          <w:marTop w:val="0"/>
          <w:marBottom w:val="0"/>
          <w:divBdr>
            <w:top w:val="none" w:sz="0" w:space="0" w:color="auto"/>
            <w:left w:val="none" w:sz="0" w:space="0" w:color="auto"/>
            <w:bottom w:val="none" w:sz="0" w:space="0" w:color="auto"/>
            <w:right w:val="none" w:sz="0" w:space="0" w:color="auto"/>
          </w:divBdr>
        </w:div>
        <w:div w:id="1233465131">
          <w:marLeft w:val="0"/>
          <w:marRight w:val="0"/>
          <w:marTop w:val="0"/>
          <w:marBottom w:val="0"/>
          <w:divBdr>
            <w:top w:val="none" w:sz="0" w:space="0" w:color="auto"/>
            <w:left w:val="none" w:sz="0" w:space="0" w:color="auto"/>
            <w:bottom w:val="none" w:sz="0" w:space="0" w:color="auto"/>
            <w:right w:val="none" w:sz="0" w:space="0" w:color="auto"/>
          </w:divBdr>
        </w:div>
      </w:divsChild>
    </w:div>
    <w:div w:id="889655390">
      <w:bodyDiv w:val="1"/>
      <w:marLeft w:val="0"/>
      <w:marRight w:val="0"/>
      <w:marTop w:val="0"/>
      <w:marBottom w:val="0"/>
      <w:divBdr>
        <w:top w:val="none" w:sz="0" w:space="0" w:color="auto"/>
        <w:left w:val="none" w:sz="0" w:space="0" w:color="auto"/>
        <w:bottom w:val="none" w:sz="0" w:space="0" w:color="auto"/>
        <w:right w:val="none" w:sz="0" w:space="0" w:color="auto"/>
      </w:divBdr>
      <w:divsChild>
        <w:div w:id="966087276">
          <w:marLeft w:val="0"/>
          <w:marRight w:val="0"/>
          <w:marTop w:val="0"/>
          <w:marBottom w:val="0"/>
          <w:divBdr>
            <w:top w:val="none" w:sz="0" w:space="0" w:color="auto"/>
            <w:left w:val="none" w:sz="0" w:space="0" w:color="auto"/>
            <w:bottom w:val="none" w:sz="0" w:space="0" w:color="auto"/>
            <w:right w:val="none" w:sz="0" w:space="0" w:color="auto"/>
          </w:divBdr>
        </w:div>
        <w:div w:id="154339966">
          <w:marLeft w:val="0"/>
          <w:marRight w:val="0"/>
          <w:marTop w:val="0"/>
          <w:marBottom w:val="0"/>
          <w:divBdr>
            <w:top w:val="none" w:sz="0" w:space="0" w:color="auto"/>
            <w:left w:val="none" w:sz="0" w:space="0" w:color="auto"/>
            <w:bottom w:val="none" w:sz="0" w:space="0" w:color="auto"/>
            <w:right w:val="none" w:sz="0" w:space="0" w:color="auto"/>
          </w:divBdr>
        </w:div>
        <w:div w:id="1612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irewalld.org/documentation/man-pages/firewalld.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2017-07-28T01:15:00Z</dcterms:created>
  <dcterms:modified xsi:type="dcterms:W3CDTF">2017-07-28T01:42:00Z</dcterms:modified>
</cp:coreProperties>
</file>