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После выполнения данной работы мы должны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Начинаем оформление с заголовка. Вписываем какая лабораторная работа, дисциплину и Имя. Это будет наш титульник.(рис. 1).</w:t>
      </w:r>
    </w:p>
    <w:p>
      <w:pPr>
        <w:pStyle w:val="CaptionedFigure"/>
      </w:pPr>
      <w:r>
        <w:drawing>
          <wp:inline>
            <wp:extent cx="3733800" cy="807141"/>
            <wp:effectExtent b="0" l="0" r="0" t="0"/>
            <wp:docPr descr="Оформление титульни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Оформление титульника</w:t>
      </w:r>
    </w:p>
    <w:p>
      <w:pPr>
        <w:pStyle w:val="BodyText"/>
      </w:pPr>
      <w:r>
        <w:t xml:space="preserve">Заполняем цель работы и задание. Для обозначения абзацев выделяем пустую строку. Для создания пронумерованного списка, ставим номер, точку и пробел перед текстом (рис. 2).</w:t>
      </w:r>
    </w:p>
    <w:p>
      <w:pPr>
        <w:pStyle w:val="CaptionedFigure"/>
      </w:pPr>
      <w:r>
        <w:drawing>
          <wp:inline>
            <wp:extent cx="3733800" cy="1065745"/>
            <wp:effectExtent b="0" l="0" r="0" t="0"/>
            <wp:docPr descr="Оформление цели и задач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Оформление цели и задачи</w:t>
      </w:r>
    </w:p>
    <w:p>
      <w:pPr>
        <w:pStyle w:val="BodyText"/>
      </w:pPr>
      <w:r>
        <w:t xml:space="preserve">Переходим к оформлению основной части. Для подзаголовка использвуем два символа октоторп. Картинки вставляем при помощи способа, указанного в примере (изображения которые мы вставляем должны находиться в указанной папке). (рис. 3).</w:t>
      </w:r>
    </w:p>
    <w:p>
      <w:pPr>
        <w:pStyle w:val="CaptionedFigure"/>
      </w:pPr>
      <w:r>
        <w:drawing>
          <wp:inline>
            <wp:extent cx="3733800" cy="2282499"/>
            <wp:effectExtent b="0" l="0" r="0" t="0"/>
            <wp:docPr descr="Оформление основной част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Оформление основной части</w:t>
      </w:r>
    </w:p>
    <w:p>
      <w:pPr>
        <w:pStyle w:val="BodyText"/>
      </w:pPr>
      <w:r>
        <w:t xml:space="preserve">Далее оформляем контрольные вопросы, я использую пронумерованный список и обычный, он задаётся при помощи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563700"/>
            <wp:effectExtent b="0" l="0" r="0" t="0"/>
            <wp:docPr descr="Оформление контрольных вопрос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Оформление контрольных вопросов</w:t>
      </w:r>
    </w:p>
    <w:p>
      <w:pPr>
        <w:pStyle w:val="BodyText"/>
      </w:pPr>
      <w:r>
        <w:t xml:space="preserve">В завершении работы пишем вывод и источники. Ссылки на источники можно вставить в файл bib (рис. 5).</w:t>
      </w:r>
    </w:p>
    <w:p>
      <w:pPr>
        <w:pStyle w:val="CaptionedFigure"/>
      </w:pPr>
      <w:r>
        <w:drawing>
          <wp:inline>
            <wp:extent cx="3733800" cy="2511035"/>
            <wp:effectExtent b="0" l="0" r="0" t="0"/>
            <wp:docPr descr="Оформление вывода и списка литератур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Оформление вывода и списка литературы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отчёты с помощью легковесного языка разметки Markdown.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Калашникова Ольга Сергеевна</dc:creator>
  <dc:language>ru-RU</dc:language>
  <cp:keywords/>
  <dcterms:created xsi:type="dcterms:W3CDTF">2024-03-02T16:10:23Z</dcterms:created>
  <dcterms:modified xsi:type="dcterms:W3CDTF">2024-03-02T16:10:23Z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