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92A991" w14:textId="1AF23369" w:rsidR="001558DF" w:rsidRPr="00EF1B86" w:rsidRDefault="00EF1B86" w:rsidP="00E37089">
      <w:pPr>
        <w:jc w:val="center"/>
        <w:rPr>
          <w:b/>
          <w:bCs/>
          <w:sz w:val="28"/>
          <w:szCs w:val="28"/>
          <w:u w:val="single"/>
        </w:rPr>
      </w:pPr>
      <w:r w:rsidRPr="00EF1B86">
        <w:rPr>
          <w:b/>
          <w:bCs/>
          <w:sz w:val="28"/>
          <w:szCs w:val="28"/>
          <w:u w:val="single"/>
        </w:rPr>
        <w:t>TOWN OF HARMONY MEETING MINUTES</w:t>
      </w:r>
    </w:p>
    <w:p w14:paraId="0B7DECAF" w14:textId="73795A79" w:rsidR="00EF1B86" w:rsidRDefault="00EF1B86" w:rsidP="00EF1B86">
      <w:pPr>
        <w:jc w:val="center"/>
      </w:pPr>
      <w:r>
        <w:t>Town of Harmony      3389 Harmony Hwy, Harmony, NC  28634        (704) 546-2339</w:t>
      </w:r>
    </w:p>
    <w:p w14:paraId="516C9E03" w14:textId="33C07F41" w:rsidR="00F8603F" w:rsidRDefault="00F8603F" w:rsidP="00EF1B86">
      <w:pPr>
        <w:pBdr>
          <w:top w:val="single" w:sz="12" w:space="1" w:color="auto"/>
          <w:bottom w:val="single" w:sz="12" w:space="1" w:color="auto"/>
        </w:pBdr>
      </w:pPr>
      <w:r>
        <w:t xml:space="preserve">                                  September 19, 2022                               4:00 p.m.</w:t>
      </w:r>
    </w:p>
    <w:p w14:paraId="390A5BB4" w14:textId="5F0D337D" w:rsidR="00F8603F" w:rsidRDefault="00F8603F" w:rsidP="00EF1B86">
      <w:r>
        <w:t>Purpose of the Meeting – To approve the Iredell County Proposed Text Amendment</w:t>
      </w:r>
    </w:p>
    <w:p w14:paraId="187D3DF8" w14:textId="02ADDBDB" w:rsidR="00F8603F" w:rsidRDefault="00F8603F" w:rsidP="00EF1B86">
      <w:r>
        <w:t>Present – Mayor Matney – Council Members – Doug Galliher, Scotty Harris, Julia Clanton and Buddy Gaither and Town Clerk Wanda Edwards</w:t>
      </w:r>
    </w:p>
    <w:p w14:paraId="62D809C4" w14:textId="3E375766" w:rsidR="00F8603F" w:rsidRDefault="00F8603F" w:rsidP="00EF1B86">
      <w:r>
        <w:t>Present from Iredell County Planning – Matthew Todd and Leslie Meadows</w:t>
      </w:r>
    </w:p>
    <w:p w14:paraId="6C20B307" w14:textId="3D80FE9E" w:rsidR="00F8603F" w:rsidRDefault="00F8603F" w:rsidP="00EF1B86"/>
    <w:p w14:paraId="18B4BC9B" w14:textId="21100368" w:rsidR="00F8603F" w:rsidRDefault="00F8603F" w:rsidP="00EF1B86">
      <w:r>
        <w:t>Q – Page 2 – Who is going to  enforce regulations?  Matthew – They are</w:t>
      </w:r>
    </w:p>
    <w:p w14:paraId="7E5F6533" w14:textId="07FB3F72" w:rsidR="00F8603F" w:rsidRDefault="00F8603F" w:rsidP="00EF1B86">
      <w:r>
        <w:t>Q – SR 5 – Class A Mobile Home on Individual Lot – discussed the placement of mobile homes to the road (Perpendicular or par</w:t>
      </w:r>
      <w:r w:rsidR="00DB58AB">
        <w:t>allel)</w:t>
      </w:r>
    </w:p>
    <w:p w14:paraId="4CBDBBB3" w14:textId="736F19C5" w:rsidR="00DB58AB" w:rsidRDefault="00DB58AB" w:rsidP="00EF1B86">
      <w:r>
        <w:t>Q – Why was the minimum size of a lot change from five to three acres?  To match the county – less restrictive on home occupancy side</w:t>
      </w:r>
    </w:p>
    <w:p w14:paraId="083C990D" w14:textId="0E121647" w:rsidR="00DB58AB" w:rsidRDefault="00DB58AB" w:rsidP="00EF1B86">
      <w:r>
        <w:t>Q – Temp SR 51 – State mandated – if you wanted to do a temporary healthcare facility on your property</w:t>
      </w:r>
    </w:p>
    <w:p w14:paraId="66ED5976" w14:textId="382D79CF" w:rsidR="00DB58AB" w:rsidRDefault="00DB58AB" w:rsidP="00EF1B86">
      <w:r>
        <w:t>Q – 8.3  - Proper Planting Season – Landscape and tree planting requirements may be deferred to an appropriate planting season in order to facilitate a property owner’s desire to obtain a certificate of occupancy.</w:t>
      </w:r>
    </w:p>
    <w:p w14:paraId="43A6C4AE" w14:textId="0A72C000" w:rsidR="00DB58AB" w:rsidRDefault="0038224A" w:rsidP="00EF1B86">
      <w:r>
        <w:t>Q – What does “Vested Rights” mean – if a developer starts a projects and rules change the board shall determine whether or not to approve the site-specific development and accord the vested right</w:t>
      </w:r>
    </w:p>
    <w:p w14:paraId="6F3C64A3" w14:textId="0F81F2F3" w:rsidR="0038224A" w:rsidRDefault="0038224A" w:rsidP="00EF1B86">
      <w:r>
        <w:t>Q – Do we have residential agricultural zoning in Harmony?  If it is kind of a hobby, it is o.k.  If it is more, it becomes a problem.</w:t>
      </w:r>
    </w:p>
    <w:p w14:paraId="0752086E" w14:textId="5D798A39" w:rsidR="0038224A" w:rsidRDefault="009747B8" w:rsidP="00EF1B86">
      <w:r>
        <w:t>Q – How is this going to benefit new business coming into Harmony – These are things that had to change to stay within State Statue.  Felt like they made it more flexible with landscaping.</w:t>
      </w:r>
    </w:p>
    <w:p w14:paraId="41715AAB" w14:textId="34B036C0" w:rsidR="009747B8" w:rsidRDefault="009747B8" w:rsidP="00EF1B86"/>
    <w:p w14:paraId="67313B6A" w14:textId="687C5939" w:rsidR="009747B8" w:rsidRDefault="009747B8" w:rsidP="00EF1B86">
      <w:r>
        <w:t>Julia made a motion to approve the zoning text amendments and to make a finding that the approval is consistent with the adopted Harmony Land and Use Plan and that said approval is reasonable and in the public interest and furthers the goals of the Harmony Land Use Plan because it aligns our regulations with required legislative updates.  Scotty seconded the motion.  Motion carried 4-0.</w:t>
      </w:r>
    </w:p>
    <w:p w14:paraId="29D63CF7" w14:textId="327F8FF1" w:rsidR="009747B8" w:rsidRDefault="009747B8" w:rsidP="00EF1B86">
      <w:r>
        <w:t>Matthew told the group that it is required that they appoint a 5</w:t>
      </w:r>
      <w:r w:rsidR="00E37089">
        <w:t>-</w:t>
      </w:r>
      <w:r>
        <w:t>member planning board.  Cannot be members of the Town Council.</w:t>
      </w:r>
    </w:p>
    <w:p w14:paraId="62C1ED03" w14:textId="34545376" w:rsidR="00E37089" w:rsidRDefault="00E37089" w:rsidP="00EF1B86">
      <w:r>
        <w:t>Julia made a motion to adjourn.  Buddy seconded the motion.  Motion carried 4-0.</w:t>
      </w:r>
    </w:p>
    <w:p w14:paraId="60FFE6E6" w14:textId="77777777" w:rsidR="00E37089" w:rsidRDefault="00E37089" w:rsidP="00EF1B86"/>
    <w:p w14:paraId="32BE03D6" w14:textId="77777777" w:rsidR="00E37089" w:rsidRDefault="00E37089" w:rsidP="00EF1B86"/>
    <w:p w14:paraId="0067CF32" w14:textId="77777777" w:rsidR="00E37089" w:rsidRDefault="00E37089" w:rsidP="00EF1B86"/>
    <w:p w14:paraId="5F1ABB1F" w14:textId="3EA5F9AA" w:rsidR="003D6D14" w:rsidRDefault="003D6D14" w:rsidP="00EF1B86">
      <w:r>
        <w:t>_______________________                               ______________________________</w:t>
      </w:r>
    </w:p>
    <w:p w14:paraId="1A770536" w14:textId="337AC571" w:rsidR="003D6D14" w:rsidRDefault="003D6D14" w:rsidP="00EF1B86">
      <w:r>
        <w:t xml:space="preserve">          Town Clerk                                                                                    Mayor</w:t>
      </w:r>
    </w:p>
    <w:sectPr w:rsidR="003D6D14" w:rsidSect="00E37089">
      <w:pgSz w:w="12240" w:h="15840"/>
      <w:pgMar w:top="720" w:right="1440" w:bottom="245"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B86"/>
    <w:rsid w:val="001558DF"/>
    <w:rsid w:val="00373C84"/>
    <w:rsid w:val="0038224A"/>
    <w:rsid w:val="0039050E"/>
    <w:rsid w:val="003D6D14"/>
    <w:rsid w:val="003E04AC"/>
    <w:rsid w:val="00613133"/>
    <w:rsid w:val="008B7353"/>
    <w:rsid w:val="009747B8"/>
    <w:rsid w:val="00A37970"/>
    <w:rsid w:val="00B07301"/>
    <w:rsid w:val="00DB58AB"/>
    <w:rsid w:val="00E37089"/>
    <w:rsid w:val="00EF1B86"/>
    <w:rsid w:val="00F76D88"/>
    <w:rsid w:val="00F860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D49E6"/>
  <w15:chartTrackingRefBased/>
  <w15:docId w15:val="{A241D9AF-5229-45C7-8556-D8F264173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364</Words>
  <Characters>2098</Characters>
  <Application>Microsoft Office Word</Application>
  <DocSecurity>0</DocSecurity>
  <Lines>116</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Wanda Edwards</dc:creator>
  <cp:keywords/>
  <dc:description/>
  <cp:lastModifiedBy>Wanda Edwards</cp:lastModifiedBy>
  <cp:revision>2</cp:revision>
  <cp:lastPrinted>2022-07-07T19:28:00Z</cp:lastPrinted>
  <dcterms:created xsi:type="dcterms:W3CDTF">2022-10-10T17:12:00Z</dcterms:created>
  <dcterms:modified xsi:type="dcterms:W3CDTF">2022-10-10T17:12:00Z</dcterms:modified>
</cp:coreProperties>
</file>