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2"/>
          <w:sz w:val="22"/>
          <w:szCs w:val="22"/>
          <w:rFonts w:ascii="Calibri" w:hAnsi="Calibri" w:eastAsia="Calibri" w:cs="" w:asciiTheme="minorHAnsi" w:cstheme="minorBidi" w:eastAsiaTheme="minorHAnsi" w:hAnsiTheme="minorHAnsi"/>
          <w:color w:val="00000A"/>
          <w:lang w:val="en-US" w:eastAsia="en-US" w:bidi="ar-SA"/>
        </w:rPr>
      </w:pPr>
      <w:r>
        <w:rPr/>
        <w:tab/>
      </w:r>
      <w:r/>
    </w:p>
    <w:p>
      <w:pPr>
        <w:pStyle w:val="ListParagraph"/>
        <w:numPr>
          <w:ilvl w:val="0"/>
          <w:numId w:val="1"/>
        </w:numPr>
      </w:pPr>
      <w:r>
        <w:rPr>
          <w:color w:val="FF0000"/>
          <w:sz w:val="24"/>
        </w:rPr>
        <w:t>The old icon is still appearing in tab</w:t>
      </w:r>
      <w:bookmarkStart w:id="0" w:name="__DdeLink__91_1895485500"/>
      <w:r>
        <w:rPr>
          <w:color w:val="007826"/>
          <w:sz w:val="24"/>
        </w:rPr>
        <w:t xml:space="preserve"> - </w:t>
      </w:r>
      <w:bookmarkEnd w:id="0"/>
      <w:r>
        <w:rPr>
          <w:color w:val="007826"/>
          <w:sz w:val="24"/>
        </w:rPr>
        <w:t>Done</w:t>
      </w:r>
      <w:r/>
    </w:p>
    <w:p>
      <w:pPr>
        <w:pStyle w:val="Normal"/>
        <w:jc w:val="center"/>
      </w:pPr>
      <w:r>
        <w:rPr/>
        <w:drawing>
          <wp:inline distT="0" distB="0" distL="0" distR="0">
            <wp:extent cx="2724150" cy="11334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2724150" cy="1133475"/>
                    </a:xfrm>
                    <a:prstGeom prst="rect">
                      <a:avLst/>
                    </a:prstGeom>
                    <a:noFill/>
                    <a:ln w="9525">
                      <a:noFill/>
                      <a:miter lim="800000"/>
                      <a:headEnd/>
                      <a:tailEnd/>
                    </a:ln>
                  </pic:spPr>
                </pic:pic>
              </a:graphicData>
            </a:graphic>
          </wp:inline>
        </w:drawing>
      </w:r>
      <w:r/>
    </w:p>
    <w:p>
      <w:pPr>
        <w:pStyle w:val="ListParagraph"/>
        <w:numPr>
          <w:ilvl w:val="0"/>
          <w:numId w:val="1"/>
        </w:numPr>
      </w:pPr>
      <w:r>
        <w:rPr/>
        <w:t>Spelling mistake in manuscript. Correction is (</w:t>
      </w:r>
      <w:bookmarkStart w:id="1" w:name="__DdeLink__87_1895485500"/>
      <w:r>
        <w:rPr/>
        <w:t>Submit manuscript online</w:t>
      </w:r>
      <w:bookmarkEnd w:id="1"/>
      <w:r>
        <w:rPr/>
        <w:t>)</w:t>
      </w:r>
      <w:r>
        <w:rPr>
          <w:color w:val="007826"/>
          <w:sz w:val="24"/>
        </w:rPr>
        <w:t xml:space="preserve"> - Done</w:t>
      </w:r>
      <w:r/>
    </w:p>
    <w:p>
      <w:pPr>
        <w:pStyle w:val="ListParagraph"/>
        <w:jc w:val="center"/>
      </w:pPr>
      <w:r>
        <w:rPr/>
        <w:drawing>
          <wp:inline distT="0" distB="0" distL="0" distR="0">
            <wp:extent cx="3028950" cy="24860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028950" cy="2486025"/>
                    </a:xfrm>
                    <a:prstGeom prst="rect">
                      <a:avLst/>
                    </a:prstGeom>
                    <a:noFill/>
                    <a:ln w="9525">
                      <a:noFill/>
                      <a:miter lim="800000"/>
                      <a:headEnd/>
                      <a:tailEnd/>
                    </a:ln>
                  </pic:spPr>
                </pic:pic>
              </a:graphicData>
            </a:graphic>
          </wp:inline>
        </w:drawing>
      </w:r>
      <w:r/>
    </w:p>
    <w:p>
      <w:pPr>
        <w:pStyle w:val="ListParagraph"/>
        <w:numPr>
          <w:ilvl w:val="0"/>
          <w:numId w:val="1"/>
        </w:numPr>
      </w:pPr>
      <w:r>
        <w:rPr/>
        <w:t>When branch name is not selected as other in submit manuscript, it still shows textbox which is supposed to open after others is selected.</w:t>
      </w:r>
      <w:r>
        <w:rPr>
          <w:color w:val="007826"/>
          <w:sz w:val="24"/>
        </w:rPr>
        <w:t xml:space="preserve"> - </w:t>
      </w:r>
      <w:r>
        <w:rPr>
          <w:color w:val="007826"/>
          <w:sz w:val="24"/>
        </w:rPr>
        <w:t>Done</w:t>
      </w:r>
      <w:r/>
    </w:p>
    <w:p>
      <w:pPr>
        <w:pStyle w:val="ListParagraph"/>
        <w:numPr>
          <w:ilvl w:val="0"/>
          <w:numId w:val="1"/>
        </w:numPr>
      </w:pPr>
      <w:r>
        <w:rPr/>
        <w:t xml:space="preserve"> </w:t>
      </w:r>
      <w:hyperlink r:id="rId4">
        <w:r>
          <w:rPr>
            <w:rStyle w:val="InternetLink"/>
          </w:rPr>
          <w:t>http://www.grdjournals.com/author-guideline</w:t>
        </w:r>
      </w:hyperlink>
      <w:r>
        <w:rPr/>
        <w:t xml:space="preserve"> the margin between fonts is huge making it look weird. Also make standardization of fonts in entire website. As per our opinion Calibri would be good. Or else you can go with fonts which are appearing in button in picture above.</w:t>
      </w:r>
      <w:r>
        <w:rPr>
          <w:color w:val="007826"/>
          <w:sz w:val="24"/>
        </w:rPr>
        <w:t xml:space="preserve"> - Changed it to Arial as it is same like calibri and available for all browsers.</w:t>
      </w:r>
      <w:r/>
    </w:p>
    <w:p>
      <w:pPr>
        <w:pStyle w:val="ListParagraph"/>
        <w:numPr>
          <w:ilvl w:val="0"/>
          <w:numId w:val="1"/>
        </w:numPr>
      </w:pPr>
      <w:r>
        <w:rPr/>
        <w:t>The pdf files which are opening should be open in new tab. Like if we are clicking on author guidelines in main menu , its opening in self tab.</w:t>
      </w:r>
      <w:r>
        <w:rPr>
          <w:color w:val="007826"/>
          <w:sz w:val="24"/>
        </w:rPr>
        <w:t>- Done</w:t>
      </w:r>
      <w:r/>
    </w:p>
    <w:p>
      <w:pPr>
        <w:pStyle w:val="ListParagraph"/>
        <w:numPr>
          <w:ilvl w:val="0"/>
          <w:numId w:val="1"/>
        </w:numPr>
        <w:rPr>
          <w:sz w:val="22"/>
          <w:sz w:val="22"/>
          <w:szCs w:val="22"/>
          <w:rFonts w:ascii="Calibri" w:hAnsi="Calibri" w:eastAsia="Calibri" w:cs="" w:asciiTheme="minorHAnsi" w:cstheme="minorBidi" w:eastAsiaTheme="minorHAnsi" w:hAnsiTheme="minorHAnsi"/>
          <w:color w:val="00000A"/>
          <w:lang w:val="en-US" w:eastAsia="en-US" w:bidi="ar-SA"/>
        </w:rPr>
      </w:pPr>
      <w:r>
        <w:rPr/>
        <w:t xml:space="preserve">This is source code for creative commons </w:t>
      </w:r>
      <w:r/>
    </w:p>
    <w:p>
      <w:pPr>
        <w:pStyle w:val="ListParagraph"/>
      </w:pPr>
      <w:bookmarkStart w:id="2" w:name="__DdeLink__149_891210546"/>
      <w:r>
        <w:rPr/>
        <w:t>&lt;a rel="license" href="http://creativecommons.org/licenses/by-nc/4.0/"&gt;&lt;img alt="Creative Commons Licence" style="border-width:0" src="https://i.creativecommons.org/l/by-nc/4.0/88x31.png" /&gt;&lt;/a&gt;&lt;br /&gt;&lt;span xmlns:dct="http://purl.org/dc/terms/" property="dct:title"&gt;Publication&lt;/span&gt; by &lt;a xmlns:cc="http://creativecommons.org/ns#" href="www.grdjournals.com" property="cc:attributionName" rel="cc:attributionURL"&gt;GRD Journals&lt;/a&gt; is licensed under a &lt;a rel="license" href="http://creativecommons.org/licenses/by-nc/4.0/"&gt;Creative Commons Attribution-NonCommercial 4.0 International License&lt;/a&gt;</w:t>
      </w:r>
      <w:bookmarkEnd w:id="2"/>
      <w:r>
        <w:rPr/>
        <w:t>.</w:t>
      </w:r>
      <w:r/>
    </w:p>
    <w:p>
      <w:pPr>
        <w:pStyle w:val="ListParagraph"/>
      </w:pPr>
      <w:r>
        <w:rPr/>
      </w:r>
      <w:r/>
    </w:p>
    <w:p>
      <w:pPr>
        <w:pStyle w:val="ListParagraph"/>
      </w:pPr>
      <w:r>
        <w:rPr/>
        <w:t>Also note that CC image should be appearing in middle which is not in current website</w:t>
      </w:r>
      <w:r>
        <w:rPr>
          <w:color w:val="007826"/>
          <w:sz w:val="24"/>
        </w:rPr>
        <w:t xml:space="preserve"> - Changed</w:t>
      </w:r>
      <w:r/>
    </w:p>
    <w:p>
      <w:pPr>
        <w:pStyle w:val="ListParagraph"/>
      </w:pPr>
      <w:r>
        <w:rPr/>
        <w:drawing>
          <wp:inline distT="0" distB="0" distL="0" distR="0">
            <wp:extent cx="4237990" cy="15906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237990" cy="1590675"/>
                    </a:xfrm>
                    <a:prstGeom prst="rect">
                      <a:avLst/>
                    </a:prstGeom>
                    <a:noFill/>
                    <a:ln w="9525">
                      <a:noFill/>
                      <a:miter lim="800000"/>
                      <a:headEnd/>
                      <a:tailEnd/>
                    </a:ln>
                  </pic:spPr>
                </pic:pic>
              </a:graphicData>
            </a:graphic>
          </wp:inline>
        </w:drawing>
      </w:r>
      <w:r/>
    </w:p>
    <w:p>
      <w:pPr>
        <w:pStyle w:val="ListParagraph"/>
      </w:pPr>
      <w:r>
        <w:rPr/>
      </w:r>
      <w:r/>
    </w:p>
    <w:p>
      <w:pPr>
        <w:pStyle w:val="ListParagraph"/>
        <w:numPr>
          <w:ilvl w:val="0"/>
          <w:numId w:val="1"/>
        </w:numPr>
      </w:pPr>
      <w:r>
        <w:rPr/>
        <w:t xml:space="preserve">Change image of open access. </w:t>
      </w:r>
      <w:r>
        <w:rPr>
          <w:color w:val="007826"/>
          <w:sz w:val="24"/>
        </w:rPr>
        <w:t xml:space="preserve"> - Please provide code like cc.</w:t>
      </w:r>
      <w:r/>
    </w:p>
    <w:p>
      <w:pPr>
        <w:pStyle w:val="ListParagraph"/>
      </w:pPr>
      <w:r>
        <w:rPr/>
        <w:drawing>
          <wp:inline distT="0" distB="0" distL="0" distR="0">
            <wp:extent cx="3705225" cy="103759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705225" cy="1037590"/>
                    </a:xfrm>
                    <a:prstGeom prst="rect">
                      <a:avLst/>
                    </a:prstGeom>
                    <a:noFill/>
                    <a:ln w="9525">
                      <a:noFill/>
                      <a:miter lim="800000"/>
                      <a:headEnd/>
                      <a:tailEnd/>
                    </a:ln>
                  </pic:spPr>
                </pic:pic>
              </a:graphicData>
            </a:graphic>
          </wp:inline>
        </w:drawing>
      </w:r>
      <w:r/>
    </w:p>
    <w:p>
      <w:pPr>
        <w:pStyle w:val="ListParagraph"/>
        <w:numPr>
          <w:ilvl w:val="0"/>
          <w:numId w:val="1"/>
        </w:numPr>
      </w:pPr>
      <w:r>
        <w:rPr/>
        <w:t>Option name should be “</w:t>
      </w:r>
      <w:bookmarkStart w:id="3" w:name="__DdeLink__152_891210546"/>
      <w:r>
        <w:rPr/>
        <w:t>Submit Payment</w:t>
      </w:r>
      <w:bookmarkEnd w:id="3"/>
      <w:r>
        <w:rPr/>
        <w:t xml:space="preserve">”  </w:t>
      </w:r>
      <w:r>
        <w:rPr>
          <w:color w:val="007826"/>
          <w:sz w:val="24"/>
        </w:rPr>
        <w:t>- Done</w:t>
      </w:r>
      <w:r/>
    </w:p>
    <w:p>
      <w:pPr>
        <w:pStyle w:val="ListParagraph"/>
      </w:pPr>
      <w:r>
        <w:rPr/>
        <w:drawing>
          <wp:inline distT="0" distB="0" distL="0" distR="0">
            <wp:extent cx="5943600" cy="334137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943600" cy="3341370"/>
                    </a:xfrm>
                    <a:prstGeom prst="rect">
                      <a:avLst/>
                    </a:prstGeom>
                    <a:noFill/>
                    <a:ln w="9525">
                      <a:noFill/>
                      <a:miter lim="800000"/>
                      <a:headEnd/>
                      <a:tailEnd/>
                    </a:ln>
                  </pic:spPr>
                </pic:pic>
              </a:graphicData>
            </a:graphic>
          </wp:inline>
        </w:drawing>
      </w:r>
      <w:r/>
    </w:p>
    <w:p>
      <w:pPr>
        <w:pStyle w:val="ListParagraph"/>
      </w:pPr>
      <w:r>
        <w:rPr/>
      </w:r>
      <w:r/>
    </w:p>
    <w:p>
      <w:pPr>
        <w:pStyle w:val="ListParagraph"/>
      </w:pPr>
      <w:r>
        <w:rPr/>
      </w:r>
      <w:r/>
    </w:p>
    <w:p>
      <w:pPr>
        <w:pStyle w:val="ListParagraph"/>
        <w:numPr>
          <w:ilvl w:val="0"/>
          <w:numId w:val="1"/>
        </w:numPr>
      </w:pPr>
      <w:hyperlink r:id="rId8">
        <w:r>
          <w:rPr>
            <w:rStyle w:val="InternetLink"/>
          </w:rPr>
          <w:t>http://www.grdjournals.com/page/confproposal</w:t>
        </w:r>
      </w:hyperlink>
      <w:r/>
    </w:p>
    <w:p>
      <w:pPr>
        <w:pStyle w:val="ListParagraph"/>
      </w:pPr>
      <w:r>
        <w:rPr/>
        <w:t>here there should be button to submit conference proposal</w:t>
      </w:r>
      <w:r/>
    </w:p>
    <w:p>
      <w:pPr>
        <w:pStyle w:val="ListParagraph"/>
      </w:pPr>
      <w:r>
        <w:rPr/>
        <w:t>the fields should be</w:t>
      </w:r>
      <w:r/>
    </w:p>
    <w:p>
      <w:pPr>
        <w:pStyle w:val="ListParagraph"/>
      </w:pPr>
      <w:r>
        <w:rPr/>
        <w:br/>
      </w:r>
      <w:bookmarkStart w:id="4" w:name="__DdeLink__177_1381274624"/>
      <w:r>
        <w:rPr/>
        <w:t>Name of College/Organization</w:t>
      </w:r>
      <w:bookmarkEnd w:id="4"/>
      <w:r>
        <w:rPr/>
        <w:t xml:space="preserve"> :</w:t>
      </w:r>
      <w:r/>
    </w:p>
    <w:p>
      <w:pPr>
        <w:pStyle w:val="ListParagraph"/>
      </w:pPr>
      <w:r>
        <w:rPr/>
        <w:t>Contact Person :</w:t>
      </w:r>
      <w:r/>
    </w:p>
    <w:p>
      <w:pPr>
        <w:pStyle w:val="ListParagraph"/>
      </w:pPr>
      <w:r>
        <w:rPr/>
        <w:t>Contact No:</w:t>
      </w:r>
      <w:r/>
    </w:p>
    <w:p>
      <w:pPr>
        <w:pStyle w:val="ListParagraph"/>
      </w:pPr>
      <w:r>
        <w:rPr/>
        <w:t>Email :</w:t>
      </w:r>
      <w:r/>
    </w:p>
    <w:p>
      <w:pPr>
        <w:pStyle w:val="ListParagraph"/>
      </w:pPr>
      <w:r>
        <w:rPr/>
      </w:r>
      <w:r/>
    </w:p>
    <w:p>
      <w:pPr>
        <w:pStyle w:val="ListParagraph"/>
      </w:pPr>
      <w:r>
        <w:rPr/>
        <w:t>This also would be available at admin panel.</w:t>
      </w:r>
      <w:r>
        <w:rPr>
          <w:color w:val="007826"/>
          <w:sz w:val="24"/>
        </w:rPr>
        <w:t xml:space="preserve">- </w:t>
      </w:r>
      <w:r>
        <w:rPr>
          <w:color w:val="007826"/>
          <w:sz w:val="24"/>
        </w:rPr>
        <w:t>Done</w:t>
      </w:r>
      <w:r/>
    </w:p>
    <w:p>
      <w:pPr>
        <w:pStyle w:val="ListParagraph"/>
      </w:pPr>
      <w:r>
        <w:rPr/>
      </w:r>
      <w:r/>
    </w:p>
    <w:p>
      <w:pPr>
        <w:pStyle w:val="ListParagraph"/>
        <w:numPr>
          <w:ilvl w:val="0"/>
          <w:numId w:val="1"/>
        </w:numPr>
      </w:pPr>
      <w:hyperlink r:id="rId9">
        <w:r>
          <w:rPr>
            <w:rStyle w:val="InternetLink"/>
          </w:rPr>
          <w:t>http://www.grdjournals.com/page/joinboard</w:t>
        </w:r>
      </w:hyperlink>
      <w:r>
        <w:rPr/>
        <w:t xml:space="preserve">  changes aren’t reflacted. </w:t>
      </w:r>
      <w:r>
        <w:rPr>
          <w:color w:val="007826"/>
          <w:sz w:val="24"/>
        </w:rPr>
        <w:t xml:space="preserve"> </w:t>
      </w:r>
      <w:bookmarkStart w:id="5" w:name="__DdeLink__179_1381274624"/>
      <w:r>
        <w:rPr>
          <w:color w:val="007826"/>
          <w:sz w:val="24"/>
        </w:rPr>
        <w:t xml:space="preserve">- Please </w:t>
      </w:r>
      <w:bookmarkEnd w:id="5"/>
      <w:r>
        <w:rPr>
          <w:color w:val="007826"/>
          <w:sz w:val="24"/>
        </w:rPr>
        <w:t>explain in detail. Did not get what you wanted to say. If possible give me screenshot.</w:t>
      </w:r>
      <w:r/>
    </w:p>
    <w:p>
      <w:pPr>
        <w:pStyle w:val="ListParagraph"/>
        <w:numPr>
          <w:ilvl w:val="0"/>
          <w:numId w:val="1"/>
        </w:numPr>
      </w:pPr>
      <w:hyperlink r:id="rId10">
        <w:bookmarkStart w:id="6" w:name="__DdeLink__159_891210546"/>
        <w:r>
          <w:rPr>
            <w:rStyle w:val="InternetLink"/>
          </w:rPr>
          <w:t>https://www.facebook.com/grdjournals/</w:t>
        </w:r>
      </w:hyperlink>
      <w:bookmarkEnd w:id="6"/>
      <w:r>
        <w:rPr/>
        <w:t xml:space="preserve"> integrate our facebook link in icons.</w:t>
      </w:r>
      <w:r>
        <w:rPr>
          <w:color w:val="007826"/>
          <w:sz w:val="24"/>
        </w:rPr>
        <w:t>- Done</w:t>
      </w:r>
      <w:r/>
    </w:p>
    <w:p>
      <w:pPr>
        <w:pStyle w:val="ListParagraph"/>
        <w:numPr>
          <w:ilvl w:val="0"/>
          <w:numId w:val="1"/>
        </w:numPr>
      </w:pPr>
      <w:hyperlink r:id="rId11">
        <w:bookmarkStart w:id="7" w:name="__DdeLink__161_891210546"/>
        <w:bookmarkStart w:id="8" w:name="__DdeLink__163_891210546"/>
        <w:r>
          <w:rPr>
            <w:rStyle w:val="InternetLink"/>
          </w:rPr>
          <w:t>https://twitter.com/grdjournals</w:t>
        </w:r>
      </w:hyperlink>
      <w:bookmarkEnd w:id="7"/>
      <w:bookmarkEnd w:id="8"/>
      <w:r>
        <w:rPr/>
        <w:t xml:space="preserve">  integrate twitter.</w:t>
      </w:r>
      <w:r>
        <w:rPr>
          <w:color w:val="007826"/>
          <w:sz w:val="24"/>
        </w:rPr>
        <w:t>- Done. Make gplus account too. I have added link for that.</w:t>
      </w:r>
      <w:r/>
    </w:p>
    <w:p>
      <w:pPr>
        <w:pStyle w:val="ListParagraph"/>
        <w:numPr>
          <w:ilvl w:val="0"/>
          <w:numId w:val="1"/>
        </w:numPr>
      </w:pPr>
      <w:r>
        <w:rPr/>
        <w:t xml:space="preserve">GRD Journals For Engineering </w:t>
      </w:r>
      <w:r>
        <w:rPr>
          <w:color w:val="007826"/>
          <w:sz w:val="24"/>
        </w:rPr>
        <w:t xml:space="preserve"> </w:t>
      </w:r>
      <w:bookmarkStart w:id="9" w:name="__DdeLink__168_891210546"/>
      <w:r>
        <w:rPr>
          <w:color w:val="007826"/>
          <w:sz w:val="24"/>
        </w:rPr>
        <w:t>-</w:t>
      </w:r>
      <w:bookmarkEnd w:id="9"/>
      <w:r>
        <w:rPr>
          <w:color w:val="007826"/>
          <w:sz w:val="24"/>
        </w:rPr>
        <w:t xml:space="preserve"> Done</w:t>
      </w:r>
      <w:r/>
    </w:p>
    <w:p>
      <w:pPr>
        <w:pStyle w:val="ListParagraph"/>
      </w:pPr>
      <w:r>
        <w:rPr/>
        <w:drawing>
          <wp:inline distT="0" distB="0" distL="0" distR="0">
            <wp:extent cx="2971800" cy="13144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2971800" cy="1314450"/>
                    </a:xfrm>
                    <a:prstGeom prst="rect">
                      <a:avLst/>
                    </a:prstGeom>
                    <a:noFill/>
                    <a:ln w="9525">
                      <a:noFill/>
                      <a:miter lim="800000"/>
                      <a:headEnd/>
                      <a:tailEnd/>
                    </a:ln>
                  </pic:spPr>
                </pic:pic>
              </a:graphicData>
            </a:graphic>
          </wp:inline>
        </w:drawing>
      </w:r>
      <w:r/>
    </w:p>
    <w:p>
      <w:pPr>
        <w:pStyle w:val="ListParagraph"/>
        <w:numPr>
          <w:ilvl w:val="0"/>
          <w:numId w:val="1"/>
        </w:numPr>
      </w:pPr>
      <w:r>
        <w:rPr/>
        <w:t>Publication Charges.</w:t>
      </w:r>
      <w:r>
        <w:rPr>
          <w:color w:val="007826"/>
          <w:sz w:val="24"/>
        </w:rPr>
        <w:t xml:space="preserve"> - Where do you want to display this ?</w:t>
      </w:r>
      <w:r/>
    </w:p>
    <w:p>
      <w:pPr>
        <w:pStyle w:val="ListParagraph"/>
      </w:pPr>
      <w:r>
        <w:rPr/>
        <w:t>It should be displaying This.</w:t>
        <w:br/>
        <w:t>GRDJE is offering free publication to all authors for limited period of time. For the limited Duration, GRDJE is costing Rs. 0 as publication charges. So, grab the offer as fast as you can. The paper are accepted under all categories. Submit Your Manuscript NOW!!!</w:t>
      </w:r>
      <w:r/>
    </w:p>
    <w:p>
      <w:pPr>
        <w:pStyle w:val="ListParagraph"/>
      </w:pPr>
      <w:bookmarkStart w:id="10" w:name="_GoBack"/>
      <w:bookmarkEnd w:id="10"/>
      <w:r>
        <w:rPr/>
        <w:t xml:space="preserve"> </w:t>
      </w:r>
      <w:r/>
    </w:p>
    <w:p>
      <w:pPr>
        <w:pStyle w:val="ListParagraph"/>
      </w:pPr>
      <w:r>
        <w:rPr/>
      </w:r>
      <w:r/>
    </w:p>
    <w:p>
      <w:pPr>
        <w:pStyle w:val="Normal"/>
      </w:pPr>
      <w:r>
        <w:rPr/>
        <w:tab/>
      </w:r>
      <w:r/>
    </w:p>
    <w:p>
      <w:pPr>
        <w:pStyle w:val="Normal"/>
        <w:widowControl/>
        <w:suppressAutoHyphens w:val="true"/>
        <w:bidi w:val="0"/>
        <w:spacing w:lineRule="auto" w:line="276" w:before="0" w:after="200"/>
        <w:jc w:val="left"/>
        <w:rPr>
          <w:sz w:val="22"/>
          <w:sz w:val="22"/>
          <w:szCs w:val="22"/>
          <w:rFonts w:ascii="Calibri" w:hAnsi="Calibri" w:eastAsia="Calibri" w:cs="" w:asciiTheme="minorHAnsi" w:cstheme="minorBidi" w:eastAsiaTheme="minorHAnsi" w:hAnsiTheme="minorHAnsi"/>
          <w:color w:val="00000A"/>
          <w:lang w:val="en-US" w:eastAsia="en-US" w:bidi="ar-SA"/>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44774c"/>
    <w:rPr>
      <w:rFonts w:ascii="Tahoma" w:hAnsi="Tahoma" w:cs="Tahoma"/>
      <w:sz w:val="16"/>
      <w:szCs w:val="16"/>
    </w:rPr>
  </w:style>
  <w:style w:type="character" w:styleId="InternetLink">
    <w:name w:val="Internet Link"/>
    <w:basedOn w:val="DefaultParagraphFont"/>
    <w:uiPriority w:val="99"/>
    <w:unhideWhenUsed/>
    <w:rsid w:val="004d71e4"/>
    <w:rPr>
      <w:color w:val="0000FF" w:themeColor="hyperlink"/>
      <w:u w:val="single"/>
      <w:lang w:val="zxx" w:eastAsia="zxx" w:bidi="zxx"/>
    </w:rPr>
  </w:style>
  <w:style w:type="paragraph" w:styleId="Heading">
    <w:name w:val="Heading"/>
    <w:basedOn w:val="Normal"/>
    <w:next w:val="TextBody"/>
    <w:pPr>
      <w:keepNext/>
      <w:spacing w:before="240" w:after="120"/>
    </w:pPr>
    <w:rPr>
      <w:rFonts w:ascii="Liberation Sans" w:hAnsi="Liberation Sans" w:eastAsia="Liberation Sans" w:cs="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BalloonText">
    <w:name w:val="Balloon Text"/>
    <w:basedOn w:val="Normal"/>
    <w:link w:val="BalloonTextChar"/>
    <w:uiPriority w:val="99"/>
    <w:semiHidden/>
    <w:unhideWhenUsed/>
    <w:rsid w:val="0044774c"/>
    <w:pPr>
      <w:spacing w:lineRule="auto" w:line="240" w:before="0" w:after="0"/>
    </w:pPr>
    <w:rPr>
      <w:rFonts w:ascii="Tahoma" w:hAnsi="Tahoma" w:cs="Tahoma"/>
      <w:sz w:val="16"/>
      <w:szCs w:val="16"/>
    </w:rPr>
  </w:style>
  <w:style w:type="paragraph" w:styleId="ListParagraph">
    <w:name w:val="List Paragraph"/>
    <w:basedOn w:val="Normal"/>
    <w:uiPriority w:val="34"/>
    <w:qFormat/>
    <w:rsid w:val="0044774c"/>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grdjournals.com/author-guideline"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www.grdjournals.com/page/confproposal" TargetMode="External"/><Relationship Id="rId9" Type="http://schemas.openxmlformats.org/officeDocument/2006/relationships/hyperlink" Target="http://www.grdjournals.com/page/joinboard" TargetMode="External"/><Relationship Id="rId10" Type="http://schemas.openxmlformats.org/officeDocument/2006/relationships/hyperlink" Target="https://www.facebook.com/grdjournals/" TargetMode="External"/><Relationship Id="rId11" Type="http://schemas.openxmlformats.org/officeDocument/2006/relationships/hyperlink" Target="https://twitter.com/grdjournals" TargetMode="External"/><Relationship Id="rId12" Type="http://schemas.openxmlformats.org/officeDocument/2006/relationships/image" Target="media/image6.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13736</TotalTime>
  <Application>LibreOffice/4.3.3.2$Linux_X86_64 LibreOffice_project/430m0$Build-2</Application>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2015-11-08T10:33:00Z</dcterms:created>
  <dc:creator>divyang shah</dc:creator>
  <dc:language>en-IN</dc:language>
  <dcterms:modified xsi:type="dcterms:W3CDTF">2015-11-15T18:25:38Z</dcterms:modified>
  <cp:revision>19</cp:revision>
</cp:coreProperties>
</file>