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consultar consumos y validar información detallada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12:27:45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26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265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Acceder a Consultar Consumos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acceder_a_consultar_consumos_20250915_1227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acceder_a_consultar_consumos_20250915_12271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Seleccionar Línea y Ver Detalle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seleccionar_l_nea_y_ver_detalle_20250915_1227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leccionar_l_nea_y_ver_detalle_20250915_1227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Verificar Textos Disponibles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erificar_textos_disponibles_20250915_1227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erificar_textos_disponibles_20250915_12273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Verificar Textos Disponibles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erificar_textos_disponibles_20250915_1227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erificar_textos_disponibles_20250915_1227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