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detalle de última facturación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12:07:45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20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2061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20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206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20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206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206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206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20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206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206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2065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Detalle última facturación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detalle__ltima_facturaci_n_20250926_120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detalle__ltima_facturaci_n_20250926_12070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información en popup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_n_en_popup_20250926_120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_n_en_popup_20250926_12070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