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envío de factura por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12:03:41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20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202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20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202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202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202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203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203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203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203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203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203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Factura por correo electrónico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factura_por_correo_electr_nico_20250926_120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factura_por_correo_electr_nico_20250926_1203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Verificar número de celular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erificar_n_mero_de_celular_20250926_120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erificar_n_mero_de_celular_20250926_12033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opciones en Más información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opciones_en_m_s_informaci_n_20250926_120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opciones_en_m_s_informaci_n_20250926_12033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