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Estado de servicios técnicos Claro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12/09/2025 16:14:52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2_1613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2_16135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Desplazarse hasta Atención al cliente y soporte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desplazarse_hasta_atenci_n_al_cliente_y_soporte_20250912_1614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desplazarse_hasta_atenci_n_al_cliente_y_soporte_20250912_16140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Seleccionar opción Ver más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seleccionar_opci_n_ver_m_s_20250912_1614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leccionar_opci_n_ver_m_s_20250912_16141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Estado Servicios Técnicos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estado_servicios_t_cnicos_20250912_1614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estado_servicios_t_cnicos_20250912_16141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línea y ver detalle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_nea_y_ver_detalle_20250912_1614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_nea_y_ver_detalle_20250912_16142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Verificar redirección Órdenes de servicio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erificar_redirecci_n__rdenes_de_servicio_20250912_1614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erificar_redirecci_n__rdenes_de_servicio_20250912_16142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Consultar por número de documento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consultar_por_n_mero_de_documento_20250912_1614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consultar_por_n_mero_de_documento_20250912_16142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