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r>
        <w:rPr>
          <w:b/>
        </w:rPr>
        <w:t xml:space="preserve">Fecha de ejecución: </w:t>
      </w:r>
      <w:r>
        <w:t>2025-09-17 11:12:39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Abre el Navegador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" name="abre_navegador_20250917_111239_88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11:12:46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Login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simulador_regla_20250917_111244_1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11:13:17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navegar_20250917_111312_65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11:13:25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Cuenta 51219296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consulta_20250917_111322_48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11:13:25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Cuenta 51219296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" name="consulta_realizada_20250917_111325_74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11:13:44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consulta_realizada_20250917_111325_74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11:13:44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" name="aprovisionamiento_tabla_servicio_Internet_20250917_111334_3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11:13:44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aprovisionamiento_tabla_servicio_telefonia_20250917_111344_57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Fecha de ejecución: </w:t>
      </w:r>
      <w:r>
        <w:t>2025-09-17 11:48:10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Abre el Navegador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abre_navegador_20250917_114810_01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11:48:16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Login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0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simulador_regla_20250917_114814_30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11:48:46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1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" name="login_exitoso_20250917_114837_01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11:48:46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2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navegar_20250917_114846_67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11:48:57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Creación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3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llenado_campos_20250917_114852_04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Fecha de ejecución: </w:t>
      </w:r>
      <w:r>
        <w:t>2025-10-20 12:04:51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Abre el Navegador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abre_navegador_20251020_120450_97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12:04:57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Login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5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simulador_regla_20251020_120455_12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12:05:25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6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login_exitoso_20251020_120514_46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12:05:26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7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navegar_20251020_120525_80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12:05:36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Consulta Orden 3900374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8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consulta_20251020_120528_64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12:05:36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Consulta Orden 3900374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9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" name="consulta_realizada_20251020_120536_75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12:05:57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20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consulta_20251020_120550_939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12:05:57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21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pestaña_simulador_OT_20251020_120557_05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12:05:57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22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pestaña_log_simulacion_20251020_120557_25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  <w:tbl>
    <w:tblPr>
      <w:tblW w:type="auto" w:w="0"/>
      <w:tblLook w:firstColumn="1" w:firstRow="1" w:lastColumn="0" w:lastRow="0" w:noHBand="0" w:noVBand="1" w:val="04A0"/>
    </w:tblPr>
    <w:tblGrid>
      <w:gridCol w:w="7200"/>
      <w:gridCol w:w="2160"/>
    </w:tblGrid>
    <w:tr>
      <w:tc>
        <w:tcPr>
          <w:tcW w:type="dxa" w:w="4680"/>
        </w:tcPr>
        <w:p>
          <w:pPr>
            <w:jc w:val="left"/>
          </w:pPr>
          <w:r>
            <w:rPr>
              <w:sz w:val="24"/>
            </w:rPr>
            <w:br/>
            <w:t>REPORTE GENERAL DE PRUEBAS</w:t>
            <w:br/>
            <w:t>Fecha de generación: 2025-10-20\Hora de generación: 12:13:00</w:t>
          </w:r>
        </w:p>
      </w:tc>
      <w:tc>
        <w:tcPr>
          <w:tcW w:type="dxa" w:w="4680"/>
        </w:tcPr>
        <w:p>
          <w:pPr>
            <w:jc w:val="right"/>
          </w:pPr>
          <w:r>
            <w:drawing>
              <wp:inline xmlns:a="http://schemas.openxmlformats.org/drawingml/2006/main" xmlns:pic="http://schemas.openxmlformats.org/drawingml/2006/picture">
                <wp:extent cx="914400" cy="914400"/>
                <wp:docPr id="23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3" name="Claro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