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C83A1D" w:rsidRDefault="004175B1" w14:paraId="4B96BB12" wp14:textId="77777777">
      <w:pPr>
        <w:pStyle w:val="Heading1"/>
        <w:jc w:val="center"/>
        <w:rPr>
          <w:rFonts w:ascii="Google Sans" w:hAnsi="Google Sans" w:eastAsia="Google Sans" w:cs="Google Sans"/>
        </w:rPr>
      </w:pPr>
      <w:bookmarkStart w:name="_87tykp1u0l36" w:colFirst="0" w:colLast="0" w:id="0"/>
      <w:bookmarkEnd w:id="0"/>
      <w:r>
        <w:rPr>
          <w:rFonts w:ascii="Google Sans" w:hAnsi="Google Sans" w:eastAsia="Google Sans" w:cs="Google Sans"/>
        </w:rPr>
        <w:t>Controls and compliance checklist</w:t>
      </w:r>
    </w:p>
    <w:p xmlns:wp14="http://schemas.microsoft.com/office/word/2010/wordml" w:rsidR="00C83A1D" w:rsidRDefault="00C83A1D" w14:paraId="672A6659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C83A1D" w:rsidRDefault="004175B1" w14:paraId="0F66A923" wp14:textId="77777777">
      <w:pPr>
        <w:rPr>
          <w:rFonts w:ascii="Google Sans" w:hAnsi="Google Sans" w:eastAsia="Google Sans" w:cs="Google Sans"/>
          <w:sz w:val="24"/>
          <w:szCs w:val="24"/>
        </w:rPr>
      </w:pPr>
      <w:r>
        <w:rPr>
          <w:rFonts w:ascii="Google Sans" w:hAnsi="Google Sans" w:eastAsia="Google Sans" w:cs="Google Sans"/>
          <w:sz w:val="24"/>
          <w:szCs w:val="24"/>
        </w:rPr>
        <w:t xml:space="preserve">To complete the controls assessment checklist, refer to the information provided in the </w:t>
      </w:r>
      <w:hyperlink w:anchor="heading=h.evidx83t54sc" r:id="rId5">
        <w:r>
          <w:rPr>
            <w:rFonts w:ascii="Google Sans" w:hAnsi="Google Sans" w:eastAsia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hAnsi="Google Sans" w:eastAsia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hAnsi="Google Sans" w:eastAsia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hAnsi="Google Sans" w:eastAsia="Google Sans" w:cs="Google Sans"/>
          <w:sz w:val="24"/>
          <w:szCs w:val="24"/>
        </w:rPr>
        <w:t xml:space="preserve"> document.</w:t>
      </w:r>
    </w:p>
    <w:p xmlns:wp14="http://schemas.microsoft.com/office/word/2010/wordml" w:rsidR="00C83A1D" w:rsidRDefault="00C83A1D" w14:paraId="0A37501D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C83A1D" w:rsidRDefault="004175B1" w14:paraId="0B4984BC" wp14:textId="77777777">
      <w:pPr>
        <w:rPr>
          <w:rFonts w:ascii="Google Sans" w:hAnsi="Google Sans" w:eastAsia="Google Sans" w:cs="Google Sans"/>
          <w:i/>
          <w:sz w:val="24"/>
          <w:szCs w:val="24"/>
        </w:rPr>
      </w:pPr>
      <w:r>
        <w:rPr>
          <w:rFonts w:ascii="Google Sans" w:hAnsi="Google Sans" w:eastAsia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hAnsi="Google Sans" w:eastAsia="Google Sans" w:cs="Google Sans"/>
          <w:i/>
          <w:sz w:val="24"/>
          <w:szCs w:val="24"/>
        </w:rPr>
        <w:t xml:space="preserve">Does Botium Toys currently have this control in place? </w:t>
      </w:r>
    </w:p>
    <w:p xmlns:wp14="http://schemas.microsoft.com/office/word/2010/wordml" w:rsidR="00C83A1D" w:rsidRDefault="00C83A1D" w14:paraId="5DAB6C7B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C83A1D" w:rsidRDefault="00C83A1D" w14:paraId="02EB378F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C83A1D" w:rsidRDefault="004175B1" w14:paraId="4E31FEA2" wp14:textId="77777777">
      <w:pPr>
        <w:rPr>
          <w:rFonts w:ascii="Google Sans" w:hAnsi="Google Sans" w:eastAsia="Google Sans" w:cs="Google Sans"/>
          <w:sz w:val="26"/>
          <w:szCs w:val="26"/>
        </w:rPr>
      </w:pPr>
      <w:r>
        <w:rPr>
          <w:rFonts w:ascii="Google Sans" w:hAnsi="Google Sans" w:eastAsia="Google Sans" w:cs="Google Sans"/>
          <w:b/>
          <w:sz w:val="24"/>
          <w:szCs w:val="24"/>
        </w:rPr>
        <w:t>Controls assessment checklist</w:t>
      </w:r>
    </w:p>
    <w:p xmlns:wp14="http://schemas.microsoft.com/office/word/2010/wordml" w:rsidR="00C83A1D" w:rsidRDefault="00C83A1D" w14:paraId="6A05A809" wp14:textId="77777777">
      <w:pPr>
        <w:rPr>
          <w:rFonts w:ascii="Google Sans" w:hAnsi="Google Sans" w:eastAsia="Google Sans" w:cs="Google Sans"/>
        </w:rPr>
      </w:pPr>
    </w:p>
    <w:tbl>
      <w:tblPr>
        <w:tblStyle w:val="a"/>
        <w:tblW w:w="936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xmlns:wp14="http://schemas.microsoft.com/office/word/2010/wordml" w:rsidR="00C83A1D" w:rsidTr="1EEE52E5" w14:paraId="3DD2BA0A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314E2E44" wp14:textId="77777777">
            <w:pPr>
              <w:widowControl w:val="0"/>
              <w:spacing w:line="240" w:lineRule="auto"/>
              <w:jc w:val="right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37F0AB2A" wp14:textId="77777777">
            <w:pPr>
              <w:widowControl w:val="0"/>
              <w:spacing w:line="240" w:lineRule="auto"/>
              <w:jc w:val="center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190248F5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Control</w:t>
            </w:r>
          </w:p>
        </w:tc>
      </w:tr>
      <w:tr xmlns:wp14="http://schemas.microsoft.com/office/word/2010/wordml" w:rsidR="00C83A1D" w:rsidTr="1EEE52E5" w14:paraId="5DB1C6B3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5A39BBE3" wp14:textId="7777777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41C8F396" wp14:textId="7777777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5B7027A9" wp14:textId="47656EAC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Least Privilege</w:t>
            </w:r>
            <w:r w:rsidRPr="1EEE52E5" w:rsidR="4A00D72B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4A00D72B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7FA259C6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72A3D3EC" wp14:textId="7777777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0D0B940D" wp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P="1EEE52E5" w:rsidRDefault="004175B1" w14:paraId="2407C5B5" wp14:textId="2442719B">
            <w:pPr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Disaster recovery plans</w:t>
            </w:r>
            <w:r w:rsidRPr="1EEE52E5" w:rsidR="6413080B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6413080B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3F0B498D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0E27B00A" wp14:textId="7777777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60061E4C" wp14:textId="7777777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056B5712" wp14:textId="4537B4E6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Password policies</w:t>
            </w:r>
            <w:r w:rsidRPr="1EEE52E5" w:rsidR="60A70BA1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60A70BA1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29FAAA71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44EAFD9C" wp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4B94D5A5" wp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2AD8DD23" wp14:textId="54FD43E6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Separation of duties</w:t>
            </w:r>
            <w:r w:rsidRPr="1EEE52E5" w:rsidR="0D44796B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0D44796B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4CB83A97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3DEEC669" wp14:textId="77777777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3656B9AB" wp14:textId="77777777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3A5D4612" wp14:textId="543E7E55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Firewall</w:t>
            </w:r>
            <w:r w:rsidRPr="1EEE52E5" w:rsidR="5953BBD1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5953BBD1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YES</w:t>
            </w:r>
          </w:p>
        </w:tc>
      </w:tr>
      <w:tr xmlns:wp14="http://schemas.microsoft.com/office/word/2010/wordml" w:rsidR="00C83A1D" w:rsidTr="1EEE52E5" w14:paraId="23CDAB95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45FB0818" wp14:textId="77777777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049F31CB" wp14:textId="77777777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67E17355" wp14:textId="522ADF61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Intrusion detection system (IDS)</w:t>
            </w:r>
            <w:r w:rsidRPr="1EEE52E5" w:rsidR="0847D841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0847D841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70931A23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53128261" wp14:textId="77777777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62486C05" wp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5DBFA58D" wp14:textId="18370A1F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Backups</w:t>
            </w:r>
            <w:r w:rsidRPr="1EEE52E5" w:rsidR="184B0CA5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184B0CA5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2099CECA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4101652C" wp14:textId="77777777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4B99056E" wp14:textId="77777777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6C0F1459" wp14:textId="1D937739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Antivirus software</w:t>
            </w:r>
            <w:r w:rsidRPr="1EEE52E5" w:rsidR="29B74EAB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29B74EAB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YES</w:t>
            </w:r>
          </w:p>
        </w:tc>
      </w:tr>
      <w:tr xmlns:wp14="http://schemas.microsoft.com/office/word/2010/wordml" w:rsidR="00C83A1D" w:rsidTr="1EEE52E5" w14:paraId="2ECAD219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1299C43A" wp14:textId="77777777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4DDBEF00" wp14:textId="77777777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07E6E302" wp14:textId="0BACB304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Manual monitoring, maintenance, and intervention for legacy systems</w:t>
            </w:r>
            <w:r w:rsidRPr="1EEE52E5" w:rsidR="415E5A30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415E5A30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4F8CE3D2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3461D779" wp14:textId="7777777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3CF2D8B6" wp14:textId="7777777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4948D026" wp14:textId="3D6E7F83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Encryption</w:t>
            </w:r>
            <w:r w:rsidRPr="1EEE52E5" w:rsidR="035CC1F4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035CC1F4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2D8CD89A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0FB78278" wp14:textId="7777777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1FC39945" wp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2ADEB12A" wp14:textId="161766FB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Password management system</w:t>
            </w:r>
            <w:r w:rsidRPr="1EEE52E5" w:rsidR="521368BB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521368BB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14CF9A1D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0562CB0E" wp14:textId="7777777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34CE0A41" wp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56506A5C" wp14:textId="6F21A6A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Locks (offices, storefront, warehouse)</w:t>
            </w:r>
            <w:r w:rsidRPr="1EEE52E5" w:rsidR="72AA76D8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72AA76D8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YES</w:t>
            </w:r>
          </w:p>
        </w:tc>
      </w:tr>
      <w:tr xmlns:wp14="http://schemas.microsoft.com/office/word/2010/wordml" w:rsidR="00C83A1D" w:rsidTr="1EEE52E5" w14:paraId="348ADC20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62EBF3C5" wp14:textId="7777777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6D98A12B" wp14:textId="7777777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2ACE45E1" wp14:textId="6CE8FC4C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Closed-circuit television (CCTV) surveillance</w:t>
            </w:r>
            <w:r w:rsidRPr="1EEE52E5" w:rsidR="3F054D11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3F054D11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YES</w:t>
            </w:r>
          </w:p>
        </w:tc>
      </w:tr>
      <w:tr xmlns:wp14="http://schemas.microsoft.com/office/word/2010/wordml" w:rsidR="00C83A1D" w:rsidTr="1EEE52E5" w14:paraId="3E278A97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2946DB82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5997CC1D" wp14:textId="77777777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5CA10388" wp14:textId="4C29522D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Fire detection/prevention (fire alarm, sprinkler system, etc.)</w:t>
            </w:r>
            <w:r w:rsidRPr="1EEE52E5" w:rsidR="37794CF2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37794CF2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YES</w:t>
            </w:r>
          </w:p>
        </w:tc>
      </w:tr>
    </w:tbl>
    <w:p xmlns:wp14="http://schemas.microsoft.com/office/word/2010/wordml" w:rsidR="00C83A1D" w:rsidRDefault="00C83A1D" w14:paraId="110FFD37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C83A1D" w:rsidRDefault="004175B1" w14:paraId="6B699379" wp14:textId="77777777">
      <w:pPr>
        <w:rPr>
          <w:rFonts w:ascii="Google Sans" w:hAnsi="Google Sans" w:eastAsia="Google Sans" w:cs="Google Sans"/>
          <w:sz w:val="24"/>
          <w:szCs w:val="24"/>
        </w:rPr>
      </w:pPr>
      <w:r>
        <w:pict w14:anchorId="42BC58DF">
          <v:rect id="_x0000_i1025" style="width:0;height:1.5pt" o:hr="t" o:hrstd="t" o:hralign="center" fillcolor="#a0a0a0" stroked="f"/>
        </w:pict>
      </w:r>
    </w:p>
    <w:p xmlns:wp14="http://schemas.microsoft.com/office/word/2010/wordml" w:rsidR="00C83A1D" w:rsidRDefault="00C83A1D" w14:paraId="3FE9F23F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C83A1D" w:rsidRDefault="004175B1" w14:paraId="2FC782F6" wp14:textId="77777777">
      <w:pPr>
        <w:rPr>
          <w:rFonts w:ascii="Google Sans" w:hAnsi="Google Sans" w:eastAsia="Google Sans" w:cs="Google Sans"/>
          <w:sz w:val="24"/>
          <w:szCs w:val="24"/>
        </w:rPr>
      </w:pPr>
      <w:r>
        <w:rPr>
          <w:rFonts w:ascii="Google Sans" w:hAnsi="Google Sans" w:eastAsia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hAnsi="Google Sans" w:eastAsia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hAnsi="Google Sans" w:eastAsia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hAnsi="Google Sans" w:eastAsia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hAnsi="Google Sans" w:eastAsia="Google Sans" w:cs="Google Sans"/>
          <w:sz w:val="24"/>
          <w:szCs w:val="24"/>
        </w:rPr>
        <w:t xml:space="preserve"> reading.</w:t>
      </w:r>
    </w:p>
    <w:p xmlns:wp14="http://schemas.microsoft.com/office/word/2010/wordml" w:rsidR="00C83A1D" w:rsidRDefault="00C83A1D" w14:paraId="1F72F646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C83A1D" w:rsidRDefault="004175B1" w14:paraId="0AD21E53" wp14:textId="77777777">
      <w:pPr>
        <w:rPr>
          <w:rFonts w:ascii="Google Sans" w:hAnsi="Google Sans" w:eastAsia="Google Sans" w:cs="Google Sans"/>
          <w:i/>
          <w:sz w:val="24"/>
          <w:szCs w:val="24"/>
        </w:rPr>
      </w:pPr>
      <w:r>
        <w:rPr>
          <w:rFonts w:ascii="Google Sans" w:hAnsi="Google Sans" w:eastAsia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hAnsi="Google Sans" w:eastAsia="Google Sans" w:cs="Google Sans"/>
          <w:i/>
          <w:sz w:val="24"/>
          <w:szCs w:val="24"/>
        </w:rPr>
        <w:t>Does Botium Toys currently adhere to this compliance best practice?</w:t>
      </w:r>
    </w:p>
    <w:p xmlns:wp14="http://schemas.microsoft.com/office/word/2010/wordml" w:rsidR="00C83A1D" w:rsidRDefault="00C83A1D" w14:paraId="08CE6F91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C83A1D" w:rsidRDefault="004175B1" w14:paraId="5599D3FD" wp14:textId="77777777">
      <w:pPr>
        <w:rPr>
          <w:rFonts w:ascii="Google Sans" w:hAnsi="Google Sans" w:eastAsia="Google Sans" w:cs="Google Sans"/>
          <w:sz w:val="24"/>
          <w:szCs w:val="24"/>
        </w:rPr>
      </w:pPr>
      <w:r>
        <w:rPr>
          <w:rFonts w:ascii="Google Sans" w:hAnsi="Google Sans" w:eastAsia="Google Sans" w:cs="Google Sans"/>
          <w:b/>
          <w:sz w:val="24"/>
          <w:szCs w:val="24"/>
        </w:rPr>
        <w:t>Compliance checklist</w:t>
      </w:r>
    </w:p>
    <w:p xmlns:wp14="http://schemas.microsoft.com/office/word/2010/wordml" w:rsidR="00C83A1D" w:rsidRDefault="00C83A1D" w14:paraId="61CDCEAD" wp14:textId="77777777">
      <w:pPr>
        <w:rPr>
          <w:rFonts w:ascii="Google Sans" w:hAnsi="Google Sans" w:eastAsia="Google Sans" w:cs="Google Sans"/>
          <w:b/>
          <w:sz w:val="24"/>
          <w:szCs w:val="24"/>
        </w:rPr>
      </w:pPr>
    </w:p>
    <w:p xmlns:wp14="http://schemas.microsoft.com/office/word/2010/wordml" w:rsidR="00C83A1D" w:rsidRDefault="004175B1" w14:paraId="01435843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  <w:u w:val="single"/>
        </w:rPr>
      </w:pPr>
      <w:r>
        <w:rPr>
          <w:rFonts w:ascii="Google Sans" w:hAnsi="Google Sans" w:eastAsia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xmlns:wp14="http://schemas.microsoft.com/office/word/2010/wordml" w:rsidR="00C83A1D" w:rsidTr="1EEE52E5" w14:paraId="780A30BF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5B7FDD25" wp14:textId="77777777">
            <w:pPr>
              <w:widowControl w:val="0"/>
              <w:spacing w:line="240" w:lineRule="auto"/>
              <w:jc w:val="right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622CED87" wp14:textId="77777777">
            <w:pPr>
              <w:widowControl w:val="0"/>
              <w:spacing w:line="240" w:lineRule="auto"/>
              <w:jc w:val="center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2C82366A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Best practice</w:t>
            </w:r>
          </w:p>
        </w:tc>
      </w:tr>
      <w:tr xmlns:wp14="http://schemas.microsoft.com/office/word/2010/wordml" w:rsidR="00C83A1D" w:rsidTr="1EEE52E5" w14:paraId="484E15E0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6BB9E253" wp14:textId="7777777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23DE523C" wp14:textId="7777777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652C3CEB" wp14:textId="19472F74">
            <w:pPr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  <w:r w:rsidRPr="1EEE52E5" w:rsidR="1B527BFE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4ABF469B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52E56223" wp14:textId="7777777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07547A01" wp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320D4D41" wp14:textId="4C739939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  <w:r w:rsidRPr="1EEE52E5" w:rsidR="52F7BA05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52F7BA05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15E00DF4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5043CB0F" wp14:textId="7777777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07459315" wp14:textId="7777777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758AA64E" wp14:textId="57802CDF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  <w:highlight w:val="yellow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 w:rsidRPr="1EEE52E5" w:rsidR="13707325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13707325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36B449B4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6537F28F" wp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6DFB9E20" wp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2B87EEA7" wp14:textId="499E5FD3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Adopt secure password management policies.</w:t>
            </w:r>
            <w:r w:rsidRPr="1EEE52E5" w:rsidR="02C37445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02C37445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</w:tbl>
    <w:p xmlns:wp14="http://schemas.microsoft.com/office/word/2010/wordml" w:rsidR="00C83A1D" w:rsidRDefault="00C83A1D" w14:paraId="70DF9E56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C83A1D" w:rsidRDefault="00C83A1D" w14:paraId="44E871BC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C83A1D" w:rsidRDefault="004175B1" w14:paraId="2BD54C62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  <w:u w:val="single"/>
        </w:rPr>
      </w:pPr>
      <w:r>
        <w:rPr>
          <w:rFonts w:ascii="Google Sans" w:hAnsi="Google Sans" w:eastAsia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xmlns:wp14="http://schemas.microsoft.com/office/word/2010/wordml" w:rsidR="00C83A1D" w:rsidTr="1EEE52E5" w14:paraId="08D5ED55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55239733" wp14:textId="77777777">
            <w:pPr>
              <w:widowControl w:val="0"/>
              <w:spacing w:line="240" w:lineRule="auto"/>
              <w:jc w:val="right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5A882DCB" wp14:textId="77777777">
            <w:pPr>
              <w:widowControl w:val="0"/>
              <w:spacing w:line="240" w:lineRule="auto"/>
              <w:jc w:val="center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1C86EF65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Best practice</w:t>
            </w:r>
          </w:p>
        </w:tc>
      </w:tr>
      <w:tr xmlns:wp14="http://schemas.microsoft.com/office/word/2010/wordml" w:rsidR="00C83A1D" w:rsidTr="1EEE52E5" w14:paraId="7FF1730D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144A5D23" wp14:textId="7777777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738610EB" wp14:textId="7777777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2C18E991" wp14:textId="52845FA9">
            <w:pPr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E.U. customers’ data is kept private/secured.</w:t>
            </w:r>
            <w:r w:rsidRPr="1EEE52E5" w:rsidR="7A67432B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016A2CD5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57BEB6A5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637805D2" wp14:textId="7777777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463F29E8" wp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0E4250BB" wp14:textId="24EC0F41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  <w:r w:rsidRPr="1EEE52E5" w:rsidR="3E5F1D8D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3E5F1D8D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YES</w:t>
            </w:r>
          </w:p>
        </w:tc>
      </w:tr>
      <w:tr xmlns:wp14="http://schemas.microsoft.com/office/word/2010/wordml" w:rsidR="00C83A1D" w:rsidTr="1EEE52E5" w14:paraId="0ED86549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3B7B4B86" wp14:textId="7777777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3A0FF5F2" wp14:textId="7777777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54D1D03D" wp14:textId="52C5F2C4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Ensure data is properly classified and inventoried.</w:t>
            </w:r>
            <w:r w:rsidRPr="1EEE52E5" w:rsidR="0BC90101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67455BDF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36E34C13" wp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5630AD66" wp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61829076" wp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342C908D" wp14:textId="3AA553FA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Enforce privacy policies, procedures, and processes to properly document and maintain data.</w:t>
            </w:r>
            <w:r w:rsidRPr="1EEE52E5" w:rsidR="7B90721E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7B90721E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YES</w:t>
            </w:r>
          </w:p>
        </w:tc>
      </w:tr>
    </w:tbl>
    <w:p xmlns:wp14="http://schemas.microsoft.com/office/word/2010/wordml" w:rsidR="00C83A1D" w:rsidRDefault="00C83A1D" w14:paraId="2BA226A1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C83A1D" w:rsidRDefault="00C83A1D" w14:paraId="17AD93B2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C83A1D" w:rsidRDefault="004175B1" w14:paraId="62E698A6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</w:rPr>
      </w:pPr>
      <w:r>
        <w:rPr>
          <w:rFonts w:ascii="Google Sans" w:hAnsi="Google Sans" w:eastAsia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hAnsi="Google Sans" w:eastAsia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xmlns:wp14="http://schemas.microsoft.com/office/word/2010/wordml" w:rsidR="00C83A1D" w:rsidTr="1EEE52E5" w14:paraId="6587C4F5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55764F03" wp14:textId="77777777">
            <w:pPr>
              <w:widowControl w:val="0"/>
              <w:spacing w:line="240" w:lineRule="auto"/>
              <w:jc w:val="right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72CD3CE9" wp14:textId="77777777">
            <w:pPr>
              <w:widowControl w:val="0"/>
              <w:spacing w:line="240" w:lineRule="auto"/>
              <w:jc w:val="center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53FCC1A4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Best practice</w:t>
            </w:r>
          </w:p>
        </w:tc>
      </w:tr>
      <w:tr xmlns:wp14="http://schemas.microsoft.com/office/word/2010/wordml" w:rsidR="00C83A1D" w:rsidTr="1EEE52E5" w14:paraId="4743144F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0DE4B5B7" wp14:textId="7777777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66204FF1" wp14:textId="7777777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10E76A12" wp14:textId="2BBD5367">
            <w:pPr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User access policies are established.</w:t>
            </w:r>
            <w:r w:rsidRPr="1EEE52E5" w:rsidR="220431F0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220431F0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4FF4D167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2DBF0D7D" wp14:textId="7777777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6B62F1B3" wp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0B0185C9" wp14:textId="7231A10D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Sensitive data (PII/SPII) is confidential/private.</w:t>
            </w:r>
            <w:r w:rsidRPr="1EEE52E5" w:rsidR="0F7009FC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0F7009FC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C83A1D" w:rsidTr="1EEE52E5" w14:paraId="0598551F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02F2C34E" wp14:textId="7777777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680A4E5D" wp14:textId="7777777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75CD2A2B" wp14:textId="3618831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Data integrity ensures the data is consistent, complete, accurate, and has been validated.</w:t>
            </w:r>
            <w:r w:rsidRPr="1EEE52E5" w:rsidR="7784C399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7784C399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YES</w:t>
            </w:r>
          </w:p>
        </w:tc>
      </w:tr>
      <w:tr xmlns:wp14="http://schemas.microsoft.com/office/word/2010/wordml" w:rsidR="00C83A1D" w:rsidTr="1EEE52E5" w14:paraId="1C86E0AF" wp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19219836" wp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C83A1D" w14:paraId="296FEF7D" wp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3A1D" w:rsidRDefault="004175B1" w14:paraId="7A7F8DB2" wp14:textId="37A46CE6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1EEE52E5" w:rsidR="004175B1">
              <w:rPr>
                <w:rFonts w:ascii="Google Sans" w:hAnsi="Google Sans" w:eastAsia="Google Sans" w:cs="Google Sans"/>
                <w:sz w:val="24"/>
                <w:szCs w:val="24"/>
              </w:rPr>
              <w:t>Data is available to individuals authorized to access it.</w:t>
            </w:r>
            <w:r w:rsidRPr="1EEE52E5" w:rsidR="153823E2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1EEE52E5" w:rsidR="3D2D56AC">
              <w:rPr>
                <w:rFonts w:ascii="Google Sans" w:hAnsi="Google Sans" w:eastAsia="Google Sans" w:cs="Google Sans"/>
                <w:color w:val="FF0000"/>
                <w:sz w:val="24"/>
                <w:szCs w:val="24"/>
              </w:rPr>
              <w:t>NO</w:t>
            </w:r>
          </w:p>
        </w:tc>
      </w:tr>
    </w:tbl>
    <w:p xmlns:wp14="http://schemas.microsoft.com/office/word/2010/wordml" w:rsidR="00C83A1D" w:rsidRDefault="00C83A1D" w14:paraId="7194DBDC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C83A1D" w:rsidRDefault="004175B1" w14:paraId="769D0D3C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</w:rPr>
      </w:pPr>
      <w:r>
        <w:pict w14:anchorId="5D095121">
          <v:rect id="_x0000_i1026" style="width:0;height:1.5pt" o:hr="t" o:hrstd="t" o:hralign="center" fillcolor="#a0a0a0" stroked="f"/>
        </w:pict>
      </w:r>
    </w:p>
    <w:p xmlns:wp14="http://schemas.microsoft.com/office/word/2010/wordml" w:rsidR="00C83A1D" w:rsidRDefault="004175B1" w14:paraId="54C222E7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</w:rPr>
      </w:pPr>
      <w:r>
        <w:rPr>
          <w:rFonts w:ascii="Google Sans" w:hAnsi="Google Sans" w:eastAsia="Google Sans" w:cs="Google Sans"/>
          <w:sz w:val="24"/>
          <w:szCs w:val="24"/>
        </w:rPr>
        <w:t xml:space="preserve">This section is </w:t>
      </w:r>
      <w:r>
        <w:rPr>
          <w:rFonts w:ascii="Google Sans" w:hAnsi="Google Sans" w:eastAsia="Google Sans" w:cs="Google Sans"/>
          <w:i/>
          <w:sz w:val="24"/>
          <w:szCs w:val="24"/>
        </w:rPr>
        <w:t>optional</w:t>
      </w:r>
      <w:r>
        <w:rPr>
          <w:rFonts w:ascii="Google Sans" w:hAnsi="Google Sans" w:eastAsia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xmlns:wp14="http://schemas.microsoft.com/office/word/2010/wordml" w:rsidR="00C83A1D" w:rsidRDefault="004175B1" w14:paraId="79C67166" wp14:textId="77777777">
      <w:pPr>
        <w:spacing w:after="200" w:line="360" w:lineRule="auto"/>
      </w:pPr>
      <w:r w:rsidRPr="1EEE52E5" w:rsidR="004175B1">
        <w:rPr>
          <w:rFonts w:ascii="Google Sans" w:hAnsi="Google Sans" w:eastAsia="Google Sans" w:cs="Google Sans"/>
          <w:b w:val="1"/>
          <w:bCs w:val="1"/>
          <w:sz w:val="24"/>
          <w:szCs w:val="24"/>
        </w:rPr>
        <w:t xml:space="preserve">Recommendations (optional): </w:t>
      </w:r>
      <w:r w:rsidRPr="1EEE52E5" w:rsidR="004175B1">
        <w:rPr>
          <w:rFonts w:ascii="Google Sans" w:hAnsi="Google Sans" w:eastAsia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 w:rsidRPr="1EEE52E5" w:rsidR="004175B1">
        <w:rPr>
          <w:rFonts w:ascii="Google Sans" w:hAnsi="Google Sans" w:eastAsia="Google Sans" w:cs="Google Sans"/>
          <w:sz w:val="24"/>
          <w:szCs w:val="24"/>
        </w:rPr>
        <w:t>Botium</w:t>
      </w:r>
      <w:proofErr w:type="spellEnd"/>
      <w:r w:rsidRPr="1EEE52E5" w:rsidR="004175B1">
        <w:rPr>
          <w:rFonts w:ascii="Google Sans" w:hAnsi="Google Sans" w:eastAsia="Google Sans" w:cs="Google Sans"/>
          <w:sz w:val="24"/>
          <w:szCs w:val="24"/>
        </w:rPr>
        <w:t xml:space="preserve"> Toys’ security posture.</w:t>
      </w:r>
    </w:p>
    <w:p w:rsidR="31280DC8" w:rsidP="1EEE52E5" w:rsidRDefault="31280DC8" w14:paraId="0CC1E4F4" w14:textId="69F4B3C2">
      <w:pPr>
        <w:spacing w:after="200" w:line="360" w:lineRule="auto"/>
        <w:rPr>
          <w:rFonts w:ascii="Google Sans" w:hAnsi="Google Sans" w:eastAsia="Google Sans" w:cs="Google Sans"/>
          <w:color w:val="FF0000"/>
          <w:sz w:val="24"/>
          <w:szCs w:val="24"/>
        </w:rPr>
      </w:pPr>
      <w:r w:rsidRPr="1EEE52E5" w:rsidR="31280DC8">
        <w:rPr>
          <w:rFonts w:ascii="Google Sans" w:hAnsi="Google Sans" w:eastAsia="Google Sans" w:cs="Google Sans"/>
          <w:color w:val="FF0000"/>
          <w:sz w:val="24"/>
          <w:szCs w:val="24"/>
        </w:rPr>
        <w:t>RECOMMENDATIONS</w:t>
      </w:r>
    </w:p>
    <w:p w:rsidR="31280DC8" w:rsidP="1EEE52E5" w:rsidRDefault="31280DC8" w14:paraId="7B2C2548" w14:textId="7AD6AAAF">
      <w:pPr>
        <w:spacing w:after="200" w:line="360" w:lineRule="auto"/>
        <w:rPr>
          <w:rFonts w:ascii="Google Sans" w:hAnsi="Google Sans" w:eastAsia="Google Sans" w:cs="Google Sans"/>
          <w:sz w:val="24"/>
          <w:szCs w:val="24"/>
        </w:rPr>
      </w:pPr>
      <w:r w:rsidRPr="1EEE52E5" w:rsidR="31280DC8">
        <w:rPr>
          <w:rFonts w:ascii="Google Sans" w:hAnsi="Google Sans" w:eastAsia="Google Sans" w:cs="Google Sans"/>
          <w:sz w:val="24"/>
          <w:szCs w:val="24"/>
        </w:rPr>
        <w:t xml:space="preserve">The IT Manager should ensure that the least privilege principle applies, so that only employees who need to have access to customer’s PII/SPII have access to this database. </w:t>
      </w:r>
      <w:r w:rsidRPr="1EEE52E5" w:rsidR="540352DC">
        <w:rPr>
          <w:rFonts w:ascii="Google Sans" w:hAnsi="Google Sans" w:eastAsia="Google Sans" w:cs="Google Sans"/>
          <w:sz w:val="24"/>
          <w:szCs w:val="24"/>
        </w:rPr>
        <w:t>E</w:t>
      </w:r>
      <w:r w:rsidRPr="1EEE52E5" w:rsidR="31280DC8">
        <w:rPr>
          <w:rFonts w:ascii="Google Sans" w:hAnsi="Google Sans" w:eastAsia="Google Sans" w:cs="Google Sans"/>
          <w:sz w:val="24"/>
          <w:szCs w:val="24"/>
        </w:rPr>
        <w:t>ncryption</w:t>
      </w:r>
      <w:r w:rsidRPr="1EEE52E5" w:rsidR="540352DC">
        <w:rPr>
          <w:rFonts w:ascii="Google Sans" w:hAnsi="Google Sans" w:eastAsia="Google Sans" w:cs="Google Sans"/>
          <w:sz w:val="24"/>
          <w:szCs w:val="24"/>
        </w:rPr>
        <w:t xml:space="preserve">, IDSs, disaster recovery plans, and backup system of critical data should be deployed to maintain confidentiality of data and the opportunity to </w:t>
      </w:r>
      <w:r w:rsidRPr="1EEE52E5" w:rsidR="00E79387">
        <w:rPr>
          <w:rFonts w:ascii="Google Sans" w:hAnsi="Google Sans" w:eastAsia="Google Sans" w:cs="Google Sans"/>
          <w:sz w:val="24"/>
          <w:szCs w:val="24"/>
        </w:rPr>
        <w:t>mitigate and recover data in the case of a security threat. A stricter password policy should also be put in place.</w:t>
      </w:r>
    </w:p>
    <w:p xmlns:wp14="http://schemas.microsoft.com/office/word/2010/wordml" w:rsidR="00C83A1D" w:rsidRDefault="00C83A1D" w14:paraId="54CD245A" wp14:textId="77777777"/>
    <w:sectPr w:rsidR="00C83A1D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15D1ADC7-D559-4998-9C66-7DF74BCDFC17}" r:id="rId1"/>
    <w:embedBold w:fontKey="{602F8F5E-3A00-47BA-9C25-F6ED814C9B8E}" r:id="rId2"/>
    <w:embedItalic w:fontKey="{946666EC-92E4-4F7A-8338-3C7A7DDA7A90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90CAD3C-9308-4D5A-8675-5EAB082D0C86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69B8A0E-9CE7-4E63-84BD-40003C63DCEE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A6C4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275D5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617A7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D14EC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8A2EB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8826E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AB594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31518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32A139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03454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D0C2B4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AA6FD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5993E9D"/>
    <w:multiLevelType w:val="multilevel"/>
    <w:tmpl w:val="FFFFFFFF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FA9443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78F475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09F7A6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66047A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1ED6E1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4A4186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70E1DD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952977796">
    <w:abstractNumId w:val="8"/>
  </w:num>
  <w:num w:numId="2" w16cid:durableId="1010911997">
    <w:abstractNumId w:val="1"/>
  </w:num>
  <w:num w:numId="3" w16cid:durableId="2041003902">
    <w:abstractNumId w:val="10"/>
  </w:num>
  <w:num w:numId="4" w16cid:durableId="754714404">
    <w:abstractNumId w:val="14"/>
  </w:num>
  <w:num w:numId="5" w16cid:durableId="297301719">
    <w:abstractNumId w:val="5"/>
  </w:num>
  <w:num w:numId="6" w16cid:durableId="892618245">
    <w:abstractNumId w:val="3"/>
  </w:num>
  <w:num w:numId="7" w16cid:durableId="1704741978">
    <w:abstractNumId w:val="4"/>
  </w:num>
  <w:num w:numId="8" w16cid:durableId="1424180823">
    <w:abstractNumId w:val="0"/>
  </w:num>
  <w:num w:numId="9" w16cid:durableId="560218975">
    <w:abstractNumId w:val="18"/>
  </w:num>
  <w:num w:numId="10" w16cid:durableId="658655502">
    <w:abstractNumId w:val="13"/>
  </w:num>
  <w:num w:numId="11" w16cid:durableId="1295940186">
    <w:abstractNumId w:val="6"/>
  </w:num>
  <w:num w:numId="12" w16cid:durableId="1555582481">
    <w:abstractNumId w:val="12"/>
  </w:num>
  <w:num w:numId="13" w16cid:durableId="639189939">
    <w:abstractNumId w:val="16"/>
  </w:num>
  <w:num w:numId="14" w16cid:durableId="792672685">
    <w:abstractNumId w:val="17"/>
  </w:num>
  <w:num w:numId="15" w16cid:durableId="1334994541">
    <w:abstractNumId w:val="15"/>
  </w:num>
  <w:num w:numId="16" w16cid:durableId="688869621">
    <w:abstractNumId w:val="19"/>
  </w:num>
  <w:num w:numId="17" w16cid:durableId="390543796">
    <w:abstractNumId w:val="2"/>
  </w:num>
  <w:num w:numId="18" w16cid:durableId="505949514">
    <w:abstractNumId w:val="11"/>
  </w:num>
  <w:num w:numId="19" w16cid:durableId="2101830746">
    <w:abstractNumId w:val="7"/>
  </w:num>
  <w:num w:numId="20" w16cid:durableId="2112167118">
    <w:abstractNumId w:val="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A1D"/>
    <w:rsid w:val="004175B1"/>
    <w:rsid w:val="00845FE4"/>
    <w:rsid w:val="00C83A1D"/>
    <w:rsid w:val="00E79387"/>
    <w:rsid w:val="016A2CD5"/>
    <w:rsid w:val="02C37445"/>
    <w:rsid w:val="035CC1F4"/>
    <w:rsid w:val="063B322F"/>
    <w:rsid w:val="0847D841"/>
    <w:rsid w:val="0BC90101"/>
    <w:rsid w:val="0CFDEB1D"/>
    <w:rsid w:val="0D44796B"/>
    <w:rsid w:val="0F7009FC"/>
    <w:rsid w:val="13707325"/>
    <w:rsid w:val="153823E2"/>
    <w:rsid w:val="184B0CA5"/>
    <w:rsid w:val="1B527BFE"/>
    <w:rsid w:val="1EEE52E5"/>
    <w:rsid w:val="1F0625DC"/>
    <w:rsid w:val="220431F0"/>
    <w:rsid w:val="25092A9C"/>
    <w:rsid w:val="29B74EAB"/>
    <w:rsid w:val="2AD47DBA"/>
    <w:rsid w:val="2F8952D9"/>
    <w:rsid w:val="31280DC8"/>
    <w:rsid w:val="3552B8D2"/>
    <w:rsid w:val="37794CF2"/>
    <w:rsid w:val="3D2D56AC"/>
    <w:rsid w:val="3E5F1D8D"/>
    <w:rsid w:val="3F054D11"/>
    <w:rsid w:val="40FB5377"/>
    <w:rsid w:val="415E5A30"/>
    <w:rsid w:val="43FCDEA0"/>
    <w:rsid w:val="468FA037"/>
    <w:rsid w:val="4900B2A5"/>
    <w:rsid w:val="4A00D72B"/>
    <w:rsid w:val="4A5655DA"/>
    <w:rsid w:val="521368BB"/>
    <w:rsid w:val="52F7BA05"/>
    <w:rsid w:val="540352DC"/>
    <w:rsid w:val="5953BBD1"/>
    <w:rsid w:val="5E495BC3"/>
    <w:rsid w:val="60A70BA1"/>
    <w:rsid w:val="6133D9E5"/>
    <w:rsid w:val="6413080B"/>
    <w:rsid w:val="66A9A6D2"/>
    <w:rsid w:val="67455BDF"/>
    <w:rsid w:val="681165EA"/>
    <w:rsid w:val="69CFEA4E"/>
    <w:rsid w:val="6E1D2FA2"/>
    <w:rsid w:val="70816DEA"/>
    <w:rsid w:val="72AA76D8"/>
    <w:rsid w:val="76633B10"/>
    <w:rsid w:val="7784C399"/>
    <w:rsid w:val="7A67432B"/>
    <w:rsid w:val="7B90721E"/>
    <w:rsid w:val="7BC1E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0DFC512"/>
  <w15:docId w15:val="{3B3925FD-2C0D-4258-9840-DFC7F50F45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coursera.org/learn/foundations-of-cybersecurity/supplement/xu4pr/controls-frameworks-and-compliance" TargetMode="External" Id="rId8" /><Relationship Type="http://schemas.openxmlformats.org/officeDocument/2006/relationships/settings" Target="settings.xml" Id="rId3" /><Relationship Type="http://schemas.openxmlformats.org/officeDocument/2006/relationships/hyperlink" Target="https://docs.google.com/document/d/1s2u_RuhRAI40JSh-eZHvaFsV1ZMxcNSWXifHDTOsgFc/template/preview" TargetMode="Externa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docs.google.com/document/d/1btezuy_bMKWoK8pd97ZuzdWB9y6au_zfkrpkfVf8ktI/template/preview" TargetMode="External" Id="rId6" /><Relationship Type="http://schemas.openxmlformats.org/officeDocument/2006/relationships/hyperlink" Target="https://docs.google.com/document/d/1s2u_RuhRAI40JSh-eZHvaFsV1ZMxcNSWXifHDTOsgFc/template/preview" TargetMode="Externa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Jelilat Kareem</lastModifiedBy>
  <revision>2</revision>
  <dcterms:created xsi:type="dcterms:W3CDTF">2024-12-25T21:38:00.0000000Z</dcterms:created>
  <dcterms:modified xsi:type="dcterms:W3CDTF">2024-12-25T22:04:32.8212943Z</dcterms:modified>
</coreProperties>
</file>