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OBIAKOR TOBECHUKWU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7B, Akwaihedi Street Ojo Alaba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08139248042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hyperlink r:id="rId5">
        <w:r w:rsidDel="00000000" w:rsidR="00000000" w:rsidRPr="00000000">
          <w:rPr>
            <w:rFonts w:ascii="Tahoma" w:cs="Tahoma" w:eastAsia="Tahoma" w:hAnsi="Tahoma"/>
            <w:color w:val="0563c1"/>
            <w:sz w:val="24"/>
            <w:szCs w:val="24"/>
            <w:u w:val="none"/>
            <w:rtl w:val="0"/>
          </w:rPr>
          <w:t xml:space="preserve">obiakotobe@gmail.com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CAREER OBJECTIVES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graduate of computer science, eager to find a position as an IT personnel. Trust worthy, reliable, meticulous, and numerate. Ability to work in a team as well as independent.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PERSONAL DATA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 OF BIRTH: 21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October 1993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SEX: Male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MARITAL STATUS: Single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 Oriented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communication and organizational 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work without supervision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carry out assigned duties effectively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 working and reliable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Logical Reasoning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Team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Fast Learner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2013</w:t>
        <w:tab/>
        <w:t xml:space="preserve">Catholic University College of Ghana, </w:t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(B. SC) in Computer Science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 Class (Lower Division)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2009</w:t>
        <w:tab/>
        <w:t xml:space="preserve">St. Mary College,  Ajangbadi Ojo, Lagos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West African Senior Secondary School Certificate Examination (WASSCE)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2003</w:t>
        <w:tab/>
        <w:t xml:space="preserve">Montana International School, Alaba, Lagos</w:t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School Leaving Certificate</w:t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Computer Teacher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Sep 2014 – July 2015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NYSC Place of Primary Assignment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Igangan Community Grammar School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Taught Computer Studies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Counselled Students on the value of education and their future career.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Presiding Officer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Mar2015 – Apr 2015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INEC 2015 General Elections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Coordinated all activities at the polling Unit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Conducted voter education before commencement of voting.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Compiled results of the election at the polling unit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Graduate Intern</w:t>
        <w:tab/>
        <w:t xml:space="preserve">             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Jan 2014 – Mar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Kings Crown Communications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Assisted with the design of the U-Learn 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Contacted Clients (Schools) who would be part of the U-Learn Project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Intern </w:t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        </w:t>
        <w:tab/>
        <w:tab/>
        <w:tab/>
        <w:tab/>
        <w:t xml:space="preserve">        May 2011 – Aug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OpenDoor Communications</w:t>
        <w:tab/>
        <w:tab/>
        <w:tab/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Assisted with the design of magazines and Banners.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360"/>
        <w:contextualSpacing w:val="1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Assisted with teaching students the Microsoft office suite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COMPUTER SKILLS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Microsoft Office Suite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Proficiency in PHP and VB programming Languages, ADOBE DREAMWEAVER and ADOBE FIREWORKS, Computer hardware repairs.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HOBBIES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Reading, Listening to music, Playing video games, watching sports, programming, solving puzzles.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REFEREES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-177799</wp:posOffset>
                </wp:positionH>
                <wp:positionV relativeFrom="paragraph">
                  <wp:posOffset>571500</wp:posOffset>
                </wp:positionV>
                <wp:extent cx="2286000" cy="10414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06810" y="3261840"/>
                          <a:ext cx="2278379" cy="1036319"/>
                        </a:xfrm>
                        <a:custGeom>
                          <a:pathLst>
                            <a:path extrusionOk="0" h="1036320" w="2278380">
                              <a:moveTo>
                                <a:pt x="0" y="0"/>
                              </a:moveTo>
                              <a:lnTo>
                                <a:pt x="0" y="1036320"/>
                              </a:lnTo>
                              <a:lnTo>
                                <a:pt x="2278380" y="1036320"/>
                              </a:lnTo>
                              <a:lnTo>
                                <a:pt x="2278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Rev. Fr. Pascal Ahanonu C.S.s.R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SS Peter and Paul Cath. Church Tedi, Lagos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08033240533</w:t>
                            </w:r>
                          </w:p>
                        </w:txbxContent>
                      </wps:txbx>
                      <wps:bodyPr anchorCtr="0" anchor="t" bIns="45700" lIns="114300" rIns="114300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-177799</wp:posOffset>
                </wp:positionH>
                <wp:positionV relativeFrom="paragraph">
                  <wp:posOffset>571500</wp:posOffset>
                </wp:positionV>
                <wp:extent cx="2286000" cy="1041400"/>
                <wp:effectExtent b="0" l="0" r="0" t="0"/>
                <wp:wrapSquare wrapText="bothSides" distB="0" distT="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1041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2679700</wp:posOffset>
                </wp:positionH>
                <wp:positionV relativeFrom="paragraph">
                  <wp:posOffset>279400</wp:posOffset>
                </wp:positionV>
                <wp:extent cx="1905000" cy="977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93500" y="3292319"/>
                          <a:ext cx="1904999" cy="975359"/>
                        </a:xfrm>
                        <a:custGeom>
                          <a:pathLst>
                            <a:path extrusionOk="0" h="975360" w="1905000">
                              <a:moveTo>
                                <a:pt x="0" y="0"/>
                              </a:moveTo>
                              <a:lnTo>
                                <a:pt x="0" y="975360"/>
                              </a:lnTo>
                              <a:lnTo>
                                <a:pt x="1905000" y="975360"/>
                              </a:lnTo>
                              <a:lnTo>
                                <a:pt x="190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Mr. Udemezue Ibekwe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CEO, ICOME Technologies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08036773320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2679700</wp:posOffset>
                </wp:positionH>
                <wp:positionV relativeFrom="paragraph">
                  <wp:posOffset>279400</wp:posOffset>
                </wp:positionV>
                <wp:extent cx="1905000" cy="9779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97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99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  <w:font w:name="Tahoma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540" w:firstLine="1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firstLine="9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firstLine="16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firstLine="23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firstLine="30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firstLine="37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firstLine="45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firstLine="52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firstLine="594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png"/><Relationship Id="rId5" Type="http://schemas.openxmlformats.org/officeDocument/2006/relationships/hyperlink" Target="mailto:obiakotobe@gmail.com" TargetMode="External"/><Relationship Id="rId6" Type="http://schemas.openxmlformats.org/officeDocument/2006/relationships/hyperlink" Target="mailto:obiakotobe@gmail.com" TargetMode="External"/><Relationship Id="rId7" Type="http://schemas.openxmlformats.org/officeDocument/2006/relationships/hyperlink" Target="mailto:obiakotobe@gmail.com" TargetMode="External"/><Relationship Id="rId8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