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888B1" w14:textId="26E24B9F" w:rsidR="002A3B66" w:rsidRPr="001E4BEF" w:rsidRDefault="00365CAB">
      <w:pPr>
        <w:rPr>
          <w:rFonts w:ascii="Rockwell" w:hAnsi="Rockwell"/>
          <w:color w:val="404040" w:themeColor="text1" w:themeTint="BF"/>
          <w:sz w:val="36"/>
          <w:szCs w:val="36"/>
          <w:lang w:val="en-GB"/>
        </w:rPr>
      </w:pPr>
      <w:bookmarkStart w:id="0" w:name="_GoBack"/>
      <w:r w:rsidRPr="001E4BEF">
        <w:rPr>
          <w:rFonts w:ascii="Rockwell" w:hAnsi="Rockwell"/>
          <w:color w:val="404040" w:themeColor="text1" w:themeTint="BF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A67754" wp14:editId="72179C54">
                <wp:simplePos x="0" y="0"/>
                <wp:positionH relativeFrom="column">
                  <wp:posOffset>-268605</wp:posOffset>
                </wp:positionH>
                <wp:positionV relativeFrom="paragraph">
                  <wp:posOffset>355600</wp:posOffset>
                </wp:positionV>
                <wp:extent cx="3733800" cy="342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A800E" id="Rectangle 2" o:spid="_x0000_s1026" style="position:absolute;margin-left:-21.15pt;margin-top:28pt;width:294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" fillcolor="#5a5a5a [2109]" strokecolor="#1f3763 [1604]" strokeweight="1pt"/>
            </w:pict>
          </mc:Fallback>
        </mc:AlternateContent>
      </w:r>
      <w:r w:rsidR="001E4BEF" w:rsidRPr="001E4BEF">
        <w:rPr>
          <w:rFonts w:ascii="Rockwell" w:hAnsi="Rockwell"/>
          <w:color w:val="404040" w:themeColor="text1" w:themeTint="BF"/>
          <w:sz w:val="36"/>
          <w:szCs w:val="36"/>
          <w:lang w:val="en-GB"/>
        </w:rPr>
        <w:t>TOBECHUKWU OBIAKOR</w:t>
      </w:r>
    </w:p>
    <w:bookmarkEnd w:id="0"/>
    <w:p w14:paraId="4E8DC697" w14:textId="46787E6B" w:rsidR="00365CAB" w:rsidRPr="001E4BEF" w:rsidRDefault="00C82C89">
      <w:pPr>
        <w:rPr>
          <w:rFonts w:ascii="Rockwell" w:hAnsi="Rockwell"/>
          <w:color w:val="FFFFFF" w:themeColor="background1"/>
          <w:sz w:val="32"/>
          <w:szCs w:val="32"/>
          <w:lang w:val="en-GB"/>
        </w:rPr>
      </w:pPr>
      <w:r w:rsidRPr="001E4BEF">
        <w:rPr>
          <w:rFonts w:ascii="Rockwell" w:hAnsi="Rockwell"/>
          <w:color w:val="FFFFFF" w:themeColor="background1"/>
          <w:sz w:val="32"/>
          <w:szCs w:val="32"/>
          <w:lang w:val="en-GB"/>
        </w:rPr>
        <w:t>CONTACT</w:t>
      </w:r>
    </w:p>
    <w:p w14:paraId="0B00EC87" w14:textId="654342EB" w:rsidR="00365CAB" w:rsidRPr="001E4BEF" w:rsidRDefault="002E1A7E">
      <w:pPr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2E1A7E">
        <w:rPr>
          <w:rFonts w:ascii="Rockwell" w:hAnsi="Rockwell"/>
          <w:color w:val="FFFFFF" w:themeColor="background1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9831D2" wp14:editId="580A545B">
                <wp:simplePos x="0" y="0"/>
                <wp:positionH relativeFrom="column">
                  <wp:posOffset>3750945</wp:posOffset>
                </wp:positionH>
                <wp:positionV relativeFrom="paragraph">
                  <wp:posOffset>224155</wp:posOffset>
                </wp:positionV>
                <wp:extent cx="3867150" cy="34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FB9C1" id="Rectangle 6" o:spid="_x0000_s1026" style="position:absolute;margin-left:295.35pt;margin-top:17.65pt;width:304.5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" fillcolor="#5a5a5a [2109]" strokecolor="#1f3763 [1604]" strokeweight="1pt"/>
            </w:pict>
          </mc:Fallback>
        </mc:AlternateContent>
      </w:r>
      <w:r w:rsidR="00365CAB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>PHONE: 08139248042</w:t>
      </w:r>
    </w:p>
    <w:p w14:paraId="018EB131" w14:textId="6430320E" w:rsidR="00365CAB" w:rsidRPr="001E4BEF" w:rsidRDefault="001E4BEF">
      <w:pPr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1E4BEF">
        <w:rPr>
          <w:rFonts w:ascii="Rockwell" w:hAnsi="Rockwell"/>
          <w:color w:val="404040" w:themeColor="text1" w:themeTint="BF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2E7595" wp14:editId="7FEEDEA1">
                <wp:simplePos x="0" y="0"/>
                <wp:positionH relativeFrom="column">
                  <wp:posOffset>-249555</wp:posOffset>
                </wp:positionH>
                <wp:positionV relativeFrom="paragraph">
                  <wp:posOffset>259080</wp:posOffset>
                </wp:positionV>
                <wp:extent cx="3733800" cy="342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C0FE2" id="Rectangle 3" o:spid="_x0000_s1026" style="position:absolute;margin-left:-19.65pt;margin-top:20.4pt;width:294pt;height:2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" fillcolor="#5a5a5a [2109]" strokecolor="#1f3763 [1604]" strokeweight="1pt"/>
            </w:pict>
          </mc:Fallback>
        </mc:AlternateContent>
      </w:r>
      <w:r w:rsidR="00365CAB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EMAIL: </w:t>
      </w:r>
      <w:hyperlink r:id="rId8" w:history="1">
        <w:r w:rsidR="00365CAB" w:rsidRPr="001E4BEF">
          <w:rPr>
            <w:rStyle w:val="Hyperlink"/>
            <w:rFonts w:ascii="Rockwell" w:hAnsi="Rockwell"/>
            <w:color w:val="404040" w:themeColor="text1" w:themeTint="BF"/>
            <w:sz w:val="28"/>
            <w:szCs w:val="28"/>
            <w:lang w:val="en-GB"/>
          </w:rPr>
          <w:t>tobe@snapnet.com.ng</w:t>
        </w:r>
      </w:hyperlink>
    </w:p>
    <w:p w14:paraId="1DEF7020" w14:textId="7BD8981C" w:rsidR="00365CAB" w:rsidRPr="002E1A7E" w:rsidRDefault="00365CAB">
      <w:pPr>
        <w:rPr>
          <w:rFonts w:ascii="Rockwell" w:hAnsi="Rockwell"/>
          <w:color w:val="FFFFFF" w:themeColor="background1"/>
          <w:sz w:val="32"/>
          <w:szCs w:val="32"/>
          <w:lang w:val="en-GB"/>
        </w:rPr>
      </w:pPr>
      <w:r w:rsidRPr="002E1A7E">
        <w:rPr>
          <w:rFonts w:ascii="Rockwell" w:hAnsi="Rockwell"/>
          <w:color w:val="FFFFFF" w:themeColor="background1"/>
          <w:sz w:val="32"/>
          <w:szCs w:val="32"/>
          <w:lang w:val="en-GB"/>
        </w:rPr>
        <w:t>BACKGROUND</w:t>
      </w:r>
    </w:p>
    <w:p w14:paraId="25E1DC7E" w14:textId="1F78B636" w:rsidR="00365CAB" w:rsidRPr="001E4BEF" w:rsidRDefault="00365CAB" w:rsidP="00365CAB">
      <w:p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Tobe is a </w:t>
      </w:r>
      <w:r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web application developer with experience in designing, implementing, testing, and upgrading </w:t>
      </w:r>
      <w:r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>business support applications</w:t>
      </w:r>
      <w:r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. 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>He is</w:t>
      </w:r>
      <w:r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 an efficient front-end and back-end developer using tools such as Laravel, Eloquent ORM, JavaScript etc. </w:t>
      </w:r>
      <w:r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>He</w:t>
      </w:r>
      <w:r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 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>has</w:t>
      </w:r>
      <w:r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 excellent communication skills, good logical reasoning and good analytical skills.</w:t>
      </w:r>
    </w:p>
    <w:p w14:paraId="4EBFA0FB" w14:textId="548B478A" w:rsidR="0030429E" w:rsidRPr="001E4BEF" w:rsidRDefault="002E1A7E" w:rsidP="0030429E">
      <w:p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1E4BEF">
        <w:rPr>
          <w:rFonts w:ascii="Rockwell" w:hAnsi="Rockwell"/>
          <w:color w:val="404040" w:themeColor="text1" w:themeTint="BF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C83DA3" wp14:editId="3AF17D1F">
                <wp:simplePos x="0" y="0"/>
                <wp:positionH relativeFrom="column">
                  <wp:posOffset>-247650</wp:posOffset>
                </wp:positionH>
                <wp:positionV relativeFrom="paragraph">
                  <wp:posOffset>1875790</wp:posOffset>
                </wp:positionV>
                <wp:extent cx="3733800" cy="342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970A6" id="Rectangle 4" o:spid="_x0000_s1026" style="position:absolute;margin-left:-19.5pt;margin-top:147.7pt;width:294pt;height:2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" fillcolor="#5a5a5a [2109]" strokecolor="#1f3763 [1604]" strokeweight="1pt"/>
            </w:pict>
          </mc:Fallback>
        </mc:AlternateConten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Helped Businesses digitize their HR processes. Ranging from the 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>Public Sector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 to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 the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 Oil and Gas industry.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 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Processes include but </w:t>
      </w:r>
      <w:r>
        <w:rPr>
          <w:rFonts w:ascii="Rockwell" w:hAnsi="Rockwell"/>
          <w:color w:val="404040" w:themeColor="text1" w:themeTint="BF"/>
          <w:sz w:val="28"/>
          <w:szCs w:val="28"/>
          <w:lang w:val="en-GB"/>
        </w:rPr>
        <w:t>were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 not limited to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 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>Employee Management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, 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>Schemed and Scheme less Payroll computation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, 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>Performance management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, 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Time and Attendance 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>Solutions, Employee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 Leave management</w:t>
      </w:r>
      <w:r w:rsidR="0030429E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>.</w:t>
      </w:r>
    </w:p>
    <w:p w14:paraId="65DC796D" w14:textId="1B2F1319" w:rsidR="00365CAB" w:rsidRPr="002E1A7E" w:rsidRDefault="00365CAB" w:rsidP="0030429E">
      <w:pPr>
        <w:jc w:val="both"/>
        <w:rPr>
          <w:rFonts w:ascii="Rockwell" w:hAnsi="Rockwell"/>
          <w:color w:val="FFFFFF" w:themeColor="background1"/>
          <w:sz w:val="32"/>
          <w:szCs w:val="32"/>
          <w:lang w:val="en-GB"/>
        </w:rPr>
      </w:pPr>
      <w:r w:rsidRPr="002E1A7E">
        <w:rPr>
          <w:rFonts w:ascii="Rockwell" w:hAnsi="Rockwell"/>
          <w:color w:val="FFFFFF" w:themeColor="background1"/>
          <w:sz w:val="32"/>
          <w:szCs w:val="32"/>
          <w:lang w:val="en-GB"/>
        </w:rPr>
        <w:t>EDUCATION</w:t>
      </w:r>
    </w:p>
    <w:p w14:paraId="7A2BC823" w14:textId="318BA755" w:rsidR="00365CAB" w:rsidRPr="001E4BEF" w:rsidRDefault="002E1A7E" w:rsidP="00365CAB">
      <w:p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1E4BEF">
        <w:rPr>
          <w:rFonts w:ascii="Rockwell" w:hAnsi="Rockwell"/>
          <w:color w:val="404040" w:themeColor="text1" w:themeTint="BF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A1F0DA1" wp14:editId="5F4E58FB">
                <wp:simplePos x="0" y="0"/>
                <wp:positionH relativeFrom="column">
                  <wp:posOffset>-247650</wp:posOffset>
                </wp:positionH>
                <wp:positionV relativeFrom="paragraph">
                  <wp:posOffset>485140</wp:posOffset>
                </wp:positionV>
                <wp:extent cx="3733800" cy="342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BF7B7" id="Rectangle 5" o:spid="_x0000_s1026" style="position:absolute;margin-left:-19.5pt;margin-top:38.2pt;width:294pt;height:2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" fillcolor="#5a5a5a [2109]" strokecolor="#1f3763 [1604]" strokeweight="1pt"/>
            </w:pict>
          </mc:Fallback>
        </mc:AlternateContent>
      </w:r>
      <w:r w:rsidR="00365CAB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He holds a </w:t>
      </w:r>
      <w:proofErr w:type="spellStart"/>
      <w:proofErr w:type="gramStart"/>
      <w:r w:rsidR="00365CAB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>B.Sc</w:t>
      </w:r>
      <w:proofErr w:type="spellEnd"/>
      <w:proofErr w:type="gramEnd"/>
      <w:r w:rsidR="00365CAB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 degree in Computer Science from the University of Ghana.</w:t>
      </w:r>
    </w:p>
    <w:p w14:paraId="3B9AC42D" w14:textId="474B5F16" w:rsidR="00365CAB" w:rsidRPr="002E1A7E" w:rsidRDefault="008D259C" w:rsidP="008D259C">
      <w:pPr>
        <w:jc w:val="both"/>
        <w:rPr>
          <w:rFonts w:ascii="Rockwell" w:hAnsi="Rockwell"/>
          <w:color w:val="FFFFFF" w:themeColor="background1"/>
          <w:sz w:val="32"/>
          <w:szCs w:val="32"/>
          <w:lang w:val="en-GB"/>
        </w:rPr>
      </w:pPr>
      <w:r w:rsidRPr="002E1A7E">
        <w:rPr>
          <w:rFonts w:ascii="Rockwell" w:hAnsi="Rockwell"/>
          <w:color w:val="FFFFFF" w:themeColor="background1"/>
          <w:sz w:val="32"/>
          <w:szCs w:val="32"/>
          <w:lang w:val="en-GB"/>
        </w:rPr>
        <w:t>SKILLS</w:t>
      </w:r>
    </w:p>
    <w:p w14:paraId="351E7311" w14:textId="2B07C7CD" w:rsidR="008D259C" w:rsidRPr="002E1A7E" w:rsidRDefault="001E4BEF" w:rsidP="002E1A7E">
      <w:pPr>
        <w:pStyle w:val="ListParagraph"/>
        <w:numPr>
          <w:ilvl w:val="0"/>
          <w:numId w:val="3"/>
        </w:num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Software Development: </w:t>
      </w:r>
      <w:r w:rsidR="008D259C"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Database Design and Management, Data structures and Algorithms, Digitization of manual processes </w:t>
      </w: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into</w:t>
      </w:r>
      <w:r w:rsidR="008D259C"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 efficient software, Application frontend and backend development, Deployment of software solutions to cloud platforms.</w:t>
      </w:r>
    </w:p>
    <w:p w14:paraId="7F097824" w14:textId="77777777" w:rsidR="002E1A7E" w:rsidRDefault="002E1A7E" w:rsidP="008D259C">
      <w:p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</w:p>
    <w:p w14:paraId="5DB2365E" w14:textId="4C2A2A1F" w:rsidR="008D259C" w:rsidRPr="002E1A7E" w:rsidRDefault="008D259C" w:rsidP="002E1A7E">
      <w:pPr>
        <w:pStyle w:val="ListParagraph"/>
        <w:numPr>
          <w:ilvl w:val="0"/>
          <w:numId w:val="8"/>
        </w:num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Technologies</w:t>
      </w:r>
      <w:r w:rsidR="002E1A7E"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: </w:t>
      </w:r>
      <w:proofErr w:type="spellStart"/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Javascript</w:t>
      </w:r>
      <w:proofErr w:type="spellEnd"/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, PHP, C#, MSSQL, MYSQL, GIT, Windows Server, Micro</w:t>
      </w:r>
      <w:r w:rsidR="009B5893"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s</w:t>
      </w: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oft Azure</w:t>
      </w:r>
      <w:r w:rsidR="009B5893"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, Oracle Cloud Infrastructure</w:t>
      </w:r>
    </w:p>
    <w:p w14:paraId="53376F86" w14:textId="46166C3D" w:rsidR="009B5893" w:rsidRPr="002E1A7E" w:rsidRDefault="009B5893" w:rsidP="008D259C">
      <w:pPr>
        <w:jc w:val="both"/>
        <w:rPr>
          <w:rFonts w:ascii="Rockwell" w:hAnsi="Rockwell"/>
          <w:color w:val="FFFFFF" w:themeColor="background1"/>
          <w:sz w:val="32"/>
          <w:szCs w:val="32"/>
          <w:lang w:val="en-GB"/>
        </w:rPr>
      </w:pPr>
      <w:r w:rsidRPr="002E1A7E">
        <w:rPr>
          <w:rFonts w:ascii="Rockwell" w:hAnsi="Rockwell"/>
          <w:color w:val="FFFFFF" w:themeColor="background1"/>
          <w:sz w:val="32"/>
          <w:szCs w:val="32"/>
          <w:lang w:val="en-GB"/>
        </w:rPr>
        <w:t>BUSINESS SECTOR EXPERIENCE</w:t>
      </w:r>
    </w:p>
    <w:p w14:paraId="453DD67C" w14:textId="19D0C6CA" w:rsidR="009B5893" w:rsidRPr="001E4BEF" w:rsidRDefault="009B5893" w:rsidP="002E1A7E">
      <w:pPr>
        <w:pStyle w:val="ListParagraph"/>
        <w:numPr>
          <w:ilvl w:val="0"/>
          <w:numId w:val="7"/>
        </w:num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Oil and Gas </w:t>
      </w:r>
    </w:p>
    <w:p w14:paraId="7966EF9F" w14:textId="08AC5AC4" w:rsidR="009B5893" w:rsidRPr="001E4BEF" w:rsidRDefault="009B5893" w:rsidP="002E1A7E">
      <w:pPr>
        <w:pStyle w:val="ListParagraph"/>
        <w:numPr>
          <w:ilvl w:val="0"/>
          <w:numId w:val="7"/>
        </w:num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>Public Sector</w:t>
      </w:r>
    </w:p>
    <w:p w14:paraId="5722D53D" w14:textId="67F7B19E" w:rsidR="009B5893" w:rsidRPr="001E4BEF" w:rsidRDefault="009B5893" w:rsidP="002E1A7E">
      <w:pPr>
        <w:pStyle w:val="ListParagraph"/>
        <w:numPr>
          <w:ilvl w:val="0"/>
          <w:numId w:val="7"/>
        </w:num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>Hospitality</w:t>
      </w:r>
      <w:r w:rsidR="001E4BEF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 Industry</w:t>
      </w:r>
    </w:p>
    <w:p w14:paraId="18AA15DF" w14:textId="124B396C" w:rsidR="009B5893" w:rsidRPr="001E4BEF" w:rsidRDefault="009B5893" w:rsidP="002E1A7E">
      <w:pPr>
        <w:pStyle w:val="ListParagraph"/>
        <w:numPr>
          <w:ilvl w:val="0"/>
          <w:numId w:val="7"/>
        </w:num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>Financial Services</w:t>
      </w:r>
    </w:p>
    <w:p w14:paraId="6AE690F7" w14:textId="21D7E2F1" w:rsidR="009B5893" w:rsidRPr="001E4BEF" w:rsidRDefault="002E1A7E" w:rsidP="002E1A7E">
      <w:pPr>
        <w:pStyle w:val="ListParagraph"/>
        <w:numPr>
          <w:ilvl w:val="0"/>
          <w:numId w:val="7"/>
        </w:num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1E4BEF">
        <w:rPr>
          <w:rFonts w:ascii="Rockwell" w:hAnsi="Rockwell"/>
          <w:color w:val="404040" w:themeColor="text1" w:themeTint="BF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2331CBD" wp14:editId="38ABB897">
                <wp:simplePos x="0" y="0"/>
                <wp:positionH relativeFrom="column">
                  <wp:posOffset>-171450</wp:posOffset>
                </wp:positionH>
                <wp:positionV relativeFrom="paragraph">
                  <wp:posOffset>296545</wp:posOffset>
                </wp:positionV>
                <wp:extent cx="3914775" cy="342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134D7" id="Rectangle 7" o:spid="_x0000_s1026" style="position:absolute;margin-left:-13.5pt;margin-top:23.35pt;width:308.25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" fillcolor="#5a5a5a [2109]" strokecolor="#1f3763 [1604]" strokeweight="1pt"/>
            </w:pict>
          </mc:Fallback>
        </mc:AlternateContent>
      </w:r>
      <w:r w:rsidR="009B5893" w:rsidRPr="001E4BEF">
        <w:rPr>
          <w:rFonts w:ascii="Rockwell" w:hAnsi="Rockwell"/>
          <w:color w:val="404040" w:themeColor="text1" w:themeTint="BF"/>
          <w:sz w:val="28"/>
          <w:szCs w:val="28"/>
          <w:lang w:val="en-GB"/>
        </w:rPr>
        <w:t>Human Resource Consulting</w:t>
      </w:r>
    </w:p>
    <w:p w14:paraId="1DA42285" w14:textId="44D7B217" w:rsidR="009B5893" w:rsidRPr="002E1A7E" w:rsidRDefault="009B5893" w:rsidP="009B5893">
      <w:pPr>
        <w:jc w:val="both"/>
        <w:rPr>
          <w:rFonts w:ascii="Rockwell" w:hAnsi="Rockwell"/>
          <w:color w:val="FFFFFF" w:themeColor="background1"/>
          <w:sz w:val="32"/>
          <w:szCs w:val="32"/>
          <w:lang w:val="en-GB"/>
        </w:rPr>
      </w:pPr>
      <w:r w:rsidRPr="002E1A7E">
        <w:rPr>
          <w:rFonts w:ascii="Rockwell" w:hAnsi="Rockwell"/>
          <w:color w:val="FFFFFF" w:themeColor="background1"/>
          <w:sz w:val="32"/>
          <w:szCs w:val="32"/>
          <w:lang w:val="en-GB"/>
        </w:rPr>
        <w:t>TRAININGS</w:t>
      </w:r>
    </w:p>
    <w:p w14:paraId="2BB5C683" w14:textId="2AF5AFA9" w:rsidR="009B5893" w:rsidRPr="002E1A7E" w:rsidRDefault="009B5893" w:rsidP="002E1A7E">
      <w:pPr>
        <w:pStyle w:val="ListParagraph"/>
        <w:numPr>
          <w:ilvl w:val="0"/>
          <w:numId w:val="6"/>
        </w:num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Developing Enterprise Datawarehouse</w:t>
      </w:r>
    </w:p>
    <w:p w14:paraId="2E60B811" w14:textId="04E2E0C5" w:rsidR="009B5893" w:rsidRPr="002E1A7E" w:rsidRDefault="009B5893" w:rsidP="002E1A7E">
      <w:pPr>
        <w:pStyle w:val="ListParagraph"/>
        <w:numPr>
          <w:ilvl w:val="0"/>
          <w:numId w:val="6"/>
        </w:num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Cloud Computing on Oracle Cloud Infrastructure</w:t>
      </w:r>
    </w:p>
    <w:p w14:paraId="0ED5A915" w14:textId="3C262BA5" w:rsidR="009B5893" w:rsidRPr="002E1A7E" w:rsidRDefault="009B5893" w:rsidP="002E1A7E">
      <w:pPr>
        <w:pStyle w:val="ListParagraph"/>
        <w:numPr>
          <w:ilvl w:val="0"/>
          <w:numId w:val="6"/>
        </w:num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Agile/SCRUM Software Development</w:t>
      </w:r>
    </w:p>
    <w:p w14:paraId="2FD7D4A7" w14:textId="67EFD340" w:rsidR="009B5893" w:rsidRPr="001E4BEF" w:rsidRDefault="002E1A7E" w:rsidP="009B5893">
      <w:p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1E4BEF">
        <w:rPr>
          <w:rFonts w:ascii="Rockwell" w:hAnsi="Rockwell"/>
          <w:color w:val="404040" w:themeColor="text1" w:themeTint="BF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90EA59F" wp14:editId="7AC112AB">
                <wp:simplePos x="0" y="0"/>
                <wp:positionH relativeFrom="column">
                  <wp:posOffset>-171450</wp:posOffset>
                </wp:positionH>
                <wp:positionV relativeFrom="paragraph">
                  <wp:posOffset>299085</wp:posOffset>
                </wp:positionV>
                <wp:extent cx="3857625" cy="3429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0186B" id="Rectangle 8" o:spid="_x0000_s1026" style="position:absolute;margin-left:-13.5pt;margin-top:23.55pt;width:303.75pt;height:2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" fillcolor="#5a5a5a [2109]" strokecolor="#1f3763 [1604]" strokeweight="1pt"/>
            </w:pict>
          </mc:Fallback>
        </mc:AlternateContent>
      </w:r>
    </w:p>
    <w:p w14:paraId="082076EB" w14:textId="313561A5" w:rsidR="009B5893" w:rsidRPr="002E1A7E" w:rsidRDefault="009B5893" w:rsidP="009B5893">
      <w:pPr>
        <w:jc w:val="both"/>
        <w:rPr>
          <w:rFonts w:ascii="Rockwell" w:hAnsi="Rockwell"/>
          <w:color w:val="FFFFFF" w:themeColor="background1"/>
          <w:sz w:val="32"/>
          <w:szCs w:val="32"/>
          <w:lang w:val="en-GB"/>
        </w:rPr>
      </w:pPr>
      <w:r w:rsidRPr="002E1A7E">
        <w:rPr>
          <w:rFonts w:ascii="Rockwell" w:hAnsi="Rockwell"/>
          <w:color w:val="FFFFFF" w:themeColor="background1"/>
          <w:sz w:val="32"/>
          <w:szCs w:val="32"/>
          <w:lang w:val="en-GB"/>
        </w:rPr>
        <w:t>PROFESSIONAL EXPERIENCE</w:t>
      </w:r>
    </w:p>
    <w:p w14:paraId="55A7068D" w14:textId="15E535AB" w:rsidR="009B5893" w:rsidRPr="002E1A7E" w:rsidRDefault="009B5893" w:rsidP="002E1A7E">
      <w:pPr>
        <w:pStyle w:val="ListParagraph"/>
        <w:numPr>
          <w:ilvl w:val="0"/>
          <w:numId w:val="9"/>
        </w:num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Part of a team that designed, implemented and deployed and end to end HR Application for a client in the Oil and Gas Industry.</w:t>
      </w:r>
    </w:p>
    <w:p w14:paraId="4CF6DDA7" w14:textId="73087AE6" w:rsidR="009B5893" w:rsidRPr="002E1A7E" w:rsidRDefault="009B5893" w:rsidP="002E1A7E">
      <w:pPr>
        <w:pStyle w:val="ListParagraph"/>
        <w:numPr>
          <w:ilvl w:val="0"/>
          <w:numId w:val="9"/>
        </w:num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Part of a team that designed, implemented and deployed and end to end HR Application for a client in the </w:t>
      </w: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Public Sector</w:t>
      </w: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.</w:t>
      </w:r>
    </w:p>
    <w:p w14:paraId="21810127" w14:textId="557768D9" w:rsidR="009B5893" w:rsidRPr="002E1A7E" w:rsidRDefault="009B5893" w:rsidP="002E1A7E">
      <w:pPr>
        <w:pStyle w:val="ListParagraph"/>
        <w:numPr>
          <w:ilvl w:val="0"/>
          <w:numId w:val="9"/>
        </w:num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Part of a team that designed, implemented and deployed </w:t>
      </w:r>
      <w:proofErr w:type="spellStart"/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a</w:t>
      </w:r>
      <w:proofErr w:type="spellEnd"/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 Time and Attendance</w:t>
      </w: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 Application for a client in the </w:t>
      </w:r>
      <w:r w:rsidR="001E4BEF"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Hospitality Industry</w:t>
      </w: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.</w:t>
      </w:r>
    </w:p>
    <w:p w14:paraId="2F332C15" w14:textId="6A0B71D3" w:rsidR="009B5893" w:rsidRPr="002E1A7E" w:rsidRDefault="009B5893" w:rsidP="002E1A7E">
      <w:pPr>
        <w:pStyle w:val="ListParagraph"/>
        <w:numPr>
          <w:ilvl w:val="0"/>
          <w:numId w:val="9"/>
        </w:numPr>
        <w:jc w:val="both"/>
        <w:rPr>
          <w:rFonts w:ascii="Rockwell" w:hAnsi="Rockwell"/>
          <w:color w:val="404040" w:themeColor="text1" w:themeTint="BF"/>
          <w:sz w:val="28"/>
          <w:szCs w:val="28"/>
          <w:lang w:val="en-GB"/>
        </w:rPr>
      </w:pP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Lead a team that </w:t>
      </w:r>
      <w:r w:rsidR="001E4BEF"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d</w:t>
      </w: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 xml:space="preserve">eveloped a </w:t>
      </w:r>
      <w:r w:rsidR="001E4BEF"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C</w:t>
      </w:r>
      <w:r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on</w:t>
      </w:r>
      <w:r w:rsidR="001E4BEF" w:rsidRPr="002E1A7E">
        <w:rPr>
          <w:rFonts w:ascii="Rockwell" w:hAnsi="Rockwell"/>
          <w:color w:val="404040" w:themeColor="text1" w:themeTint="BF"/>
          <w:sz w:val="28"/>
          <w:szCs w:val="28"/>
          <w:lang w:val="en-GB"/>
        </w:rPr>
        <w:t>tract Management Application</w:t>
      </w:r>
    </w:p>
    <w:p w14:paraId="1548A6A8" w14:textId="77777777" w:rsidR="009B5893" w:rsidRPr="001E4BEF" w:rsidRDefault="009B5893" w:rsidP="009B5893">
      <w:pPr>
        <w:jc w:val="both"/>
        <w:rPr>
          <w:rFonts w:ascii="Rockwell" w:hAnsi="Rockwell"/>
          <w:color w:val="404040" w:themeColor="text1" w:themeTint="BF"/>
          <w:sz w:val="24"/>
          <w:szCs w:val="24"/>
          <w:lang w:val="en-GB"/>
        </w:rPr>
      </w:pPr>
    </w:p>
    <w:p w14:paraId="766DF2B8" w14:textId="77777777" w:rsidR="009B5893" w:rsidRPr="001E4BEF" w:rsidRDefault="009B5893" w:rsidP="009B5893">
      <w:pPr>
        <w:jc w:val="both"/>
        <w:rPr>
          <w:rFonts w:ascii="Rockwell" w:hAnsi="Rockwell"/>
          <w:color w:val="404040" w:themeColor="text1" w:themeTint="BF"/>
          <w:sz w:val="24"/>
          <w:szCs w:val="24"/>
          <w:lang w:val="en-GB"/>
        </w:rPr>
      </w:pPr>
    </w:p>
    <w:p w14:paraId="60931DC2" w14:textId="77777777" w:rsidR="009B5893" w:rsidRPr="001E4BEF" w:rsidRDefault="009B5893" w:rsidP="008D259C">
      <w:pPr>
        <w:jc w:val="both"/>
        <w:rPr>
          <w:rFonts w:ascii="Rockwell" w:hAnsi="Rockwell"/>
          <w:color w:val="404040" w:themeColor="text1" w:themeTint="BF"/>
          <w:sz w:val="24"/>
          <w:szCs w:val="24"/>
          <w:lang w:val="en-GB"/>
        </w:rPr>
      </w:pPr>
    </w:p>
    <w:p w14:paraId="1D7FE089" w14:textId="77777777" w:rsidR="008D259C" w:rsidRPr="001E4BEF" w:rsidRDefault="008D259C" w:rsidP="008D259C">
      <w:pPr>
        <w:jc w:val="both"/>
        <w:rPr>
          <w:rFonts w:ascii="Rockwell" w:hAnsi="Rockwell"/>
          <w:color w:val="404040" w:themeColor="text1" w:themeTint="BF"/>
          <w:sz w:val="24"/>
          <w:szCs w:val="24"/>
          <w:lang w:val="en-GB"/>
        </w:rPr>
      </w:pPr>
    </w:p>
    <w:sectPr w:rsidR="008D259C" w:rsidRPr="001E4BEF" w:rsidSect="001E4BEF">
      <w:pgSz w:w="12240" w:h="15840"/>
      <w:pgMar w:top="547" w:right="288" w:bottom="288" w:left="288" w:header="720" w:footer="720" w:gutter="288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EF566" w14:textId="77777777" w:rsidR="00C82C89" w:rsidRDefault="00C82C89" w:rsidP="00C82C89">
      <w:pPr>
        <w:spacing w:after="0" w:line="240" w:lineRule="auto"/>
      </w:pPr>
      <w:r>
        <w:separator/>
      </w:r>
    </w:p>
  </w:endnote>
  <w:endnote w:type="continuationSeparator" w:id="0">
    <w:p w14:paraId="6D64BAE6" w14:textId="77777777" w:rsidR="00C82C89" w:rsidRDefault="00C82C89" w:rsidP="00C8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8CC28" w14:textId="77777777" w:rsidR="00C82C89" w:rsidRDefault="00C82C89" w:rsidP="00C82C89">
      <w:pPr>
        <w:spacing w:after="0" w:line="240" w:lineRule="auto"/>
      </w:pPr>
      <w:r>
        <w:separator/>
      </w:r>
    </w:p>
  </w:footnote>
  <w:footnote w:type="continuationSeparator" w:id="0">
    <w:p w14:paraId="2CCE34C6" w14:textId="77777777" w:rsidR="00C82C89" w:rsidRDefault="00C82C89" w:rsidP="00C82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13A8F"/>
    <w:multiLevelType w:val="hybridMultilevel"/>
    <w:tmpl w:val="26F6F9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C5264"/>
    <w:multiLevelType w:val="hybridMultilevel"/>
    <w:tmpl w:val="0E9858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92C5A"/>
    <w:multiLevelType w:val="hybridMultilevel"/>
    <w:tmpl w:val="5AA018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14581"/>
    <w:multiLevelType w:val="hybridMultilevel"/>
    <w:tmpl w:val="F334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43329"/>
    <w:multiLevelType w:val="hybridMultilevel"/>
    <w:tmpl w:val="F9141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50F51"/>
    <w:multiLevelType w:val="hybridMultilevel"/>
    <w:tmpl w:val="B510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95041"/>
    <w:multiLevelType w:val="hybridMultilevel"/>
    <w:tmpl w:val="13BC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31E77"/>
    <w:multiLevelType w:val="hybridMultilevel"/>
    <w:tmpl w:val="E8C2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D62E1"/>
    <w:multiLevelType w:val="hybridMultilevel"/>
    <w:tmpl w:val="3EB2AB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89"/>
    <w:rsid w:val="001E4BEF"/>
    <w:rsid w:val="002E1A7E"/>
    <w:rsid w:val="0030429E"/>
    <w:rsid w:val="00365CAB"/>
    <w:rsid w:val="006C2D4E"/>
    <w:rsid w:val="008D259C"/>
    <w:rsid w:val="009B5893"/>
    <w:rsid w:val="00A21250"/>
    <w:rsid w:val="00C26C25"/>
    <w:rsid w:val="00C8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DA1FE"/>
  <w15:chartTrackingRefBased/>
  <w15:docId w15:val="{10F6BDB3-C361-4D3A-B9F2-CECA458E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C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5CAB"/>
    <w:pPr>
      <w:ind w:left="720"/>
      <w:contextualSpacing/>
    </w:pPr>
  </w:style>
  <w:style w:type="paragraph" w:customStyle="1" w:styleId="Default">
    <w:name w:val="Default"/>
    <w:rsid w:val="003042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e@snapnet.com.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4AD58-144A-4E98-A4B5-2FB0576E8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Tobechukwu Obiakor</dc:creator>
  <cp:keywords/>
  <dc:description/>
  <cp:lastModifiedBy>Tobechukwu Obiakor</cp:lastModifiedBy>
  <cp:revision>1</cp:revision>
  <dcterms:created xsi:type="dcterms:W3CDTF">2020-05-20T18:41:00Z</dcterms:created>
  <dcterms:modified xsi:type="dcterms:W3CDTF">2020-05-21T05:23:00Z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4333e2-18ec-46f9-b7a7-ea989b33375d_Enabled">
    <vt:lpwstr>True</vt:lpwstr>
  </property>
  <property fmtid="{D5CDD505-2E9C-101B-9397-08002B2CF9AE}" pid="3" name="MSIP_Label_ed4333e2-18ec-46f9-b7a7-ea989b33375d_SiteId">
    <vt:lpwstr>ba130eca-3030-48e1-9089-c979293aeb70</vt:lpwstr>
  </property>
  <property fmtid="{D5CDD505-2E9C-101B-9397-08002B2CF9AE}" pid="4" name="MSIP_Label_ed4333e2-18ec-46f9-b7a7-ea989b33375d_Owner">
    <vt:lpwstr>tobe@snapnet.com.ng</vt:lpwstr>
  </property>
  <property fmtid="{D5CDD505-2E9C-101B-9397-08002B2CF9AE}" pid="5" name="MSIP_Label_ed4333e2-18ec-46f9-b7a7-ea989b33375d_SetDate">
    <vt:lpwstr>2020-05-20T18:41:49.5838971Z</vt:lpwstr>
  </property>
  <property fmtid="{D5CDD505-2E9C-101B-9397-08002B2CF9AE}" pid="6" name="MSIP_Label_ed4333e2-18ec-46f9-b7a7-ea989b33375d_Name">
    <vt:lpwstr>General</vt:lpwstr>
  </property>
  <property fmtid="{D5CDD505-2E9C-101B-9397-08002B2CF9AE}" pid="7" name="MSIP_Label_ed4333e2-18ec-46f9-b7a7-ea989b33375d_Application">
    <vt:lpwstr>Microsoft Azure Information Protection</vt:lpwstr>
  </property>
  <property fmtid="{D5CDD505-2E9C-101B-9397-08002B2CF9AE}" pid="8" name="MSIP_Label_ed4333e2-18ec-46f9-b7a7-ea989b33375d_ActionId">
    <vt:lpwstr>27ef9b93-528d-42ff-a21c-f784cecc5408</vt:lpwstr>
  </property>
  <property fmtid="{D5CDD505-2E9C-101B-9397-08002B2CF9AE}" pid="9" name="MSIP_Label_ed4333e2-18ec-46f9-b7a7-ea989b33375d_Extended_MSFT_Method">
    <vt:lpwstr>Manual</vt:lpwstr>
  </property>
  <property fmtid="{D5CDD505-2E9C-101B-9397-08002B2CF9AE}" pid="10" name="Sensitivity">
    <vt:lpwstr>General</vt:lpwstr>
  </property>
</Properties>
</file>