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1A4" w:rsidRDefault="007E616A">
      <w:r>
        <w:t>Генетический алгоритм – это алгоритм отражающий</w:t>
      </w:r>
      <w:r w:rsidRPr="007E616A">
        <w:t xml:space="preserve"> </w:t>
      </w:r>
      <w:r>
        <w:t xml:space="preserve"> </w:t>
      </w:r>
      <w:r w:rsidRPr="007E616A">
        <w:t>процесс естественного отбора</w:t>
      </w:r>
      <w:r>
        <w:t xml:space="preserve"> (далее ЕО)</w:t>
      </w:r>
      <w:r w:rsidRPr="007E616A">
        <w:t>, при котором наиболее подходящие особи отбираются для размножения, чтобы произвести потомство следующего поколения.</w:t>
      </w:r>
    </w:p>
    <w:p w:rsidR="007E616A" w:rsidRDefault="007E616A">
      <w:r>
        <w:t>Рассматриваемая форма ЕО – стабилизирующий.</w:t>
      </w:r>
      <w:r w:rsidR="00473EA3">
        <w:t xml:space="preserve"> </w:t>
      </w:r>
    </w:p>
    <w:p w:rsidR="007E616A" w:rsidRDefault="007E616A">
      <w:r w:rsidRPr="007E616A">
        <w:t xml:space="preserve">Процесс естественного отбора начинается с отбора наиболее приспособленных </w:t>
      </w:r>
      <w:r>
        <w:t xml:space="preserve">особей </w:t>
      </w:r>
      <w:r w:rsidRPr="007E616A">
        <w:t>из популяции</w:t>
      </w:r>
      <w:r w:rsidR="00473EA3">
        <w:t xml:space="preserve"> (сохраняется средний фенотип, удаляются любые отклонившиеся фенотипы)</w:t>
      </w:r>
      <w:r w:rsidRPr="007E616A">
        <w:t xml:space="preserve">. Они производят потомство, которое наследует характеристики родителей и будет добавлено к следующему поколению. Если родители лучше подготовлены, их дети будут лучше родителей и имеют больше шансов на выживание. Этот процесс продолжает повторяться, и в конце, поколение с самыми подходящими </w:t>
      </w:r>
      <w:r>
        <w:t>особями</w:t>
      </w:r>
      <w:r w:rsidRPr="007E616A">
        <w:t xml:space="preserve"> будет найдено.</w:t>
      </w:r>
    </w:p>
    <w:p w:rsidR="007E616A" w:rsidRDefault="007E616A">
      <w:r w:rsidRPr="007E616A">
        <w:t>Генетический алгоритм</w:t>
      </w:r>
      <w:r>
        <w:t xml:space="preserve"> содержит 5 фаз:</w:t>
      </w:r>
    </w:p>
    <w:p w:rsidR="007E616A" w:rsidRDefault="007E616A" w:rsidP="007E616A">
      <w:pPr>
        <w:pStyle w:val="a3"/>
        <w:numPr>
          <w:ilvl w:val="0"/>
          <w:numId w:val="1"/>
        </w:numPr>
      </w:pPr>
      <w:r>
        <w:t>Начальная популяция</w:t>
      </w:r>
    </w:p>
    <w:p w:rsidR="00473EA3" w:rsidRDefault="00473EA3" w:rsidP="00473EA3">
      <w:pPr>
        <w:pStyle w:val="a3"/>
      </w:pPr>
      <w:r>
        <w:t>Процесс начинается с набора особей. Каждая особь характеризуется набором генов. Гены объединены в хромосомы.</w:t>
      </w:r>
    </w:p>
    <w:p w:rsidR="00473EA3" w:rsidRDefault="00473EA3" w:rsidP="00473EA3">
      <w:pPr>
        <w:pStyle w:val="a3"/>
      </w:pPr>
      <w:r>
        <w:t xml:space="preserve">В генетическом алгоритме набор генов особи представлен строкой, используются двоичные значения. </w:t>
      </w:r>
    </w:p>
    <w:p w:rsidR="001F392C" w:rsidRDefault="001F392C" w:rsidP="00473EA3">
      <w:pPr>
        <w:pStyle w:val="a3"/>
      </w:pPr>
    </w:p>
    <w:p w:rsidR="001F392C" w:rsidRPr="001F392C" w:rsidRDefault="001F392C" w:rsidP="001F392C">
      <w:pPr>
        <w:pStyle w:val="a3"/>
        <w:ind w:left="2833" w:firstLine="707"/>
        <w:rPr>
          <w:b/>
          <w:i/>
          <w:sz w:val="32"/>
        </w:rPr>
      </w:pPr>
      <w:r>
        <w:rPr>
          <w:b/>
          <w:i/>
          <w:sz w:val="32"/>
        </w:rPr>
        <w:t>Популяция</w:t>
      </w:r>
    </w:p>
    <w:p w:rsidR="001F392C" w:rsidRPr="001F392C" w:rsidRDefault="001F392C" w:rsidP="001F392C">
      <w:pPr>
        <w:pStyle w:val="a5"/>
        <w:keepNext/>
        <w:rPr>
          <w:i/>
          <w:color w:val="auto"/>
          <w:sz w:val="20"/>
        </w:rPr>
      </w:pPr>
      <w:r w:rsidRPr="001F392C">
        <w:rPr>
          <w:i/>
          <w:color w:val="auto"/>
          <w:sz w:val="20"/>
        </w:rPr>
        <w:t>Особь 1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106"/>
        <w:gridCol w:w="1106"/>
        <w:gridCol w:w="1106"/>
        <w:gridCol w:w="1106"/>
        <w:gridCol w:w="1106"/>
        <w:gridCol w:w="1107"/>
        <w:gridCol w:w="1107"/>
        <w:gridCol w:w="1107"/>
      </w:tblGrid>
      <w:tr w:rsidR="001F392C" w:rsidTr="001F3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F392C" w:rsidRDefault="001F392C" w:rsidP="001F392C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106" w:type="dxa"/>
          </w:tcPr>
          <w:p w:rsidR="001F392C" w:rsidRDefault="001F392C" w:rsidP="001F392C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06" w:type="dxa"/>
          </w:tcPr>
          <w:p w:rsidR="001F392C" w:rsidRDefault="001F392C" w:rsidP="001F392C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6" w:type="dxa"/>
          </w:tcPr>
          <w:p w:rsidR="001F392C" w:rsidRDefault="001F392C" w:rsidP="001F392C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6" w:type="dxa"/>
          </w:tcPr>
          <w:p w:rsidR="001F392C" w:rsidRDefault="001F392C" w:rsidP="001F392C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1F392C" w:rsidRDefault="001F392C" w:rsidP="001F392C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07" w:type="dxa"/>
          </w:tcPr>
          <w:p w:rsidR="001F392C" w:rsidRDefault="001F392C" w:rsidP="001F392C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07" w:type="dxa"/>
          </w:tcPr>
          <w:p w:rsidR="001F392C" w:rsidRDefault="001F392C" w:rsidP="001F392C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1F392C" w:rsidRPr="001F392C" w:rsidRDefault="001F392C" w:rsidP="001F392C">
      <w:pPr>
        <w:pStyle w:val="a3"/>
        <w:ind w:left="2844" w:firstLine="696"/>
        <w:rPr>
          <w:b/>
          <w:i/>
        </w:rPr>
      </w:pPr>
      <w:r w:rsidRPr="001F392C">
        <w:rPr>
          <w:b/>
          <w:i/>
        </w:rPr>
        <w:t>Хромосома</w:t>
      </w:r>
    </w:p>
    <w:p w:rsidR="001F392C" w:rsidRPr="001F392C" w:rsidRDefault="001F392C" w:rsidP="001F392C">
      <w:pPr>
        <w:pStyle w:val="a5"/>
        <w:keepNext/>
        <w:rPr>
          <w:i/>
          <w:color w:val="auto"/>
          <w:sz w:val="20"/>
        </w:rPr>
      </w:pPr>
      <w:r w:rsidRPr="001F392C">
        <w:rPr>
          <w:i/>
          <w:color w:val="auto"/>
          <w:sz w:val="20"/>
        </w:rPr>
        <w:t>Особь 2</w:t>
      </w:r>
    </w:p>
    <w:tbl>
      <w:tblPr>
        <w:tblStyle w:val="-40"/>
        <w:tblW w:w="0" w:type="auto"/>
        <w:tblLook w:val="04A0" w:firstRow="1" w:lastRow="0" w:firstColumn="1" w:lastColumn="0" w:noHBand="0" w:noVBand="1"/>
      </w:tblPr>
      <w:tblGrid>
        <w:gridCol w:w="1106"/>
        <w:gridCol w:w="1106"/>
        <w:gridCol w:w="1106"/>
        <w:gridCol w:w="1106"/>
        <w:gridCol w:w="1106"/>
        <w:gridCol w:w="1107"/>
        <w:gridCol w:w="1107"/>
        <w:gridCol w:w="1107"/>
      </w:tblGrid>
      <w:tr w:rsidR="001F392C" w:rsidTr="001F3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Align w:val="center"/>
          </w:tcPr>
          <w:p w:rsidR="001F392C" w:rsidRDefault="001F392C" w:rsidP="001F392C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106" w:type="dxa"/>
            <w:vAlign w:val="center"/>
          </w:tcPr>
          <w:p w:rsidR="001F392C" w:rsidRDefault="001F392C" w:rsidP="001F392C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6" w:type="dxa"/>
            <w:vAlign w:val="center"/>
          </w:tcPr>
          <w:p w:rsidR="001F392C" w:rsidRDefault="001F392C" w:rsidP="001F392C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6" w:type="dxa"/>
            <w:vAlign w:val="center"/>
          </w:tcPr>
          <w:p w:rsidR="001F392C" w:rsidRDefault="001F392C" w:rsidP="001F392C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6" w:type="dxa"/>
            <w:vAlign w:val="center"/>
          </w:tcPr>
          <w:p w:rsidR="001F392C" w:rsidRDefault="001F392C" w:rsidP="001F392C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  <w:vAlign w:val="center"/>
          </w:tcPr>
          <w:p w:rsidR="001F392C" w:rsidRDefault="001F392C" w:rsidP="001F392C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  <w:vAlign w:val="center"/>
          </w:tcPr>
          <w:p w:rsidR="001F392C" w:rsidRDefault="001F392C" w:rsidP="001F392C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07" w:type="dxa"/>
            <w:vAlign w:val="center"/>
          </w:tcPr>
          <w:p w:rsidR="001F392C" w:rsidRDefault="001F392C" w:rsidP="001F392C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1F392C" w:rsidRPr="001F392C" w:rsidRDefault="001F392C" w:rsidP="001F392C">
      <w:pPr>
        <w:pStyle w:val="a3"/>
        <w:ind w:left="2844" w:firstLine="696"/>
        <w:rPr>
          <w:b/>
          <w:i/>
        </w:rPr>
      </w:pPr>
      <w:r w:rsidRPr="001F392C">
        <w:rPr>
          <w:b/>
          <w:i/>
        </w:rPr>
        <w:t>Хромосома</w:t>
      </w:r>
    </w:p>
    <w:p w:rsidR="001F392C" w:rsidRPr="001F392C" w:rsidRDefault="001F392C" w:rsidP="001F392C">
      <w:pPr>
        <w:pStyle w:val="a5"/>
        <w:keepNext/>
        <w:rPr>
          <w:i/>
          <w:color w:val="auto"/>
          <w:sz w:val="20"/>
        </w:rPr>
      </w:pPr>
      <w:r w:rsidRPr="001F392C">
        <w:rPr>
          <w:i/>
          <w:color w:val="auto"/>
          <w:sz w:val="20"/>
        </w:rPr>
        <w:t>Особь 3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1106"/>
        <w:gridCol w:w="1106"/>
        <w:gridCol w:w="1106"/>
        <w:gridCol w:w="1106"/>
        <w:gridCol w:w="1106"/>
        <w:gridCol w:w="1107"/>
        <w:gridCol w:w="1107"/>
        <w:gridCol w:w="1107"/>
      </w:tblGrid>
      <w:tr w:rsidR="001F392C" w:rsidTr="001F3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1F392C" w:rsidRDefault="001F392C" w:rsidP="001F392C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106" w:type="dxa"/>
          </w:tcPr>
          <w:p w:rsidR="001F392C" w:rsidRDefault="001F392C" w:rsidP="001F392C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06" w:type="dxa"/>
          </w:tcPr>
          <w:p w:rsidR="001F392C" w:rsidRDefault="001F392C" w:rsidP="001F392C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06" w:type="dxa"/>
          </w:tcPr>
          <w:p w:rsidR="001F392C" w:rsidRDefault="001F392C" w:rsidP="001F392C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06" w:type="dxa"/>
          </w:tcPr>
          <w:p w:rsidR="001F392C" w:rsidRDefault="001F392C" w:rsidP="001F392C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07" w:type="dxa"/>
          </w:tcPr>
          <w:p w:rsidR="001F392C" w:rsidRDefault="001F392C" w:rsidP="001F392C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07" w:type="dxa"/>
          </w:tcPr>
          <w:p w:rsidR="001F392C" w:rsidRDefault="001F392C" w:rsidP="001F392C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07" w:type="dxa"/>
          </w:tcPr>
          <w:p w:rsidR="001F392C" w:rsidRDefault="001F392C" w:rsidP="001F392C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1F392C" w:rsidRPr="001F392C" w:rsidRDefault="001F392C" w:rsidP="001F392C">
      <w:pPr>
        <w:pStyle w:val="a3"/>
        <w:ind w:left="2844" w:firstLine="696"/>
        <w:rPr>
          <w:b/>
          <w:i/>
        </w:rPr>
      </w:pPr>
      <w:r w:rsidRPr="001F392C">
        <w:rPr>
          <w:b/>
          <w:i/>
        </w:rPr>
        <w:t>Хромосома</w:t>
      </w:r>
    </w:p>
    <w:p w:rsidR="007E616A" w:rsidRDefault="00DA0E91" w:rsidP="007E616A">
      <w:pPr>
        <w:pStyle w:val="a3"/>
        <w:numPr>
          <w:ilvl w:val="0"/>
          <w:numId w:val="1"/>
        </w:numPr>
      </w:pPr>
      <w:r>
        <w:t>Фитнес</w:t>
      </w:r>
      <w:bookmarkStart w:id="0" w:name="_GoBack"/>
      <w:bookmarkEnd w:id="0"/>
      <w:r w:rsidR="007E616A">
        <w:t>-функция</w:t>
      </w:r>
    </w:p>
    <w:p w:rsidR="001F392C" w:rsidRDefault="001F392C" w:rsidP="001F392C">
      <w:pPr>
        <w:pStyle w:val="a3"/>
      </w:pPr>
      <w:r>
        <w:t xml:space="preserve">Данная функция определяет способность особи конкурировать с другими особями. </w:t>
      </w:r>
      <w:r w:rsidR="009F2F53">
        <w:t>На основе этой оценки определяется вероятность того, что особь будет выбрана для размножения.</w:t>
      </w:r>
    </w:p>
    <w:p w:rsidR="009F2F53" w:rsidRDefault="009F2F53" w:rsidP="001F392C">
      <w:pPr>
        <w:pStyle w:val="a3"/>
      </w:pPr>
    </w:p>
    <w:p w:rsidR="007E616A" w:rsidRDefault="007E616A" w:rsidP="007E616A">
      <w:pPr>
        <w:pStyle w:val="a3"/>
        <w:numPr>
          <w:ilvl w:val="0"/>
          <w:numId w:val="1"/>
        </w:numPr>
      </w:pPr>
      <w:r>
        <w:lastRenderedPageBreak/>
        <w:t>Выбор</w:t>
      </w:r>
    </w:p>
    <w:p w:rsidR="009F2F53" w:rsidRDefault="009F2F53" w:rsidP="009F2F53">
      <w:pPr>
        <w:pStyle w:val="a3"/>
      </w:pPr>
      <w:r>
        <w:t>Две особи отбираются на основе их оценки, вычисленной в функции выше. Особи с более высокой оценкой, имеют больше шансов быть отобранными для размножения.</w:t>
      </w:r>
    </w:p>
    <w:p w:rsidR="009F2F53" w:rsidRDefault="009F2F53" w:rsidP="009F2F53">
      <w:pPr>
        <w:pStyle w:val="a3"/>
      </w:pPr>
    </w:p>
    <w:p w:rsidR="007E616A" w:rsidRDefault="007E616A" w:rsidP="007E616A">
      <w:pPr>
        <w:pStyle w:val="a3"/>
        <w:numPr>
          <w:ilvl w:val="0"/>
          <w:numId w:val="1"/>
        </w:numPr>
      </w:pPr>
      <w:proofErr w:type="spellStart"/>
      <w:r>
        <w:t>Кроссовер</w:t>
      </w:r>
      <w:proofErr w:type="spellEnd"/>
    </w:p>
    <w:p w:rsidR="009F2F53" w:rsidRDefault="009F2F53" w:rsidP="009F2F53">
      <w:pPr>
        <w:pStyle w:val="a3"/>
      </w:pPr>
      <w:r>
        <w:t>Наиболее значимая фаза</w:t>
      </w:r>
      <w:r w:rsidR="00161D67">
        <w:t>. Для каждой пары родителей, точка пересечения выбирается случайным образом из генов. Новая особь создаётся путём обмена генами родителей межу собой, пока не будет достигнута точка пересечения. Новые особи добавляются к популяции.</w:t>
      </w:r>
    </w:p>
    <w:p w:rsidR="00161D67" w:rsidRDefault="00161D67" w:rsidP="009F2F53">
      <w:pPr>
        <w:pStyle w:val="a3"/>
      </w:pPr>
    </w:p>
    <w:p w:rsidR="007E616A" w:rsidRDefault="007E616A" w:rsidP="007E616A">
      <w:pPr>
        <w:pStyle w:val="a3"/>
        <w:numPr>
          <w:ilvl w:val="0"/>
          <w:numId w:val="1"/>
        </w:numPr>
      </w:pPr>
      <w:r>
        <w:t>Перегласовка</w:t>
      </w:r>
    </w:p>
    <w:p w:rsidR="00161D67" w:rsidRDefault="00161D67" w:rsidP="00161D67">
      <w:pPr>
        <w:pStyle w:val="a3"/>
      </w:pPr>
      <w:r w:rsidRPr="00161D67">
        <w:t>У некоторых новых потомков некоторые из их генов могут подвергаться</w:t>
      </w:r>
      <w:r>
        <w:t xml:space="preserve"> мутациям с</w:t>
      </w:r>
      <w:r w:rsidRPr="00161D67">
        <w:t xml:space="preserve"> низкой случайной вероятностью. Это подразумевает, что некоторые биты в битовой строке могут быть перевернуты.</w:t>
      </w:r>
    </w:p>
    <w:p w:rsidR="00161D67" w:rsidRDefault="00161D67" w:rsidP="00161D67">
      <w:pPr>
        <w:pStyle w:val="a3"/>
      </w:pPr>
      <w:r w:rsidRPr="00161D67">
        <w:t>Мутация происходит для поддержания разнообразия в популяции и предотвращения преждевременной конвергенции.</w:t>
      </w:r>
    </w:p>
    <w:p w:rsidR="00161D67" w:rsidRDefault="00161D67" w:rsidP="00161D67">
      <w:pPr>
        <w:pStyle w:val="a3"/>
      </w:pPr>
    </w:p>
    <w:p w:rsidR="00161D67" w:rsidRDefault="00161D67" w:rsidP="00161D67">
      <w:pPr>
        <w:pStyle w:val="a3"/>
      </w:pPr>
      <w:r>
        <w:t>Завершение</w:t>
      </w:r>
    </w:p>
    <w:p w:rsidR="00161D67" w:rsidRDefault="00161D67" w:rsidP="00161D67">
      <w:pPr>
        <w:pStyle w:val="a3"/>
      </w:pPr>
      <w:r>
        <w:t>Алгоритм завершается, если популяция стабилизировалась</w:t>
      </w:r>
      <w:r w:rsidR="00D140EC">
        <w:t xml:space="preserve"> (</w:t>
      </w:r>
      <w:r>
        <w:t xml:space="preserve">не производит потомство, </w:t>
      </w:r>
      <w:r w:rsidR="00D140EC">
        <w:t>которое значительно отличается от предыдущего поколения)</w:t>
      </w:r>
      <w:r>
        <w:t>.</w:t>
      </w:r>
      <w:r w:rsidR="00DA0E91">
        <w:t xml:space="preserve"> Также, чтобы не допустить перенаселение, к</w:t>
      </w:r>
      <w:r w:rsidR="00DA0E91" w:rsidRPr="00DA0E91">
        <w:t>огда формируются новые поколения, люди с наименьшей физической подготовкой умирают, предоставляя место для нового потомства.</w:t>
      </w:r>
    </w:p>
    <w:sectPr w:rsidR="00161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6C4D"/>
    <w:multiLevelType w:val="hybridMultilevel"/>
    <w:tmpl w:val="7A940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301"/>
    <w:rsid w:val="000D6301"/>
    <w:rsid w:val="00161D67"/>
    <w:rsid w:val="001F392C"/>
    <w:rsid w:val="00473EA3"/>
    <w:rsid w:val="007E616A"/>
    <w:rsid w:val="009F2F53"/>
    <w:rsid w:val="00A84890"/>
    <w:rsid w:val="00D140EC"/>
    <w:rsid w:val="00DA0E91"/>
    <w:rsid w:val="00E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16A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16A"/>
    <w:pPr>
      <w:ind w:left="720"/>
      <w:contextualSpacing/>
    </w:pPr>
  </w:style>
  <w:style w:type="table" w:styleId="a4">
    <w:name w:val="Table Grid"/>
    <w:basedOn w:val="a1"/>
    <w:uiPriority w:val="59"/>
    <w:rsid w:val="001F3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1F392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-4">
    <w:name w:val="Light Shading Accent 4"/>
    <w:basedOn w:val="a1"/>
    <w:uiPriority w:val="60"/>
    <w:rsid w:val="001F392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Grid Accent 5"/>
    <w:basedOn w:val="a1"/>
    <w:uiPriority w:val="62"/>
    <w:rsid w:val="001F39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1F39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6">
    <w:name w:val="Light Grid Accent 6"/>
    <w:basedOn w:val="a1"/>
    <w:uiPriority w:val="62"/>
    <w:rsid w:val="001F39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16A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16A"/>
    <w:pPr>
      <w:ind w:left="720"/>
      <w:contextualSpacing/>
    </w:pPr>
  </w:style>
  <w:style w:type="table" w:styleId="a4">
    <w:name w:val="Table Grid"/>
    <w:basedOn w:val="a1"/>
    <w:uiPriority w:val="59"/>
    <w:rsid w:val="001F3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1F392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-4">
    <w:name w:val="Light Shading Accent 4"/>
    <w:basedOn w:val="a1"/>
    <w:uiPriority w:val="60"/>
    <w:rsid w:val="001F392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Grid Accent 5"/>
    <w:basedOn w:val="a1"/>
    <w:uiPriority w:val="62"/>
    <w:rsid w:val="001F39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1F39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6">
    <w:name w:val="Light Grid Accent 6"/>
    <w:basedOn w:val="a1"/>
    <w:uiPriority w:val="62"/>
    <w:rsid w:val="001F39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Слушатель</dc:creator>
  <cp:keywords/>
  <dc:description/>
  <cp:lastModifiedBy>Слушатель</cp:lastModifiedBy>
  <cp:revision>2</cp:revision>
  <dcterms:created xsi:type="dcterms:W3CDTF">2022-12-21T01:41:00Z</dcterms:created>
  <dcterms:modified xsi:type="dcterms:W3CDTF">2022-12-21T03:09:00Z</dcterms:modified>
</cp:coreProperties>
</file>