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39C160" w14:textId="572EB41C" w:rsidR="003E6C26" w:rsidRPr="00F21B2A" w:rsidRDefault="004C4363" w:rsidP="009F3F75">
      <w:pPr>
        <w:autoSpaceDE w:val="0"/>
        <w:autoSpaceDN w:val="0"/>
        <w:adjustRightInd w:val="0"/>
        <w:spacing w:after="0" w:line="240" w:lineRule="auto"/>
        <w:jc w:val="center"/>
        <w:rPr>
          <w:rStyle w:val="maintitle"/>
          <w:rFonts w:ascii="Times New Roman" w:hAnsi="Times New Roman" w:cs="Times New Roman"/>
          <w:b/>
          <w:bCs/>
          <w:sz w:val="28"/>
          <w:szCs w:val="28"/>
        </w:rPr>
      </w:pPr>
      <w:bookmarkStart w:id="0" w:name="_Hlk133335503"/>
      <w:bookmarkStart w:id="1" w:name="_Hlk133407801"/>
      <w:bookmarkEnd w:id="0"/>
      <w:r w:rsidRPr="00F21B2A">
        <w:rPr>
          <w:rStyle w:val="maintitle"/>
          <w:rFonts w:ascii="Times New Roman" w:hAnsi="Times New Roman" w:cs="Times New Roman"/>
          <w:b/>
          <w:bCs/>
          <w:sz w:val="28"/>
          <w:szCs w:val="28"/>
        </w:rPr>
        <w:t xml:space="preserve">BIBLIOMETRIC ANALYSIS OF </w:t>
      </w:r>
      <w:r w:rsidR="00E16F08">
        <w:rPr>
          <w:rStyle w:val="maintitle"/>
          <w:rFonts w:ascii="Times New Roman" w:hAnsi="Times New Roman" w:cs="Times New Roman"/>
          <w:b/>
          <w:bCs/>
          <w:sz w:val="28"/>
          <w:szCs w:val="28"/>
        </w:rPr>
        <w:t xml:space="preserve">CORN </w:t>
      </w:r>
      <w:r w:rsidRPr="00F21B2A">
        <w:rPr>
          <w:rStyle w:val="maintitle"/>
          <w:rFonts w:ascii="Times New Roman" w:hAnsi="Times New Roman" w:cs="Times New Roman"/>
          <w:b/>
          <w:bCs/>
          <w:sz w:val="28"/>
          <w:szCs w:val="28"/>
        </w:rPr>
        <w:t xml:space="preserve">NIXTAMALIZATION </w:t>
      </w:r>
      <w:r w:rsidR="009F3F75" w:rsidRPr="00F21B2A">
        <w:rPr>
          <w:rStyle w:val="maintitle"/>
          <w:rFonts w:ascii="Times New Roman" w:hAnsi="Times New Roman" w:cs="Times New Roman"/>
          <w:b/>
          <w:bCs/>
          <w:sz w:val="28"/>
          <w:szCs w:val="28"/>
        </w:rPr>
        <w:t>USING VOSVIEWER</w:t>
      </w:r>
    </w:p>
    <w:bookmarkEnd w:id="1"/>
    <w:p w14:paraId="3ABC73CB" w14:textId="77777777" w:rsidR="00912A1C" w:rsidRPr="00F21B2A" w:rsidRDefault="00912A1C" w:rsidP="003E6C26">
      <w:pPr>
        <w:autoSpaceDE w:val="0"/>
        <w:autoSpaceDN w:val="0"/>
        <w:adjustRightInd w:val="0"/>
        <w:spacing w:after="0" w:line="240" w:lineRule="auto"/>
        <w:jc w:val="center"/>
        <w:rPr>
          <w:rFonts w:ascii="Times New Roman" w:hAnsi="Times New Roman" w:cs="Times New Roman"/>
          <w:b/>
          <w:bCs/>
          <w:sz w:val="24"/>
          <w:szCs w:val="24"/>
        </w:rPr>
      </w:pPr>
    </w:p>
    <w:p w14:paraId="6AB2F488" w14:textId="70B8066C" w:rsidR="00912A1C" w:rsidRPr="00F21B2A" w:rsidRDefault="004C4363" w:rsidP="00912A1C">
      <w:pPr>
        <w:spacing w:after="0" w:line="240" w:lineRule="auto"/>
        <w:jc w:val="center"/>
        <w:rPr>
          <w:rFonts w:ascii="Times New Roman" w:hAnsi="Times New Roman" w:cs="Times New Roman"/>
          <w:b/>
          <w:bCs/>
          <w:sz w:val="24"/>
          <w:szCs w:val="24"/>
          <w:vertAlign w:val="superscript"/>
        </w:rPr>
      </w:pPr>
      <w:bookmarkStart w:id="2" w:name="_Hlk133409192"/>
      <w:r w:rsidRPr="00F21B2A">
        <w:rPr>
          <w:rFonts w:ascii="Times New Roman" w:hAnsi="Times New Roman" w:cs="Times New Roman"/>
          <w:b/>
          <w:bCs/>
          <w:sz w:val="24"/>
          <w:szCs w:val="24"/>
        </w:rPr>
        <w:t>Lady Shernalyn P. Cadavero</w:t>
      </w:r>
      <w:r w:rsidRPr="00F21B2A">
        <w:rPr>
          <w:rFonts w:ascii="Times New Roman" w:hAnsi="Times New Roman" w:cs="Times New Roman"/>
          <w:b/>
          <w:bCs/>
          <w:sz w:val="24"/>
          <w:szCs w:val="24"/>
          <w:vertAlign w:val="superscript"/>
        </w:rPr>
        <w:t>1</w:t>
      </w:r>
      <w:r w:rsidRPr="00F21B2A">
        <w:rPr>
          <w:rFonts w:ascii="Times New Roman" w:hAnsi="Times New Roman" w:cs="Times New Roman"/>
          <w:b/>
          <w:bCs/>
          <w:sz w:val="24"/>
          <w:szCs w:val="24"/>
        </w:rPr>
        <w:t>, Clarissa B. Juanico</w:t>
      </w:r>
      <w:r w:rsidRPr="00F21B2A">
        <w:rPr>
          <w:rFonts w:ascii="Times New Roman" w:hAnsi="Times New Roman" w:cs="Times New Roman"/>
          <w:b/>
          <w:bCs/>
          <w:sz w:val="24"/>
          <w:szCs w:val="24"/>
          <w:vertAlign w:val="superscript"/>
        </w:rPr>
        <w:t>2</w:t>
      </w:r>
      <w:r w:rsidRPr="00F21B2A">
        <w:rPr>
          <w:rFonts w:ascii="Times New Roman" w:hAnsi="Times New Roman" w:cs="Times New Roman"/>
          <w:b/>
          <w:bCs/>
          <w:sz w:val="24"/>
          <w:szCs w:val="24"/>
        </w:rPr>
        <w:t>, Aldrin P. Bonto</w:t>
      </w:r>
      <w:r w:rsidRPr="00F21B2A">
        <w:rPr>
          <w:rFonts w:ascii="Times New Roman" w:hAnsi="Times New Roman" w:cs="Times New Roman"/>
          <w:b/>
          <w:bCs/>
          <w:sz w:val="24"/>
          <w:szCs w:val="24"/>
          <w:vertAlign w:val="superscript"/>
        </w:rPr>
        <w:t>1*</w:t>
      </w:r>
    </w:p>
    <w:bookmarkEnd w:id="2"/>
    <w:p w14:paraId="585365BE" w14:textId="2686A1D8" w:rsidR="00912A1C" w:rsidRPr="00F21B2A" w:rsidRDefault="00912A1C" w:rsidP="004C4363">
      <w:pPr>
        <w:spacing w:after="0" w:line="240" w:lineRule="auto"/>
        <w:rPr>
          <w:rFonts w:ascii="Times New Roman" w:hAnsi="Times New Roman" w:cs="Times New Roman"/>
          <w:bCs/>
          <w:i/>
        </w:rPr>
      </w:pPr>
    </w:p>
    <w:p w14:paraId="4A30D47E" w14:textId="77777777" w:rsidR="004C4363" w:rsidRPr="00F21B2A" w:rsidRDefault="004C4363" w:rsidP="004C4363">
      <w:pPr>
        <w:spacing w:after="0" w:line="240" w:lineRule="auto"/>
        <w:jc w:val="center"/>
        <w:rPr>
          <w:rFonts w:ascii="Times New Roman" w:hAnsi="Times New Roman" w:cs="Times New Roman"/>
          <w:bCs/>
          <w:i/>
        </w:rPr>
      </w:pPr>
      <w:r w:rsidRPr="00F21B2A">
        <w:rPr>
          <w:rFonts w:ascii="Times New Roman" w:hAnsi="Times New Roman" w:cs="Times New Roman"/>
          <w:bCs/>
          <w:i/>
          <w:vertAlign w:val="superscript"/>
        </w:rPr>
        <w:t>1</w:t>
      </w:r>
      <w:r w:rsidRPr="00F21B2A">
        <w:rPr>
          <w:rFonts w:ascii="Times New Roman" w:hAnsi="Times New Roman" w:cs="Times New Roman"/>
          <w:bCs/>
          <w:i/>
        </w:rPr>
        <w:t>Chemistry Department, De La Salle University, 2410 Taft, Avenue, Manila 0922, Philippines</w:t>
      </w:r>
    </w:p>
    <w:p w14:paraId="28B36424" w14:textId="4E54CE99" w:rsidR="004C4363" w:rsidRPr="00F21B2A" w:rsidRDefault="004C4363" w:rsidP="004C4363">
      <w:pPr>
        <w:spacing w:after="0" w:line="240" w:lineRule="auto"/>
        <w:jc w:val="center"/>
        <w:rPr>
          <w:rFonts w:ascii="Times New Roman" w:hAnsi="Times New Roman" w:cs="Times New Roman"/>
          <w:bCs/>
          <w:i/>
        </w:rPr>
      </w:pPr>
      <w:bookmarkStart w:id="3" w:name="_Hlk133409248"/>
      <w:r w:rsidRPr="00F21B2A">
        <w:rPr>
          <w:rFonts w:ascii="Times New Roman" w:hAnsi="Times New Roman" w:cs="Times New Roman"/>
          <w:bCs/>
          <w:i/>
          <w:vertAlign w:val="superscript"/>
        </w:rPr>
        <w:t>2</w:t>
      </w:r>
      <w:r w:rsidRPr="00F21B2A">
        <w:rPr>
          <w:rFonts w:ascii="Times New Roman" w:hAnsi="Times New Roman" w:cs="Times New Roman"/>
          <w:bCs/>
          <w:i/>
        </w:rPr>
        <w:t xml:space="preserve">Institute of Human Nutrition and Food, College of Human Ecology, University of the Philippines Los </w:t>
      </w:r>
      <w:proofErr w:type="spellStart"/>
      <w:r w:rsidRPr="00F21B2A">
        <w:rPr>
          <w:rFonts w:ascii="Times New Roman" w:hAnsi="Times New Roman" w:cs="Times New Roman"/>
          <w:bCs/>
          <w:i/>
        </w:rPr>
        <w:t>Baños</w:t>
      </w:r>
      <w:proofErr w:type="spellEnd"/>
      <w:r w:rsidRPr="00F21B2A">
        <w:rPr>
          <w:rFonts w:ascii="Times New Roman" w:hAnsi="Times New Roman" w:cs="Times New Roman"/>
          <w:bCs/>
          <w:i/>
        </w:rPr>
        <w:t>, College, Laguna, Philippines</w:t>
      </w:r>
    </w:p>
    <w:bookmarkEnd w:id="3"/>
    <w:p w14:paraId="12731972" w14:textId="7CB076B9" w:rsidR="003E6C26" w:rsidRPr="00F21B2A" w:rsidRDefault="003E6C26" w:rsidP="003E6C26">
      <w:pPr>
        <w:pStyle w:val="Revista"/>
        <w:jc w:val="center"/>
        <w:rPr>
          <w:rFonts w:cs="Times New Roman"/>
          <w:i/>
          <w:iCs/>
          <w:sz w:val="22"/>
          <w:lang w:bidi="fa-IR"/>
        </w:rPr>
      </w:pPr>
      <w:r w:rsidRPr="00F21B2A">
        <w:rPr>
          <w:rFonts w:cs="Times New Roman"/>
          <w:i/>
          <w:sz w:val="22"/>
        </w:rPr>
        <w:t xml:space="preserve">Corresponding author: </w:t>
      </w:r>
      <w:r w:rsidR="00F801AC" w:rsidRPr="00F21B2A">
        <w:rPr>
          <w:rFonts w:cs="Times New Roman"/>
          <w:i/>
          <w:sz w:val="22"/>
        </w:rPr>
        <w:t>*</w:t>
      </w:r>
      <w:r w:rsidR="004C4363" w:rsidRPr="00F21B2A">
        <w:rPr>
          <w:rFonts w:cs="Times New Roman"/>
          <w:i/>
          <w:iCs/>
          <w:sz w:val="22"/>
          <w:lang w:bidi="fa-IR"/>
        </w:rPr>
        <w:t>aldrin.bonto@dlsu.edu.ph</w:t>
      </w:r>
    </w:p>
    <w:p w14:paraId="64A3E1B6" w14:textId="77777777" w:rsidR="000E37C6" w:rsidRPr="00F21B2A" w:rsidRDefault="000E37C6" w:rsidP="003E6C26">
      <w:pPr>
        <w:pStyle w:val="Revista"/>
        <w:jc w:val="center"/>
        <w:rPr>
          <w:rFonts w:cs="Times New Roman"/>
          <w:i/>
        </w:rPr>
      </w:pPr>
    </w:p>
    <w:tbl>
      <w:tblPr>
        <w:tblW w:w="95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36"/>
        <w:gridCol w:w="504"/>
        <w:gridCol w:w="6264"/>
      </w:tblGrid>
      <w:tr w:rsidR="003E6C26" w:rsidRPr="00F21B2A" w14:paraId="16FA3031" w14:textId="77777777" w:rsidTr="00127A6D">
        <w:trPr>
          <w:jc w:val="center"/>
        </w:trPr>
        <w:tc>
          <w:tcPr>
            <w:tcW w:w="2736" w:type="dxa"/>
            <w:tcBorders>
              <w:left w:val="nil"/>
              <w:bottom w:val="nil"/>
              <w:right w:val="nil"/>
            </w:tcBorders>
            <w:shd w:val="clear" w:color="auto" w:fill="auto"/>
          </w:tcPr>
          <w:p w14:paraId="7E16DEE7" w14:textId="77777777" w:rsidR="003E6C26" w:rsidRPr="00F21B2A" w:rsidRDefault="003E6C26" w:rsidP="003E6C26">
            <w:pPr>
              <w:spacing w:after="0" w:line="240" w:lineRule="auto"/>
              <w:rPr>
                <w:rFonts w:ascii="Times New Roman" w:hAnsi="Times New Roman" w:cs="Times New Roman"/>
                <w:b/>
                <w:sz w:val="20"/>
                <w:szCs w:val="20"/>
              </w:rPr>
            </w:pPr>
            <w:r w:rsidRPr="00F21B2A">
              <w:rPr>
                <w:rFonts w:ascii="Times New Roman" w:hAnsi="Times New Roman" w:cs="Times New Roman"/>
                <w:b/>
                <w:sz w:val="20"/>
                <w:szCs w:val="20"/>
              </w:rPr>
              <w:t>Article history:</w:t>
            </w:r>
          </w:p>
          <w:p w14:paraId="4E723150" w14:textId="77777777" w:rsidR="003E6C26" w:rsidRPr="00F21B2A" w:rsidRDefault="000E37C6" w:rsidP="00912A1C">
            <w:pPr>
              <w:spacing w:after="0" w:line="240" w:lineRule="auto"/>
              <w:rPr>
                <w:rFonts w:ascii="Times New Roman" w:hAnsi="Times New Roman" w:cs="Times New Roman"/>
                <w:sz w:val="20"/>
                <w:szCs w:val="20"/>
              </w:rPr>
            </w:pPr>
            <w:r w:rsidRPr="00F21B2A">
              <w:rPr>
                <w:rFonts w:ascii="Times New Roman" w:hAnsi="Times New Roman" w:cs="Times New Roman"/>
                <w:sz w:val="20"/>
                <w:szCs w:val="20"/>
              </w:rPr>
              <w:t>Complete by editor</w:t>
            </w:r>
          </w:p>
        </w:tc>
        <w:tc>
          <w:tcPr>
            <w:tcW w:w="504" w:type="dxa"/>
            <w:vMerge w:val="restart"/>
            <w:tcBorders>
              <w:left w:val="nil"/>
              <w:bottom w:val="single" w:sz="4" w:space="0" w:color="auto"/>
              <w:right w:val="nil"/>
            </w:tcBorders>
            <w:shd w:val="clear" w:color="auto" w:fill="auto"/>
          </w:tcPr>
          <w:p w14:paraId="0DDAAB66" w14:textId="77777777" w:rsidR="003E6C26" w:rsidRPr="00F21B2A" w:rsidRDefault="003E6C26" w:rsidP="003E6C26">
            <w:pPr>
              <w:spacing w:after="0" w:line="240" w:lineRule="auto"/>
              <w:jc w:val="center"/>
              <w:rPr>
                <w:rFonts w:ascii="Times New Roman" w:hAnsi="Times New Roman" w:cs="Times New Roman"/>
                <w:b/>
                <w:sz w:val="20"/>
                <w:szCs w:val="20"/>
              </w:rPr>
            </w:pPr>
          </w:p>
        </w:tc>
        <w:tc>
          <w:tcPr>
            <w:tcW w:w="6264" w:type="dxa"/>
            <w:vMerge w:val="restart"/>
            <w:tcBorders>
              <w:left w:val="nil"/>
              <w:bottom w:val="single" w:sz="4" w:space="0" w:color="auto"/>
              <w:right w:val="nil"/>
            </w:tcBorders>
            <w:shd w:val="clear" w:color="auto" w:fill="auto"/>
          </w:tcPr>
          <w:p w14:paraId="18EE19A9" w14:textId="77777777" w:rsidR="00A60526" w:rsidRPr="00F21B2A" w:rsidRDefault="00A60526" w:rsidP="00A60526">
            <w:pPr>
              <w:spacing w:after="0" w:line="240" w:lineRule="auto"/>
              <w:rPr>
                <w:rFonts w:ascii="Times New Roman" w:hAnsi="Times New Roman" w:cs="Times New Roman"/>
                <w:b/>
                <w:sz w:val="20"/>
                <w:szCs w:val="20"/>
              </w:rPr>
            </w:pPr>
            <w:r w:rsidRPr="00F21B2A">
              <w:rPr>
                <w:rFonts w:ascii="Times New Roman" w:hAnsi="Times New Roman" w:cs="Times New Roman"/>
                <w:b/>
                <w:sz w:val="20"/>
                <w:szCs w:val="20"/>
              </w:rPr>
              <w:t>ABSTRACT</w:t>
            </w:r>
          </w:p>
          <w:p w14:paraId="482BB276" w14:textId="07D58734" w:rsidR="009A668C" w:rsidRPr="00F21B2A" w:rsidRDefault="009F3F75" w:rsidP="009A668C">
            <w:pPr>
              <w:shd w:val="clear" w:color="auto" w:fill="FFFFFF"/>
              <w:spacing w:after="0" w:line="240" w:lineRule="auto"/>
              <w:jc w:val="both"/>
              <w:rPr>
                <w:rFonts w:ascii="Times New Roman" w:eastAsia="Times New Roman" w:hAnsi="Times New Roman" w:cs="Times New Roman"/>
                <w:sz w:val="20"/>
                <w:szCs w:val="20"/>
              </w:rPr>
            </w:pPr>
            <w:r w:rsidRPr="00F21B2A">
              <w:rPr>
                <w:rFonts w:ascii="Times New Roman" w:eastAsia="Times New Roman" w:hAnsi="Times New Roman" w:cs="Times New Roman"/>
                <w:sz w:val="20"/>
                <w:szCs w:val="20"/>
              </w:rPr>
              <w:t xml:space="preserve">Corn is one of the essential crops for food around the globe, accounting for at least 30% of food calories in developing countries. Among </w:t>
            </w:r>
            <w:r w:rsidR="006E3C6C" w:rsidRPr="00F21B2A">
              <w:rPr>
                <w:rFonts w:ascii="Times New Roman" w:eastAsia="Times New Roman" w:hAnsi="Times New Roman" w:cs="Times New Roman"/>
                <w:sz w:val="20"/>
                <w:szCs w:val="20"/>
              </w:rPr>
              <w:t>the various</w:t>
            </w:r>
            <w:r w:rsidRPr="00F21B2A">
              <w:rPr>
                <w:rFonts w:ascii="Times New Roman" w:eastAsia="Times New Roman" w:hAnsi="Times New Roman" w:cs="Times New Roman"/>
                <w:sz w:val="20"/>
                <w:szCs w:val="20"/>
              </w:rPr>
              <w:t xml:space="preserve"> postha</w:t>
            </w:r>
            <w:r w:rsidR="009A668C" w:rsidRPr="00F21B2A">
              <w:rPr>
                <w:rFonts w:ascii="Times New Roman" w:eastAsia="Times New Roman" w:hAnsi="Times New Roman" w:cs="Times New Roman"/>
                <w:sz w:val="20"/>
                <w:szCs w:val="20"/>
              </w:rPr>
              <w:t>r</w:t>
            </w:r>
            <w:r w:rsidRPr="00F21B2A">
              <w:rPr>
                <w:rFonts w:ascii="Times New Roman" w:eastAsia="Times New Roman" w:hAnsi="Times New Roman" w:cs="Times New Roman"/>
                <w:sz w:val="20"/>
                <w:szCs w:val="20"/>
              </w:rPr>
              <w:t>vest processing of maize, nixtam</w:t>
            </w:r>
            <w:r w:rsidR="009A668C" w:rsidRPr="00F21B2A">
              <w:rPr>
                <w:rFonts w:ascii="Times New Roman" w:eastAsia="Times New Roman" w:hAnsi="Times New Roman" w:cs="Times New Roman"/>
                <w:sz w:val="20"/>
                <w:szCs w:val="20"/>
              </w:rPr>
              <w:t>a</w:t>
            </w:r>
            <w:r w:rsidRPr="00F21B2A">
              <w:rPr>
                <w:rFonts w:ascii="Times New Roman" w:eastAsia="Times New Roman" w:hAnsi="Times New Roman" w:cs="Times New Roman"/>
                <w:sz w:val="20"/>
                <w:szCs w:val="20"/>
              </w:rPr>
              <w:t xml:space="preserve">lization (treating maize with lime solution) </w:t>
            </w:r>
            <w:r w:rsidR="009A668C" w:rsidRPr="00F21B2A">
              <w:rPr>
                <w:rFonts w:ascii="Times New Roman" w:eastAsia="Times New Roman" w:hAnsi="Times New Roman" w:cs="Times New Roman"/>
                <w:sz w:val="20"/>
                <w:szCs w:val="20"/>
              </w:rPr>
              <w:t xml:space="preserve">significantly impacts flavor and aroma, improving textural properties, increasing nutritional </w:t>
            </w:r>
            <w:proofErr w:type="gramStart"/>
            <w:r w:rsidR="009A668C" w:rsidRPr="00F21B2A">
              <w:rPr>
                <w:rFonts w:ascii="Times New Roman" w:eastAsia="Times New Roman" w:hAnsi="Times New Roman" w:cs="Times New Roman"/>
                <w:sz w:val="20"/>
                <w:szCs w:val="20"/>
              </w:rPr>
              <w:t>values</w:t>
            </w:r>
            <w:proofErr w:type="gramEnd"/>
            <w:r w:rsidR="009A668C" w:rsidRPr="00F21B2A">
              <w:rPr>
                <w:rFonts w:ascii="Times New Roman" w:eastAsia="Times New Roman" w:hAnsi="Times New Roman" w:cs="Times New Roman"/>
                <w:sz w:val="20"/>
                <w:szCs w:val="20"/>
              </w:rPr>
              <w:t xml:space="preserve"> and reduc</w:t>
            </w:r>
            <w:r w:rsidRPr="00F21B2A">
              <w:rPr>
                <w:rFonts w:ascii="Times New Roman" w:eastAsia="Times New Roman" w:hAnsi="Times New Roman" w:cs="Times New Roman"/>
                <w:sz w:val="20"/>
                <w:szCs w:val="20"/>
              </w:rPr>
              <w:t>ing nutritional values and reducing mycotoxins. Due to these advantageous effect</w:t>
            </w:r>
            <w:r w:rsidR="006E3C6C" w:rsidRPr="00F21B2A">
              <w:rPr>
                <w:rFonts w:ascii="Times New Roman" w:eastAsia="Times New Roman" w:hAnsi="Times New Roman" w:cs="Times New Roman"/>
                <w:sz w:val="20"/>
                <w:szCs w:val="20"/>
              </w:rPr>
              <w:t>s</w:t>
            </w:r>
            <w:r w:rsidRPr="00F21B2A">
              <w:rPr>
                <w:rFonts w:ascii="Times New Roman" w:eastAsia="Times New Roman" w:hAnsi="Times New Roman" w:cs="Times New Roman"/>
                <w:sz w:val="20"/>
                <w:szCs w:val="20"/>
              </w:rPr>
              <w:t xml:space="preserve">, research publications on maize nixtamalization increased in the last decade. </w:t>
            </w:r>
            <w:r w:rsidR="009A668C" w:rsidRPr="00F21B2A">
              <w:rPr>
                <w:rFonts w:ascii="Times New Roman" w:eastAsia="Times New Roman" w:hAnsi="Times New Roman" w:cs="Times New Roman"/>
                <w:sz w:val="20"/>
                <w:szCs w:val="20"/>
              </w:rPr>
              <w:t xml:space="preserve">Based on the Scopus database, this bibliometric analysis aimed to give an overview of the research activities on corn nixtamalization from 2010 to 2013. Moreover, bibliometric data were analyzed using </w:t>
            </w:r>
            <w:r w:rsidRPr="00F21B2A">
              <w:rPr>
                <w:rFonts w:ascii="Times New Roman" w:eastAsia="Times New Roman" w:hAnsi="Times New Roman" w:cs="Times New Roman"/>
                <w:sz w:val="20"/>
                <w:szCs w:val="20"/>
              </w:rPr>
              <w:t xml:space="preserve">VOSviewer 1.6.19 for annual publication trends, countries, organizations, contributing authors, journals, sources, and keywords. With 364 documents retrieved from Scopus search query and processed using VOSviewer, </w:t>
            </w:r>
            <w:r w:rsidR="009A668C" w:rsidRPr="00F21B2A">
              <w:rPr>
                <w:rFonts w:ascii="Times New Roman" w:eastAsia="Times New Roman" w:hAnsi="Times New Roman" w:cs="Times New Roman"/>
                <w:sz w:val="20"/>
                <w:szCs w:val="20"/>
              </w:rPr>
              <w:t>the most productive categories were the following: Mexico (</w:t>
            </w:r>
            <w:r w:rsidRPr="00F21B2A">
              <w:rPr>
                <w:rFonts w:ascii="Times New Roman" w:eastAsia="Times New Roman" w:hAnsi="Times New Roman" w:cs="Times New Roman"/>
                <w:sz w:val="20"/>
                <w:szCs w:val="20"/>
              </w:rPr>
              <w:t>country</w:t>
            </w:r>
            <w:r w:rsidR="009A668C" w:rsidRPr="00F21B2A">
              <w:rPr>
                <w:rFonts w:ascii="Times New Roman" w:eastAsia="Times New Roman" w:hAnsi="Times New Roman" w:cs="Times New Roman"/>
                <w:sz w:val="20"/>
                <w:szCs w:val="20"/>
              </w:rPr>
              <w:t>)</w:t>
            </w:r>
            <w:r w:rsidRPr="00F21B2A">
              <w:rPr>
                <w:rFonts w:ascii="Times New Roman" w:eastAsia="Times New Roman" w:hAnsi="Times New Roman" w:cs="Times New Roman"/>
                <w:sz w:val="20"/>
                <w:szCs w:val="20"/>
              </w:rPr>
              <w:t xml:space="preserve">, </w:t>
            </w:r>
            <w:r w:rsidR="009A668C" w:rsidRPr="00F21B2A">
              <w:rPr>
                <w:rFonts w:ascii="Times New Roman" w:eastAsia="Times New Roman" w:hAnsi="Times New Roman" w:cs="Times New Roman"/>
                <w:sz w:val="20"/>
                <w:szCs w:val="20"/>
              </w:rPr>
              <w:t>2020 and 2022 (</w:t>
            </w:r>
            <w:r w:rsidRPr="00F21B2A">
              <w:rPr>
                <w:rFonts w:ascii="Times New Roman" w:eastAsia="Times New Roman" w:hAnsi="Times New Roman" w:cs="Times New Roman"/>
                <w:sz w:val="20"/>
                <w:szCs w:val="20"/>
              </w:rPr>
              <w:t>year</w:t>
            </w:r>
            <w:r w:rsidR="009A668C" w:rsidRPr="00F21B2A">
              <w:rPr>
                <w:rFonts w:ascii="Times New Roman" w:eastAsia="Times New Roman" w:hAnsi="Times New Roman" w:cs="Times New Roman"/>
                <w:sz w:val="20"/>
                <w:szCs w:val="20"/>
              </w:rPr>
              <w:t>)</w:t>
            </w:r>
            <w:r w:rsidRPr="00F21B2A">
              <w:rPr>
                <w:rFonts w:ascii="Times New Roman" w:eastAsia="Times New Roman" w:hAnsi="Times New Roman" w:cs="Times New Roman"/>
                <w:sz w:val="20"/>
                <w:szCs w:val="20"/>
              </w:rPr>
              <w:t>,</w:t>
            </w:r>
            <w:r w:rsidR="009A668C" w:rsidRPr="00F21B2A">
              <w:rPr>
                <w:rFonts w:ascii="Times New Roman" w:eastAsia="Times New Roman" w:hAnsi="Times New Roman" w:cs="Times New Roman"/>
                <w:sz w:val="20"/>
                <w:szCs w:val="20"/>
              </w:rPr>
              <w:t xml:space="preserve"> Centro de </w:t>
            </w:r>
            <w:proofErr w:type="spellStart"/>
            <w:r w:rsidR="009A668C" w:rsidRPr="00F21B2A">
              <w:rPr>
                <w:rFonts w:ascii="Times New Roman" w:eastAsia="Times New Roman" w:hAnsi="Times New Roman" w:cs="Times New Roman"/>
                <w:sz w:val="20"/>
                <w:szCs w:val="20"/>
              </w:rPr>
              <w:t>Biotecnología</w:t>
            </w:r>
            <w:proofErr w:type="spellEnd"/>
            <w:r w:rsidR="009A668C" w:rsidRPr="00F21B2A">
              <w:rPr>
                <w:rFonts w:ascii="Times New Roman" w:eastAsia="Times New Roman" w:hAnsi="Times New Roman" w:cs="Times New Roman"/>
                <w:sz w:val="20"/>
                <w:szCs w:val="20"/>
              </w:rPr>
              <w:t xml:space="preserve"> FEMSA (institution), Benjamin Ramírez-Wong of Universidad de Sonora (</w:t>
            </w:r>
            <w:r w:rsidRPr="00F21B2A">
              <w:rPr>
                <w:rFonts w:ascii="Times New Roman" w:eastAsia="Times New Roman" w:hAnsi="Times New Roman" w:cs="Times New Roman"/>
                <w:sz w:val="20"/>
                <w:szCs w:val="20"/>
              </w:rPr>
              <w:t>author</w:t>
            </w:r>
            <w:r w:rsidR="009A668C" w:rsidRPr="00F21B2A">
              <w:rPr>
                <w:rFonts w:ascii="Times New Roman" w:eastAsia="Times New Roman" w:hAnsi="Times New Roman" w:cs="Times New Roman"/>
                <w:sz w:val="20"/>
                <w:szCs w:val="20"/>
              </w:rPr>
              <w:t>),</w:t>
            </w:r>
            <w:r w:rsidRPr="00F21B2A">
              <w:rPr>
                <w:rFonts w:ascii="Times New Roman" w:eastAsia="Times New Roman" w:hAnsi="Times New Roman" w:cs="Times New Roman"/>
                <w:sz w:val="20"/>
                <w:szCs w:val="20"/>
              </w:rPr>
              <w:t xml:space="preserve"> </w:t>
            </w:r>
            <w:r w:rsidR="009A668C" w:rsidRPr="00F21B2A">
              <w:rPr>
                <w:rFonts w:ascii="Times New Roman" w:eastAsia="Times New Roman" w:hAnsi="Times New Roman" w:cs="Times New Roman"/>
                <w:sz w:val="20"/>
                <w:szCs w:val="20"/>
              </w:rPr>
              <w:t>Maize: A Paramount Staple Crop in</w:t>
            </w:r>
          </w:p>
          <w:p w14:paraId="20B33B64" w14:textId="31908C10" w:rsidR="00B52702" w:rsidRPr="00F21B2A" w:rsidRDefault="009A668C" w:rsidP="009A668C">
            <w:pPr>
              <w:shd w:val="clear" w:color="auto" w:fill="FFFFFF"/>
              <w:spacing w:after="0" w:line="240" w:lineRule="auto"/>
              <w:jc w:val="both"/>
              <w:rPr>
                <w:rFonts w:ascii="Times New Roman" w:eastAsia="Times New Roman" w:hAnsi="Times New Roman" w:cs="Times New Roman"/>
                <w:sz w:val="20"/>
                <w:szCs w:val="20"/>
              </w:rPr>
            </w:pPr>
            <w:r w:rsidRPr="00F21B2A">
              <w:rPr>
                <w:rFonts w:ascii="Times New Roman" w:eastAsia="Times New Roman" w:hAnsi="Times New Roman" w:cs="Times New Roman"/>
                <w:sz w:val="20"/>
                <w:szCs w:val="20"/>
              </w:rPr>
              <w:t xml:space="preserve">the Context of Global Nutrition by </w:t>
            </w:r>
            <w:proofErr w:type="spellStart"/>
            <w:r w:rsidRPr="00F21B2A">
              <w:rPr>
                <w:rFonts w:ascii="Times New Roman" w:eastAsia="Times New Roman" w:hAnsi="Times New Roman" w:cs="Times New Roman"/>
                <w:sz w:val="20"/>
                <w:szCs w:val="20"/>
              </w:rPr>
              <w:t>Nuss</w:t>
            </w:r>
            <w:proofErr w:type="spellEnd"/>
            <w:r w:rsidRPr="00F21B2A">
              <w:rPr>
                <w:rFonts w:ascii="Times New Roman" w:eastAsia="Times New Roman" w:hAnsi="Times New Roman" w:cs="Times New Roman"/>
                <w:sz w:val="20"/>
                <w:szCs w:val="20"/>
              </w:rPr>
              <w:t xml:space="preserve"> &amp; </w:t>
            </w:r>
            <w:proofErr w:type="spellStart"/>
            <w:r w:rsidRPr="00F21B2A">
              <w:rPr>
                <w:rFonts w:ascii="Times New Roman" w:eastAsia="Times New Roman" w:hAnsi="Times New Roman" w:cs="Times New Roman"/>
                <w:sz w:val="20"/>
                <w:szCs w:val="20"/>
              </w:rPr>
              <w:t>Tanumihardjo</w:t>
            </w:r>
            <w:proofErr w:type="spellEnd"/>
            <w:r w:rsidRPr="00F21B2A">
              <w:rPr>
                <w:rFonts w:ascii="Times New Roman" w:eastAsia="Times New Roman" w:hAnsi="Times New Roman" w:cs="Times New Roman"/>
                <w:sz w:val="20"/>
                <w:szCs w:val="20"/>
              </w:rPr>
              <w:t xml:space="preserve"> (2010) (publication), </w:t>
            </w:r>
            <w:r w:rsidR="009F3F75" w:rsidRPr="00F21B2A">
              <w:rPr>
                <w:rFonts w:ascii="Times New Roman" w:eastAsia="Times New Roman" w:hAnsi="Times New Roman" w:cs="Times New Roman"/>
                <w:sz w:val="20"/>
                <w:szCs w:val="20"/>
              </w:rPr>
              <w:t>and Journal of Cereal Science</w:t>
            </w:r>
            <w:r w:rsidRPr="00F21B2A">
              <w:rPr>
                <w:rFonts w:ascii="Times New Roman" w:eastAsia="Times New Roman" w:hAnsi="Times New Roman" w:cs="Times New Roman"/>
                <w:sz w:val="20"/>
                <w:szCs w:val="20"/>
              </w:rPr>
              <w:t xml:space="preserve"> (journal). </w:t>
            </w:r>
            <w:r w:rsidR="009F3F75" w:rsidRPr="00F21B2A">
              <w:rPr>
                <w:rFonts w:ascii="Times New Roman" w:eastAsia="Times New Roman" w:hAnsi="Times New Roman" w:cs="Times New Roman"/>
                <w:sz w:val="20"/>
                <w:szCs w:val="20"/>
              </w:rPr>
              <w:t>Hence, this bibliometric analysis may help cereal researchers to consider utilizing nixtamalization as a postha</w:t>
            </w:r>
            <w:r w:rsidRPr="00F21B2A">
              <w:rPr>
                <w:rFonts w:ascii="Times New Roman" w:eastAsia="Times New Roman" w:hAnsi="Times New Roman" w:cs="Times New Roman"/>
                <w:sz w:val="20"/>
                <w:szCs w:val="20"/>
              </w:rPr>
              <w:t>r</w:t>
            </w:r>
            <w:r w:rsidR="009F3F75" w:rsidRPr="00F21B2A">
              <w:rPr>
                <w:rFonts w:ascii="Times New Roman" w:eastAsia="Times New Roman" w:hAnsi="Times New Roman" w:cs="Times New Roman"/>
                <w:sz w:val="20"/>
                <w:szCs w:val="20"/>
              </w:rPr>
              <w:t xml:space="preserve">vest process in improving their local maize varieties or other cereal crops.  </w:t>
            </w:r>
          </w:p>
        </w:tc>
      </w:tr>
      <w:tr w:rsidR="003E6C26" w:rsidRPr="00F21B2A" w14:paraId="72FBE8F9" w14:textId="77777777" w:rsidTr="00127A6D">
        <w:trPr>
          <w:jc w:val="center"/>
        </w:trPr>
        <w:tc>
          <w:tcPr>
            <w:tcW w:w="2736" w:type="dxa"/>
            <w:tcBorders>
              <w:top w:val="nil"/>
              <w:left w:val="nil"/>
              <w:bottom w:val="single" w:sz="4" w:space="0" w:color="auto"/>
              <w:right w:val="nil"/>
            </w:tcBorders>
            <w:shd w:val="clear" w:color="auto" w:fill="auto"/>
          </w:tcPr>
          <w:p w14:paraId="17178402" w14:textId="77777777" w:rsidR="003E6C26" w:rsidRPr="00F21B2A" w:rsidRDefault="003E6C26" w:rsidP="003E6C26">
            <w:pPr>
              <w:pBdr>
                <w:top w:val="single" w:sz="4" w:space="1" w:color="auto"/>
              </w:pBdr>
              <w:spacing w:after="0" w:line="240" w:lineRule="auto"/>
              <w:rPr>
                <w:rFonts w:ascii="Times New Roman" w:hAnsi="Times New Roman" w:cs="Times New Roman"/>
                <w:b/>
                <w:bCs/>
                <w:sz w:val="20"/>
                <w:szCs w:val="20"/>
              </w:rPr>
            </w:pPr>
            <w:r w:rsidRPr="00F21B2A">
              <w:rPr>
                <w:rFonts w:ascii="Times New Roman" w:hAnsi="Times New Roman" w:cs="Times New Roman"/>
                <w:b/>
                <w:bCs/>
                <w:sz w:val="20"/>
                <w:szCs w:val="20"/>
              </w:rPr>
              <w:t xml:space="preserve">Keywords: </w:t>
            </w:r>
          </w:p>
          <w:p w14:paraId="0D1B1192" w14:textId="77777777" w:rsidR="009A668C" w:rsidRPr="00F21B2A" w:rsidRDefault="009A668C" w:rsidP="001836DB">
            <w:pPr>
              <w:pBdr>
                <w:top w:val="single" w:sz="4" w:space="1" w:color="auto"/>
              </w:pBdr>
              <w:spacing w:after="0" w:line="240" w:lineRule="auto"/>
              <w:rPr>
                <w:rFonts w:ascii="Times New Roman" w:hAnsi="Times New Roman" w:cs="Times New Roman"/>
                <w:bCs/>
                <w:i/>
                <w:color w:val="000000" w:themeColor="text1"/>
                <w:sz w:val="20"/>
                <w:szCs w:val="20"/>
              </w:rPr>
            </w:pPr>
            <w:r w:rsidRPr="00F21B2A">
              <w:rPr>
                <w:rFonts w:ascii="Times New Roman" w:hAnsi="Times New Roman" w:cs="Times New Roman"/>
                <w:bCs/>
                <w:i/>
                <w:color w:val="000000" w:themeColor="text1"/>
                <w:sz w:val="20"/>
                <w:szCs w:val="20"/>
              </w:rPr>
              <w:t>Corn</w:t>
            </w:r>
          </w:p>
          <w:p w14:paraId="48EA1417" w14:textId="06C8A953" w:rsidR="009A668C" w:rsidRPr="00F21B2A" w:rsidRDefault="009A668C" w:rsidP="001836DB">
            <w:pPr>
              <w:pBdr>
                <w:top w:val="single" w:sz="4" w:space="1" w:color="auto"/>
              </w:pBdr>
              <w:spacing w:after="0" w:line="240" w:lineRule="auto"/>
              <w:rPr>
                <w:rFonts w:ascii="Times New Roman" w:hAnsi="Times New Roman" w:cs="Times New Roman"/>
                <w:bCs/>
                <w:i/>
                <w:color w:val="000000" w:themeColor="text1"/>
                <w:sz w:val="20"/>
                <w:szCs w:val="20"/>
              </w:rPr>
            </w:pPr>
            <w:proofErr w:type="spellStart"/>
            <w:r w:rsidRPr="00F21B2A">
              <w:rPr>
                <w:rFonts w:ascii="Times New Roman" w:hAnsi="Times New Roman" w:cs="Times New Roman"/>
                <w:bCs/>
                <w:i/>
                <w:color w:val="000000" w:themeColor="text1"/>
                <w:sz w:val="20"/>
                <w:szCs w:val="20"/>
              </w:rPr>
              <w:t>Zea</w:t>
            </w:r>
            <w:proofErr w:type="spellEnd"/>
            <w:r w:rsidRPr="00F21B2A">
              <w:rPr>
                <w:rFonts w:ascii="Times New Roman" w:hAnsi="Times New Roman" w:cs="Times New Roman"/>
                <w:bCs/>
                <w:i/>
                <w:color w:val="000000" w:themeColor="text1"/>
                <w:sz w:val="20"/>
                <w:szCs w:val="20"/>
              </w:rPr>
              <w:t xml:space="preserve"> mays </w:t>
            </w:r>
          </w:p>
          <w:p w14:paraId="7D073CAD" w14:textId="02305DF2" w:rsidR="009A668C" w:rsidRPr="00F21B2A" w:rsidRDefault="009A668C" w:rsidP="001836DB">
            <w:pPr>
              <w:pBdr>
                <w:top w:val="single" w:sz="4" w:space="1" w:color="auto"/>
              </w:pBdr>
              <w:spacing w:after="0" w:line="240" w:lineRule="auto"/>
              <w:rPr>
                <w:rFonts w:ascii="Times New Roman" w:hAnsi="Times New Roman" w:cs="Times New Roman"/>
                <w:bCs/>
                <w:i/>
                <w:color w:val="000000" w:themeColor="text1"/>
                <w:sz w:val="20"/>
                <w:szCs w:val="20"/>
              </w:rPr>
            </w:pPr>
            <w:r w:rsidRPr="00F21B2A">
              <w:rPr>
                <w:rFonts w:ascii="Times New Roman" w:hAnsi="Times New Roman" w:cs="Times New Roman"/>
                <w:bCs/>
                <w:i/>
                <w:color w:val="000000" w:themeColor="text1"/>
                <w:sz w:val="20"/>
                <w:szCs w:val="20"/>
              </w:rPr>
              <w:t>Nixtamalization</w:t>
            </w:r>
          </w:p>
          <w:p w14:paraId="2EFE2851" w14:textId="087F7D68" w:rsidR="009A668C" w:rsidRPr="00F21B2A" w:rsidRDefault="009A668C" w:rsidP="001836DB">
            <w:pPr>
              <w:pBdr>
                <w:top w:val="single" w:sz="4" w:space="1" w:color="auto"/>
              </w:pBdr>
              <w:spacing w:after="0" w:line="240" w:lineRule="auto"/>
              <w:rPr>
                <w:rFonts w:ascii="Times New Roman" w:hAnsi="Times New Roman" w:cs="Times New Roman"/>
                <w:bCs/>
                <w:i/>
                <w:color w:val="000000" w:themeColor="text1"/>
                <w:sz w:val="20"/>
                <w:szCs w:val="20"/>
              </w:rPr>
            </w:pPr>
            <w:r w:rsidRPr="00F21B2A">
              <w:rPr>
                <w:rFonts w:ascii="Times New Roman" w:hAnsi="Times New Roman" w:cs="Times New Roman"/>
                <w:bCs/>
                <w:i/>
                <w:color w:val="000000" w:themeColor="text1"/>
                <w:sz w:val="20"/>
                <w:szCs w:val="20"/>
              </w:rPr>
              <w:t>Lime-cooking</w:t>
            </w:r>
          </w:p>
          <w:p w14:paraId="40B2D8AA" w14:textId="7D03B11E" w:rsidR="009A668C" w:rsidRPr="00F21B2A" w:rsidRDefault="009A668C" w:rsidP="001836DB">
            <w:pPr>
              <w:pBdr>
                <w:top w:val="single" w:sz="4" w:space="1" w:color="auto"/>
              </w:pBdr>
              <w:spacing w:after="0" w:line="240" w:lineRule="auto"/>
              <w:rPr>
                <w:rFonts w:ascii="Times New Roman" w:hAnsi="Times New Roman" w:cs="Times New Roman"/>
                <w:bCs/>
                <w:i/>
                <w:color w:val="000000" w:themeColor="text1"/>
                <w:sz w:val="20"/>
                <w:szCs w:val="20"/>
              </w:rPr>
            </w:pPr>
            <w:r w:rsidRPr="00F21B2A">
              <w:rPr>
                <w:rFonts w:ascii="Times New Roman" w:hAnsi="Times New Roman" w:cs="Times New Roman"/>
                <w:bCs/>
                <w:i/>
                <w:color w:val="000000" w:themeColor="text1"/>
                <w:sz w:val="20"/>
                <w:szCs w:val="20"/>
              </w:rPr>
              <w:t>Bibliometric analysis</w:t>
            </w:r>
          </w:p>
          <w:p w14:paraId="7A6E4C77" w14:textId="77777777" w:rsidR="009A668C" w:rsidRPr="00F21B2A" w:rsidRDefault="009A668C" w:rsidP="001836DB">
            <w:pPr>
              <w:pBdr>
                <w:top w:val="single" w:sz="4" w:space="1" w:color="auto"/>
              </w:pBdr>
              <w:spacing w:after="0" w:line="240" w:lineRule="auto"/>
              <w:rPr>
                <w:rFonts w:ascii="Times New Roman" w:hAnsi="Times New Roman" w:cs="Times New Roman"/>
                <w:bCs/>
                <w:i/>
                <w:color w:val="FF0000"/>
                <w:sz w:val="20"/>
                <w:szCs w:val="20"/>
              </w:rPr>
            </w:pPr>
          </w:p>
          <w:p w14:paraId="778FE147" w14:textId="3C936144" w:rsidR="009A668C" w:rsidRPr="00F21B2A" w:rsidRDefault="009A668C" w:rsidP="001836DB">
            <w:pPr>
              <w:pBdr>
                <w:top w:val="single" w:sz="4" w:space="1" w:color="auto"/>
              </w:pBdr>
              <w:spacing w:after="0" w:line="240" w:lineRule="auto"/>
              <w:rPr>
                <w:rFonts w:ascii="Times New Roman" w:hAnsi="Times New Roman" w:cs="Times New Roman"/>
                <w:bCs/>
                <w:i/>
                <w:color w:val="FF0000"/>
                <w:sz w:val="20"/>
                <w:szCs w:val="20"/>
              </w:rPr>
            </w:pPr>
          </w:p>
        </w:tc>
        <w:tc>
          <w:tcPr>
            <w:tcW w:w="504" w:type="dxa"/>
            <w:vMerge/>
            <w:tcBorders>
              <w:top w:val="nil"/>
              <w:left w:val="nil"/>
              <w:bottom w:val="single" w:sz="4" w:space="0" w:color="auto"/>
              <w:right w:val="nil"/>
            </w:tcBorders>
            <w:shd w:val="clear" w:color="auto" w:fill="auto"/>
          </w:tcPr>
          <w:p w14:paraId="65C25C46" w14:textId="77777777" w:rsidR="003E6C26" w:rsidRPr="00F21B2A" w:rsidRDefault="003E6C26" w:rsidP="003E6C26">
            <w:pPr>
              <w:spacing w:after="0" w:line="240" w:lineRule="auto"/>
              <w:jc w:val="center"/>
              <w:rPr>
                <w:rFonts w:ascii="Times New Roman" w:hAnsi="Times New Roman" w:cs="Times New Roman"/>
                <w:b/>
                <w:sz w:val="20"/>
                <w:szCs w:val="20"/>
              </w:rPr>
            </w:pPr>
          </w:p>
        </w:tc>
        <w:tc>
          <w:tcPr>
            <w:tcW w:w="6264" w:type="dxa"/>
            <w:vMerge/>
            <w:tcBorders>
              <w:top w:val="nil"/>
              <w:left w:val="nil"/>
              <w:bottom w:val="single" w:sz="4" w:space="0" w:color="auto"/>
              <w:right w:val="nil"/>
            </w:tcBorders>
            <w:shd w:val="clear" w:color="auto" w:fill="auto"/>
          </w:tcPr>
          <w:p w14:paraId="6C5AD074" w14:textId="77777777" w:rsidR="003E6C26" w:rsidRPr="00F21B2A" w:rsidRDefault="003E6C26" w:rsidP="003E6C26">
            <w:pPr>
              <w:spacing w:after="0" w:line="240" w:lineRule="auto"/>
              <w:jc w:val="center"/>
              <w:rPr>
                <w:rFonts w:ascii="Times New Roman" w:hAnsi="Times New Roman" w:cs="Times New Roman"/>
                <w:b/>
                <w:sz w:val="20"/>
                <w:szCs w:val="20"/>
              </w:rPr>
            </w:pPr>
          </w:p>
        </w:tc>
      </w:tr>
    </w:tbl>
    <w:p w14:paraId="45259BF5" w14:textId="77777777" w:rsidR="00374B52" w:rsidRPr="00F21B2A" w:rsidRDefault="00374B52" w:rsidP="003E6C26">
      <w:pPr>
        <w:pStyle w:val="Revista"/>
        <w:jc w:val="center"/>
        <w:rPr>
          <w:rFonts w:cs="Times New Roman"/>
        </w:rPr>
      </w:pPr>
    </w:p>
    <w:p w14:paraId="4EDCD773" w14:textId="77777777" w:rsidR="00352238" w:rsidRPr="00F21B2A" w:rsidRDefault="00352238" w:rsidP="00352238">
      <w:pPr>
        <w:pStyle w:val="Revista"/>
        <w:rPr>
          <w:rFonts w:cs="Times New Roman"/>
        </w:rPr>
        <w:sectPr w:rsidR="00352238" w:rsidRPr="00F21B2A" w:rsidSect="003C731E">
          <w:footerReference w:type="default" r:id="rId11"/>
          <w:headerReference w:type="first" r:id="rId12"/>
          <w:footerReference w:type="first" r:id="rId13"/>
          <w:pgSz w:w="11906" w:h="16838" w:code="9"/>
          <w:pgMar w:top="862" w:right="862" w:bottom="862" w:left="1440" w:header="720" w:footer="720" w:gutter="0"/>
          <w:pgNumType w:start="1"/>
          <w:cols w:space="720"/>
          <w:titlePg/>
          <w:docGrid w:linePitch="360"/>
        </w:sectPr>
      </w:pPr>
    </w:p>
    <w:p w14:paraId="094241A1" w14:textId="1F9186FC" w:rsidR="00334433" w:rsidRPr="00F21B2A" w:rsidRDefault="00334433" w:rsidP="00334433">
      <w:pPr>
        <w:autoSpaceDE w:val="0"/>
        <w:autoSpaceDN w:val="0"/>
        <w:adjustRightInd w:val="0"/>
        <w:spacing w:after="0" w:line="240" w:lineRule="auto"/>
        <w:jc w:val="both"/>
        <w:rPr>
          <w:rFonts w:ascii="Times New Roman" w:hAnsi="Times New Roman" w:cs="Times New Roman"/>
          <w:b/>
          <w:bCs/>
          <w:sz w:val="24"/>
          <w:szCs w:val="24"/>
        </w:rPr>
      </w:pPr>
      <w:r w:rsidRPr="00F21B2A">
        <w:rPr>
          <w:rFonts w:ascii="Times New Roman" w:hAnsi="Times New Roman" w:cs="Times New Roman"/>
          <w:b/>
          <w:bCs/>
          <w:sz w:val="24"/>
          <w:szCs w:val="24"/>
        </w:rPr>
        <w:t>1.</w:t>
      </w:r>
      <w:r w:rsidR="002A577E" w:rsidRPr="00F21B2A">
        <w:rPr>
          <w:rFonts w:ascii="Times New Roman" w:hAnsi="Times New Roman" w:cs="Times New Roman"/>
          <w:b/>
          <w:bCs/>
          <w:sz w:val="24"/>
          <w:szCs w:val="24"/>
        </w:rPr>
        <w:t xml:space="preserve"> </w:t>
      </w:r>
      <w:r w:rsidRPr="00F21B2A">
        <w:rPr>
          <w:rFonts w:ascii="Times New Roman" w:hAnsi="Times New Roman" w:cs="Times New Roman"/>
          <w:b/>
          <w:bCs/>
          <w:sz w:val="24"/>
          <w:szCs w:val="24"/>
        </w:rPr>
        <w:t>Introduction</w:t>
      </w:r>
      <w:r w:rsidR="00374B52" w:rsidRPr="00F21B2A">
        <w:rPr>
          <w:rFonts w:ascii="Times New Roman" w:hAnsi="Times New Roman" w:cs="Times New Roman"/>
          <w:b/>
          <w:bCs/>
          <w:sz w:val="24"/>
          <w:szCs w:val="24"/>
        </w:rPr>
        <w:t xml:space="preserve"> </w:t>
      </w:r>
    </w:p>
    <w:p w14:paraId="62143B47" w14:textId="786F4529" w:rsidR="00225CEA" w:rsidRPr="00F21B2A" w:rsidRDefault="00697633" w:rsidP="009A668C">
      <w:pPr>
        <w:spacing w:after="0" w:line="240" w:lineRule="auto"/>
        <w:ind w:firstLine="374"/>
        <w:jc w:val="both"/>
        <w:rPr>
          <w:rFonts w:ascii="Times New Roman" w:hAnsi="Times New Roman" w:cs="Times New Roman"/>
          <w:bCs/>
          <w:sz w:val="24"/>
          <w:szCs w:val="24"/>
        </w:rPr>
      </w:pPr>
      <w:proofErr w:type="spellStart"/>
      <w:r w:rsidRPr="00F21B2A">
        <w:rPr>
          <w:rFonts w:ascii="Times New Roman" w:hAnsi="Times New Roman" w:cs="Times New Roman"/>
          <w:bCs/>
          <w:i/>
          <w:iCs/>
          <w:sz w:val="24"/>
          <w:szCs w:val="24"/>
        </w:rPr>
        <w:t>Zea</w:t>
      </w:r>
      <w:proofErr w:type="spellEnd"/>
      <w:r w:rsidRPr="00F21B2A">
        <w:rPr>
          <w:rFonts w:ascii="Times New Roman" w:hAnsi="Times New Roman" w:cs="Times New Roman"/>
          <w:bCs/>
          <w:i/>
          <w:iCs/>
          <w:sz w:val="24"/>
          <w:szCs w:val="24"/>
        </w:rPr>
        <w:t xml:space="preserve"> mays L.</w:t>
      </w:r>
      <w:r w:rsidRPr="00F21B2A">
        <w:rPr>
          <w:rFonts w:ascii="Times New Roman" w:hAnsi="Times New Roman" w:cs="Times New Roman"/>
          <w:bCs/>
          <w:sz w:val="24"/>
          <w:szCs w:val="24"/>
        </w:rPr>
        <w:t>, known as corn or maize, is the world's vital annual cereal crop that sources carbohydrates, fats, protein, dietary fiber, vitamins, and health-related phytochemical compounds</w:t>
      </w:r>
      <w:r w:rsidR="00225CEA" w:rsidRPr="00F21B2A">
        <w:rPr>
          <w:rFonts w:ascii="Times New Roman" w:hAnsi="Times New Roman" w:cs="Times New Roman"/>
          <w:bCs/>
          <w:sz w:val="24"/>
          <w:szCs w:val="24"/>
        </w:rPr>
        <w:t xml:space="preserve"> </w:t>
      </w:r>
      <w:sdt>
        <w:sdtPr>
          <w:rPr>
            <w:rFonts w:ascii="Times New Roman" w:hAnsi="Times New Roman" w:cs="Times New Roman"/>
            <w:bCs/>
            <w:color w:val="000000"/>
            <w:sz w:val="24"/>
            <w:szCs w:val="24"/>
          </w:rPr>
          <w:tag w:val="MENDELEY_CITATION_v3_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"/>
          <w:id w:val="243848354"/>
          <w:placeholder>
            <w:docPart w:val="DefaultPlaceholder_-1854013440"/>
          </w:placeholder>
        </w:sdtPr>
        <w:sdtContent>
          <w:r w:rsidR="009A668C" w:rsidRPr="00F21B2A">
            <w:rPr>
              <w:rFonts w:ascii="Times New Roman" w:hAnsi="Times New Roman" w:cs="Times New Roman"/>
              <w:bCs/>
              <w:color w:val="000000"/>
              <w:sz w:val="24"/>
              <w:szCs w:val="24"/>
            </w:rPr>
            <w:t>(</w:t>
          </w:r>
          <w:proofErr w:type="spellStart"/>
          <w:r w:rsidR="009A668C" w:rsidRPr="00F21B2A">
            <w:rPr>
              <w:rFonts w:ascii="Times New Roman" w:hAnsi="Times New Roman" w:cs="Times New Roman"/>
              <w:bCs/>
              <w:color w:val="000000"/>
              <w:sz w:val="24"/>
              <w:szCs w:val="24"/>
            </w:rPr>
            <w:t>Rouf</w:t>
          </w:r>
          <w:proofErr w:type="spellEnd"/>
          <w:r w:rsidR="009A668C" w:rsidRPr="00F21B2A">
            <w:rPr>
              <w:rFonts w:ascii="Times New Roman" w:hAnsi="Times New Roman" w:cs="Times New Roman"/>
              <w:bCs/>
              <w:color w:val="000000"/>
              <w:sz w:val="24"/>
              <w:szCs w:val="24"/>
            </w:rPr>
            <w:t xml:space="preserve"> Shah </w:t>
          </w:r>
          <w:r w:rsidR="00BB6700" w:rsidRPr="00BB6700">
            <w:rPr>
              <w:rFonts w:ascii="Times New Roman" w:hAnsi="Times New Roman" w:cs="Times New Roman"/>
              <w:bCs/>
              <w:i/>
              <w:iCs/>
              <w:color w:val="000000"/>
              <w:sz w:val="24"/>
              <w:szCs w:val="24"/>
            </w:rPr>
            <w:t>et al.</w:t>
          </w:r>
          <w:r w:rsidR="009A668C" w:rsidRPr="00F21B2A">
            <w:rPr>
              <w:rFonts w:ascii="Times New Roman" w:hAnsi="Times New Roman" w:cs="Times New Roman"/>
              <w:bCs/>
              <w:color w:val="000000"/>
              <w:sz w:val="24"/>
              <w:szCs w:val="24"/>
            </w:rPr>
            <w:t>, 2016)</w:t>
          </w:r>
        </w:sdtContent>
      </w:sdt>
      <w:r w:rsidRPr="00F21B2A">
        <w:rPr>
          <w:rFonts w:ascii="Times New Roman" w:hAnsi="Times New Roman" w:cs="Times New Roman"/>
          <w:bCs/>
          <w:sz w:val="24"/>
          <w:szCs w:val="24"/>
        </w:rPr>
        <w:t>.</w:t>
      </w:r>
      <w:r w:rsidR="002A577E" w:rsidRPr="00F21B2A">
        <w:rPr>
          <w:rFonts w:ascii="Times New Roman" w:hAnsi="Times New Roman" w:cs="Times New Roman"/>
          <w:bCs/>
          <w:sz w:val="24"/>
          <w:szCs w:val="24"/>
        </w:rPr>
        <w:t xml:space="preserve"> </w:t>
      </w:r>
      <w:r w:rsidRPr="00F21B2A">
        <w:rPr>
          <w:rFonts w:ascii="Times New Roman" w:hAnsi="Times New Roman" w:cs="Times New Roman"/>
          <w:bCs/>
          <w:sz w:val="24"/>
          <w:szCs w:val="24"/>
        </w:rPr>
        <w:t xml:space="preserve">Corn is classified by its color and kernel configuration—yellow, white, dent, or flint—and includes regular food-grade yellow and white corn, specialty corn like quality protein maize (QPM), waxy, high-amylose, high-oil, blue, popcorn, sweet maize, and Cuzco corn </w:t>
      </w:r>
      <w:sdt>
        <w:sdtPr>
          <w:rPr>
            <w:rFonts w:ascii="Times New Roman" w:hAnsi="Times New Roman" w:cs="Times New Roman"/>
            <w:bCs/>
            <w:sz w:val="24"/>
            <w:szCs w:val="24"/>
          </w:rPr>
          <w:tag w:val="MENDELEY_CITATION_v3_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"/>
          <w:id w:val="-232625053"/>
          <w:placeholder>
            <w:docPart w:val="DefaultPlaceholder_-1854013440"/>
          </w:placeholder>
        </w:sdtPr>
        <w:sdtContent>
          <w:r w:rsidR="009A668C" w:rsidRPr="00F21B2A">
            <w:rPr>
              <w:rFonts w:ascii="Times New Roman" w:eastAsia="Times New Roman" w:hAnsi="Times New Roman" w:cs="Times New Roman"/>
              <w:sz w:val="24"/>
              <w:szCs w:val="24"/>
            </w:rPr>
            <w:t>(Rooney &amp; Serna-Saldivar, 2015)</w:t>
          </w:r>
        </w:sdtContent>
      </w:sdt>
      <w:r w:rsidRPr="00F21B2A">
        <w:rPr>
          <w:rFonts w:ascii="Times New Roman" w:hAnsi="Times New Roman" w:cs="Times New Roman"/>
          <w:bCs/>
          <w:sz w:val="24"/>
          <w:szCs w:val="24"/>
        </w:rPr>
        <w:t xml:space="preserve">. As </w:t>
      </w:r>
      <w:r w:rsidRPr="00FF7DA5">
        <w:rPr>
          <w:rFonts w:ascii="Times New Roman" w:hAnsi="Times New Roman" w:cs="Times New Roman"/>
          <w:bCs/>
          <w:sz w:val="24"/>
          <w:szCs w:val="24"/>
        </w:rPr>
        <w:t>one</w:t>
      </w:r>
      <w:r w:rsidRPr="00F21B2A">
        <w:rPr>
          <w:rFonts w:ascii="Times New Roman" w:hAnsi="Times New Roman" w:cs="Times New Roman"/>
          <w:bCs/>
          <w:sz w:val="24"/>
          <w:szCs w:val="24"/>
        </w:rPr>
        <w:t xml:space="preserve"> of the oldest cultivated grains, corn is one of the most productive crop species</w:t>
      </w:r>
      <w:r w:rsidR="002A577E" w:rsidRPr="00F21B2A">
        <w:rPr>
          <w:rFonts w:ascii="Times New Roman" w:hAnsi="Times New Roman" w:cs="Times New Roman"/>
          <w:bCs/>
          <w:sz w:val="24"/>
          <w:szCs w:val="24"/>
        </w:rPr>
        <w:t>,</w:t>
      </w:r>
      <w:r w:rsidRPr="00F21B2A">
        <w:rPr>
          <w:rFonts w:ascii="Times New Roman" w:hAnsi="Times New Roman" w:cs="Times New Roman"/>
          <w:bCs/>
          <w:sz w:val="24"/>
          <w:szCs w:val="24"/>
        </w:rPr>
        <w:t xml:space="preserve"> with a global average yield of more than eight tons per hectare</w:t>
      </w:r>
      <w:r w:rsidR="002A577E" w:rsidRPr="00F21B2A">
        <w:rPr>
          <w:rFonts w:ascii="Times New Roman" w:hAnsi="Times New Roman" w:cs="Times New Roman"/>
          <w:bCs/>
          <w:sz w:val="24"/>
          <w:szCs w:val="24"/>
        </w:rPr>
        <w:t>,</w:t>
      </w:r>
      <w:r w:rsidRPr="00F21B2A">
        <w:rPr>
          <w:rFonts w:ascii="Times New Roman" w:hAnsi="Times New Roman" w:cs="Times New Roman"/>
          <w:bCs/>
          <w:sz w:val="24"/>
          <w:szCs w:val="24"/>
        </w:rPr>
        <w:t xml:space="preserve"> and it can be processed in food and </w:t>
      </w:r>
      <w:r w:rsidRPr="00F21B2A">
        <w:rPr>
          <w:rFonts w:ascii="Times New Roman" w:hAnsi="Times New Roman" w:cs="Times New Roman"/>
          <w:bCs/>
          <w:sz w:val="24"/>
          <w:szCs w:val="24"/>
        </w:rPr>
        <w:t>industrial products</w:t>
      </w:r>
      <w:r w:rsidR="00225CEA" w:rsidRPr="00F21B2A">
        <w:rPr>
          <w:rFonts w:ascii="Times New Roman" w:hAnsi="Times New Roman" w:cs="Times New Roman"/>
          <w:bCs/>
          <w:sz w:val="24"/>
          <w:szCs w:val="24"/>
        </w:rPr>
        <w:t xml:space="preserve"> </w:t>
      </w:r>
      <w:sdt>
        <w:sdtPr>
          <w:rPr>
            <w:rFonts w:ascii="Times New Roman" w:hAnsi="Times New Roman" w:cs="Times New Roman"/>
            <w:bCs/>
            <w:sz w:val="24"/>
            <w:szCs w:val="24"/>
          </w:rPr>
          <w:tag w:val="MENDELEY_CITATION_v3_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"/>
          <w:id w:val="1430696903"/>
          <w:placeholder>
            <w:docPart w:val="DefaultPlaceholder_-1854013440"/>
          </w:placeholder>
        </w:sdtPr>
        <w:sdtContent>
          <w:r w:rsidR="009A668C" w:rsidRPr="00F21B2A">
            <w:rPr>
              <w:rFonts w:ascii="Times New Roman" w:eastAsia="Times New Roman" w:hAnsi="Times New Roman" w:cs="Times New Roman"/>
              <w:sz w:val="24"/>
              <w:szCs w:val="24"/>
            </w:rPr>
            <w:t>(</w:t>
          </w:r>
          <w:proofErr w:type="spellStart"/>
          <w:r w:rsidR="009A668C" w:rsidRPr="00F21B2A">
            <w:rPr>
              <w:rFonts w:ascii="Times New Roman" w:eastAsia="Times New Roman" w:hAnsi="Times New Roman" w:cs="Times New Roman"/>
              <w:sz w:val="24"/>
              <w:szCs w:val="24"/>
            </w:rPr>
            <w:t>Langemeier</w:t>
          </w:r>
          <w:proofErr w:type="spellEnd"/>
          <w:r w:rsidR="009A668C" w:rsidRPr="00F21B2A">
            <w:rPr>
              <w:rFonts w:ascii="Times New Roman" w:eastAsia="Times New Roman" w:hAnsi="Times New Roman" w:cs="Times New Roman"/>
              <w:sz w:val="24"/>
              <w:szCs w:val="24"/>
            </w:rPr>
            <w:t xml:space="preserve"> &amp; Zhou, 2022)</w:t>
          </w:r>
        </w:sdtContent>
      </w:sdt>
      <w:r w:rsidR="00225CEA" w:rsidRPr="00F21B2A">
        <w:rPr>
          <w:rFonts w:ascii="Times New Roman" w:hAnsi="Times New Roman" w:cs="Times New Roman"/>
          <w:bCs/>
          <w:sz w:val="24"/>
          <w:szCs w:val="24"/>
        </w:rPr>
        <w:t xml:space="preserve">. </w:t>
      </w:r>
    </w:p>
    <w:p w14:paraId="41A369F0" w14:textId="52745D3B" w:rsidR="00697633" w:rsidRPr="00F21B2A" w:rsidRDefault="00697633" w:rsidP="00697633">
      <w:pPr>
        <w:spacing w:after="0" w:line="240" w:lineRule="auto"/>
        <w:ind w:firstLine="374"/>
        <w:jc w:val="both"/>
        <w:rPr>
          <w:rFonts w:ascii="Times New Roman" w:hAnsi="Times New Roman" w:cs="Times New Roman"/>
          <w:bCs/>
          <w:sz w:val="24"/>
          <w:szCs w:val="24"/>
        </w:rPr>
      </w:pPr>
      <w:r w:rsidRPr="00F21B2A">
        <w:rPr>
          <w:rFonts w:ascii="Times New Roman" w:hAnsi="Times New Roman" w:cs="Times New Roman"/>
          <w:bCs/>
          <w:sz w:val="24"/>
          <w:szCs w:val="24"/>
        </w:rPr>
        <w:t>In Mexico and Central America, where corn is considered a</w:t>
      </w:r>
      <w:r w:rsidR="009A668C" w:rsidRPr="00F21B2A">
        <w:rPr>
          <w:rFonts w:ascii="Times New Roman" w:hAnsi="Times New Roman" w:cs="Times New Roman"/>
          <w:bCs/>
          <w:sz w:val="24"/>
          <w:szCs w:val="24"/>
        </w:rPr>
        <w:t>n essential</w:t>
      </w:r>
      <w:r w:rsidRPr="00F21B2A">
        <w:rPr>
          <w:rFonts w:ascii="Times New Roman" w:hAnsi="Times New Roman" w:cs="Times New Roman"/>
          <w:bCs/>
          <w:sz w:val="24"/>
          <w:szCs w:val="24"/>
        </w:rPr>
        <w:t xml:space="preserve"> staple, a central technique for </w:t>
      </w:r>
      <w:r w:rsidR="002A577E" w:rsidRPr="00F21B2A">
        <w:rPr>
          <w:rFonts w:ascii="Times New Roman" w:hAnsi="Times New Roman" w:cs="Times New Roman"/>
          <w:bCs/>
          <w:sz w:val="24"/>
          <w:szCs w:val="24"/>
        </w:rPr>
        <w:t>processing c</w:t>
      </w:r>
      <w:r w:rsidRPr="00F21B2A">
        <w:rPr>
          <w:rFonts w:ascii="Times New Roman" w:hAnsi="Times New Roman" w:cs="Times New Roman"/>
          <w:bCs/>
          <w:sz w:val="24"/>
          <w:szCs w:val="24"/>
        </w:rPr>
        <w:t xml:space="preserve">orn into food products is utilized to ensure that the nutritional content of the corn </w:t>
      </w:r>
      <w:r w:rsidR="009A668C" w:rsidRPr="00F21B2A">
        <w:rPr>
          <w:rFonts w:ascii="Times New Roman" w:hAnsi="Times New Roman" w:cs="Times New Roman"/>
          <w:bCs/>
          <w:sz w:val="24"/>
          <w:szCs w:val="24"/>
        </w:rPr>
        <w:t>is</w:t>
      </w:r>
      <w:r w:rsidRPr="00F21B2A">
        <w:rPr>
          <w:rFonts w:ascii="Times New Roman" w:hAnsi="Times New Roman" w:cs="Times New Roman"/>
          <w:bCs/>
          <w:sz w:val="24"/>
          <w:szCs w:val="24"/>
        </w:rPr>
        <w:t xml:space="preserve"> sufficient to sustain the </w:t>
      </w:r>
      <w:r w:rsidR="009A668C" w:rsidRPr="00F21B2A">
        <w:rPr>
          <w:rFonts w:ascii="Times New Roman" w:hAnsi="Times New Roman" w:cs="Times New Roman"/>
          <w:bCs/>
          <w:sz w:val="24"/>
          <w:szCs w:val="24"/>
        </w:rPr>
        <w:t>dietary</w:t>
      </w:r>
      <w:r w:rsidRPr="00F21B2A">
        <w:rPr>
          <w:rFonts w:ascii="Times New Roman" w:hAnsi="Times New Roman" w:cs="Times New Roman"/>
          <w:bCs/>
          <w:sz w:val="24"/>
          <w:szCs w:val="24"/>
        </w:rPr>
        <w:t xml:space="preserve"> needs of its people</w:t>
      </w:r>
      <w:r w:rsidR="00F67546" w:rsidRPr="00F21B2A">
        <w:rPr>
          <w:rFonts w:ascii="Times New Roman" w:hAnsi="Times New Roman" w:cs="Times New Roman"/>
          <w:bCs/>
          <w:sz w:val="24"/>
          <w:szCs w:val="24"/>
        </w:rPr>
        <w:t xml:space="preserve"> </w:t>
      </w:r>
      <w:sdt>
        <w:sdtPr>
          <w:rPr>
            <w:rFonts w:ascii="Times New Roman" w:hAnsi="Times New Roman" w:cs="Times New Roman"/>
            <w:bCs/>
            <w:color w:val="000000"/>
            <w:sz w:val="24"/>
            <w:szCs w:val="24"/>
          </w:rPr>
          <w:tag w:val="MENDELEY_CITATION_v3_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"/>
          <w:id w:val="-238324923"/>
          <w:placeholder>
            <w:docPart w:val="DefaultPlaceholder_-1854013440"/>
          </w:placeholder>
        </w:sdtPr>
        <w:sdtContent>
          <w:r w:rsidR="009A668C" w:rsidRPr="00F21B2A">
            <w:rPr>
              <w:rFonts w:ascii="Times New Roman" w:hAnsi="Times New Roman" w:cs="Times New Roman"/>
              <w:bCs/>
              <w:color w:val="000000"/>
              <w:sz w:val="24"/>
              <w:szCs w:val="24"/>
            </w:rPr>
            <w:t xml:space="preserve">(Palacios-Pola </w:t>
          </w:r>
          <w:r w:rsidR="00BB6700" w:rsidRPr="00BB6700">
            <w:rPr>
              <w:rFonts w:ascii="Times New Roman" w:hAnsi="Times New Roman" w:cs="Times New Roman"/>
              <w:bCs/>
              <w:i/>
              <w:iCs/>
              <w:color w:val="000000"/>
              <w:sz w:val="24"/>
              <w:szCs w:val="24"/>
            </w:rPr>
            <w:t>et al.</w:t>
          </w:r>
          <w:r w:rsidR="009A668C" w:rsidRPr="00F21B2A">
            <w:rPr>
              <w:rFonts w:ascii="Times New Roman" w:hAnsi="Times New Roman" w:cs="Times New Roman"/>
              <w:bCs/>
              <w:color w:val="000000"/>
              <w:sz w:val="24"/>
              <w:szCs w:val="24"/>
            </w:rPr>
            <w:t>, 2022)</w:t>
          </w:r>
        </w:sdtContent>
      </w:sdt>
      <w:r w:rsidRPr="00F21B2A">
        <w:rPr>
          <w:rFonts w:ascii="Times New Roman" w:hAnsi="Times New Roman" w:cs="Times New Roman"/>
          <w:bCs/>
          <w:sz w:val="24"/>
          <w:szCs w:val="24"/>
        </w:rPr>
        <w:t>. This technique is known as nixtamalization</w:t>
      </w:r>
      <w:r w:rsidR="00D737BC">
        <w:rPr>
          <w:rFonts w:ascii="Times New Roman" w:hAnsi="Times New Roman" w:cs="Times New Roman"/>
          <w:bCs/>
          <w:sz w:val="24"/>
          <w:szCs w:val="24"/>
        </w:rPr>
        <w:t>,</w:t>
      </w:r>
      <w:r w:rsidRPr="00F21B2A">
        <w:rPr>
          <w:rFonts w:ascii="Times New Roman" w:hAnsi="Times New Roman" w:cs="Times New Roman"/>
          <w:bCs/>
          <w:sz w:val="24"/>
          <w:szCs w:val="24"/>
        </w:rPr>
        <w:t xml:space="preserve"> derived from the Nahuatl word "nixtamal</w:t>
      </w:r>
      <w:r w:rsidR="009A668C" w:rsidRPr="00F21B2A">
        <w:rPr>
          <w:rFonts w:ascii="Times New Roman" w:hAnsi="Times New Roman" w:cs="Times New Roman"/>
          <w:bCs/>
          <w:sz w:val="24"/>
          <w:szCs w:val="24"/>
        </w:rPr>
        <w:t>,"</w:t>
      </w:r>
      <w:r w:rsidRPr="00F21B2A">
        <w:rPr>
          <w:rFonts w:ascii="Times New Roman" w:hAnsi="Times New Roman" w:cs="Times New Roman"/>
          <w:bCs/>
          <w:sz w:val="24"/>
          <w:szCs w:val="24"/>
        </w:rPr>
        <w:t xml:space="preserve"> a lime-treated maize prepared as </w:t>
      </w:r>
      <w:r w:rsidR="009A668C" w:rsidRPr="00F21B2A">
        <w:rPr>
          <w:rFonts w:ascii="Times New Roman" w:hAnsi="Times New Roman" w:cs="Times New Roman"/>
          <w:bCs/>
          <w:sz w:val="24"/>
          <w:szCs w:val="24"/>
        </w:rPr>
        <w:t xml:space="preserve">a </w:t>
      </w:r>
      <w:r w:rsidRPr="00F21B2A">
        <w:rPr>
          <w:rFonts w:ascii="Times New Roman" w:hAnsi="Times New Roman" w:cs="Times New Roman"/>
          <w:bCs/>
          <w:sz w:val="24"/>
          <w:szCs w:val="24"/>
        </w:rPr>
        <w:t>dough</w:t>
      </w:r>
      <w:r w:rsidR="00F67546" w:rsidRPr="00F21B2A">
        <w:rPr>
          <w:rFonts w:ascii="Times New Roman" w:hAnsi="Times New Roman" w:cs="Times New Roman"/>
          <w:bCs/>
          <w:sz w:val="24"/>
          <w:szCs w:val="24"/>
        </w:rPr>
        <w:t xml:space="preserve"> </w:t>
      </w:r>
      <w:sdt>
        <w:sdtPr>
          <w:rPr>
            <w:rFonts w:ascii="Times New Roman" w:hAnsi="Times New Roman" w:cs="Times New Roman"/>
            <w:bCs/>
            <w:color w:val="000000"/>
            <w:sz w:val="24"/>
            <w:szCs w:val="24"/>
          </w:rPr>
          <w:tag w:val="MENDELEY_CITATION_v3_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"/>
          <w:id w:val="1972697401"/>
          <w:placeholder>
            <w:docPart w:val="DefaultPlaceholder_-1854013440"/>
          </w:placeholder>
        </w:sdtPr>
        <w:sdtContent>
          <w:r w:rsidR="009A668C" w:rsidRPr="00F21B2A">
            <w:rPr>
              <w:rFonts w:ascii="Times New Roman" w:hAnsi="Times New Roman" w:cs="Times New Roman"/>
              <w:bCs/>
              <w:color w:val="000000"/>
              <w:sz w:val="24"/>
              <w:szCs w:val="24"/>
            </w:rPr>
            <w:t xml:space="preserve">(Trejo-Gonzalez </w:t>
          </w:r>
          <w:r w:rsidR="00BB6700" w:rsidRPr="00BB6700">
            <w:rPr>
              <w:rFonts w:ascii="Times New Roman" w:hAnsi="Times New Roman" w:cs="Times New Roman"/>
              <w:bCs/>
              <w:i/>
              <w:iCs/>
              <w:color w:val="000000"/>
              <w:sz w:val="24"/>
              <w:szCs w:val="24"/>
            </w:rPr>
            <w:t>et al.</w:t>
          </w:r>
          <w:r w:rsidR="009A668C" w:rsidRPr="00F21B2A">
            <w:rPr>
              <w:rFonts w:ascii="Times New Roman" w:hAnsi="Times New Roman" w:cs="Times New Roman"/>
              <w:bCs/>
              <w:color w:val="000000"/>
              <w:sz w:val="24"/>
              <w:szCs w:val="24"/>
            </w:rPr>
            <w:t>, 1982).</w:t>
          </w:r>
        </w:sdtContent>
      </w:sdt>
      <w:r w:rsidRPr="00F21B2A">
        <w:rPr>
          <w:rFonts w:ascii="Times New Roman" w:hAnsi="Times New Roman" w:cs="Times New Roman"/>
          <w:bCs/>
          <w:sz w:val="24"/>
          <w:szCs w:val="24"/>
        </w:rPr>
        <w:t xml:space="preserve"> Nixtamalization is an ancient food processing method by the indigenous Mesoamerican civilizations </w:t>
      </w:r>
      <w:r w:rsidR="002A577E" w:rsidRPr="00F21B2A">
        <w:rPr>
          <w:rFonts w:ascii="Times New Roman" w:hAnsi="Times New Roman" w:cs="Times New Roman"/>
          <w:bCs/>
          <w:sz w:val="24"/>
          <w:szCs w:val="24"/>
        </w:rPr>
        <w:t>from</w:t>
      </w:r>
      <w:r w:rsidRPr="00F21B2A">
        <w:rPr>
          <w:rFonts w:ascii="Times New Roman" w:hAnsi="Times New Roman" w:cs="Times New Roman"/>
          <w:bCs/>
          <w:sz w:val="24"/>
          <w:szCs w:val="24"/>
        </w:rPr>
        <w:t xml:space="preserve"> 1200 to 500 BC and is still applied in the modern world. </w:t>
      </w:r>
      <w:r w:rsidR="002A577E" w:rsidRPr="00F21B2A">
        <w:rPr>
          <w:rFonts w:ascii="Times New Roman" w:hAnsi="Times New Roman" w:cs="Times New Roman"/>
          <w:bCs/>
          <w:sz w:val="24"/>
          <w:szCs w:val="24"/>
        </w:rPr>
        <w:t>I</w:t>
      </w:r>
      <w:r w:rsidRPr="00F21B2A">
        <w:rPr>
          <w:rFonts w:ascii="Times New Roman" w:hAnsi="Times New Roman" w:cs="Times New Roman"/>
          <w:bCs/>
          <w:sz w:val="24"/>
          <w:szCs w:val="24"/>
        </w:rPr>
        <w:t xml:space="preserve">t represents </w:t>
      </w:r>
      <w:r w:rsidR="009A668C" w:rsidRPr="00F21B2A">
        <w:rPr>
          <w:rFonts w:ascii="Times New Roman" w:hAnsi="Times New Roman" w:cs="Times New Roman"/>
          <w:bCs/>
          <w:sz w:val="24"/>
          <w:szCs w:val="24"/>
        </w:rPr>
        <w:t xml:space="preserve">the </w:t>
      </w:r>
      <w:r w:rsidRPr="00F21B2A">
        <w:rPr>
          <w:rFonts w:ascii="Times New Roman" w:hAnsi="Times New Roman" w:cs="Times New Roman"/>
          <w:bCs/>
          <w:sz w:val="24"/>
          <w:szCs w:val="24"/>
        </w:rPr>
        <w:t xml:space="preserve">alkaline cooking of </w:t>
      </w:r>
      <w:r w:rsidRPr="00F21B2A">
        <w:rPr>
          <w:rFonts w:ascii="Times New Roman" w:hAnsi="Times New Roman" w:cs="Times New Roman"/>
          <w:bCs/>
          <w:sz w:val="24"/>
          <w:szCs w:val="24"/>
        </w:rPr>
        <w:lastRenderedPageBreak/>
        <w:t xml:space="preserve">corn kernels that </w:t>
      </w:r>
      <w:r w:rsidR="009A668C" w:rsidRPr="00F21B2A">
        <w:rPr>
          <w:rFonts w:ascii="Times New Roman" w:hAnsi="Times New Roman" w:cs="Times New Roman"/>
          <w:bCs/>
          <w:sz w:val="24"/>
          <w:szCs w:val="24"/>
        </w:rPr>
        <w:t>are</w:t>
      </w:r>
      <w:r w:rsidRPr="00F21B2A">
        <w:rPr>
          <w:rFonts w:ascii="Times New Roman" w:hAnsi="Times New Roman" w:cs="Times New Roman"/>
          <w:bCs/>
          <w:sz w:val="24"/>
          <w:szCs w:val="24"/>
        </w:rPr>
        <w:t xml:space="preserve"> widely used in Mesoamerica </w:t>
      </w:r>
      <w:sdt>
        <w:sdtPr>
          <w:rPr>
            <w:rFonts w:ascii="Times New Roman" w:hAnsi="Times New Roman" w:cs="Times New Roman"/>
            <w:bCs/>
            <w:color w:val="000000"/>
            <w:sz w:val="24"/>
            <w:szCs w:val="24"/>
          </w:rPr>
          <w:tag w:val="MENDELEY_CITATION_v3_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"/>
          <w:id w:val="-228457137"/>
          <w:placeholder>
            <w:docPart w:val="DefaultPlaceholder_-1854013440"/>
          </w:placeholder>
        </w:sdtPr>
        <w:sdtContent>
          <w:r w:rsidR="009A668C" w:rsidRPr="00F21B2A">
            <w:rPr>
              <w:rFonts w:ascii="Times New Roman" w:hAnsi="Times New Roman" w:cs="Times New Roman"/>
              <w:bCs/>
              <w:color w:val="000000"/>
              <w:sz w:val="24"/>
              <w:szCs w:val="24"/>
            </w:rPr>
            <w:t>(Serna-Saldivar, 2021)</w:t>
          </w:r>
        </w:sdtContent>
      </w:sdt>
      <w:r w:rsidRPr="00F21B2A">
        <w:rPr>
          <w:rFonts w:ascii="Times New Roman" w:hAnsi="Times New Roman" w:cs="Times New Roman"/>
          <w:bCs/>
          <w:sz w:val="24"/>
          <w:szCs w:val="24"/>
        </w:rPr>
        <w:t>.</w:t>
      </w:r>
    </w:p>
    <w:p w14:paraId="1379EB53" w14:textId="552988A8" w:rsidR="00F92CFD" w:rsidRPr="00F21B2A" w:rsidRDefault="00697633" w:rsidP="009A668C">
      <w:pPr>
        <w:spacing w:after="0" w:line="240" w:lineRule="auto"/>
        <w:ind w:firstLine="360"/>
        <w:jc w:val="both"/>
        <w:rPr>
          <w:rFonts w:ascii="Times New Roman" w:hAnsi="Times New Roman" w:cs="Times New Roman"/>
          <w:bCs/>
          <w:sz w:val="24"/>
          <w:szCs w:val="24"/>
        </w:rPr>
      </w:pPr>
      <w:r w:rsidRPr="00F21B2A">
        <w:rPr>
          <w:rFonts w:ascii="Times New Roman" w:hAnsi="Times New Roman" w:cs="Times New Roman"/>
          <w:bCs/>
          <w:sz w:val="24"/>
          <w:szCs w:val="24"/>
        </w:rPr>
        <w:t>Nixtamalization is a process in which corn is boiled in water containing lime, steeped overnight, and then washed and ground into corn masa. The masa is then molded into tortillas, and/or baked or dried</w:t>
      </w:r>
      <w:r w:rsidR="002A577E" w:rsidRPr="00F21B2A">
        <w:rPr>
          <w:rFonts w:ascii="Times New Roman" w:hAnsi="Times New Roman" w:cs="Times New Roman"/>
          <w:bCs/>
          <w:sz w:val="24"/>
          <w:szCs w:val="24"/>
        </w:rPr>
        <w:t>,</w:t>
      </w:r>
      <w:r w:rsidRPr="00F21B2A">
        <w:rPr>
          <w:rFonts w:ascii="Times New Roman" w:hAnsi="Times New Roman" w:cs="Times New Roman"/>
          <w:bCs/>
          <w:sz w:val="24"/>
          <w:szCs w:val="24"/>
        </w:rPr>
        <w:t xml:space="preserve"> and then ground to create dry masa flour. Maize tortillas made from traditional masa </w:t>
      </w:r>
      <w:proofErr w:type="spellStart"/>
      <w:r w:rsidRPr="00F21B2A">
        <w:rPr>
          <w:rFonts w:ascii="Times New Roman" w:hAnsi="Times New Roman" w:cs="Times New Roman"/>
          <w:bCs/>
          <w:sz w:val="24"/>
          <w:szCs w:val="24"/>
        </w:rPr>
        <w:t>harina</w:t>
      </w:r>
      <w:proofErr w:type="spellEnd"/>
      <w:r w:rsidRPr="00F21B2A">
        <w:rPr>
          <w:rFonts w:ascii="Times New Roman" w:hAnsi="Times New Roman" w:cs="Times New Roman"/>
          <w:bCs/>
          <w:sz w:val="24"/>
          <w:szCs w:val="24"/>
        </w:rPr>
        <w:t xml:space="preserve"> or "dough flour" are the oldest variety of tortillas, the most studied maize food from </w:t>
      </w:r>
      <w:r w:rsidR="009A668C" w:rsidRPr="00F21B2A">
        <w:rPr>
          <w:rFonts w:ascii="Times New Roman" w:hAnsi="Times New Roman" w:cs="Times New Roman"/>
          <w:bCs/>
          <w:sz w:val="24"/>
          <w:szCs w:val="24"/>
        </w:rPr>
        <w:t>the preparation process to the determination of its</w:t>
      </w:r>
      <w:r w:rsidRPr="00F21B2A">
        <w:rPr>
          <w:rFonts w:ascii="Times New Roman" w:hAnsi="Times New Roman" w:cs="Times New Roman"/>
          <w:bCs/>
          <w:sz w:val="24"/>
          <w:szCs w:val="24"/>
        </w:rPr>
        <w:t xml:space="preserve"> dietary properties</w:t>
      </w:r>
      <w:r w:rsidR="00F67546" w:rsidRPr="00F21B2A">
        <w:rPr>
          <w:rFonts w:ascii="Times New Roman" w:hAnsi="Times New Roman" w:cs="Times New Roman"/>
          <w:bCs/>
          <w:sz w:val="24"/>
          <w:szCs w:val="24"/>
        </w:rPr>
        <w:t xml:space="preserve"> </w:t>
      </w:r>
      <w:sdt>
        <w:sdtPr>
          <w:rPr>
            <w:rFonts w:ascii="Times New Roman" w:hAnsi="Times New Roman" w:cs="Times New Roman"/>
            <w:bCs/>
            <w:color w:val="000000"/>
            <w:sz w:val="24"/>
            <w:szCs w:val="24"/>
          </w:rPr>
          <w:tag w:val="MENDELEY_CITATION_v3_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"/>
          <w:id w:val="-1010520696"/>
          <w:placeholder>
            <w:docPart w:val="DefaultPlaceholder_-1854013440"/>
          </w:placeholder>
        </w:sdtPr>
        <w:sdtContent>
          <w:r w:rsidR="009A668C" w:rsidRPr="00F21B2A">
            <w:rPr>
              <w:rFonts w:ascii="Times New Roman" w:hAnsi="Times New Roman" w:cs="Times New Roman"/>
              <w:bCs/>
              <w:color w:val="000000"/>
              <w:sz w:val="24"/>
              <w:szCs w:val="24"/>
            </w:rPr>
            <w:t>(</w:t>
          </w:r>
          <w:proofErr w:type="spellStart"/>
          <w:r w:rsidR="009A668C" w:rsidRPr="00F21B2A">
            <w:rPr>
              <w:rFonts w:ascii="Times New Roman" w:hAnsi="Times New Roman" w:cs="Times New Roman"/>
              <w:bCs/>
              <w:color w:val="000000"/>
              <w:sz w:val="24"/>
              <w:szCs w:val="24"/>
            </w:rPr>
            <w:t>Menchaca</w:t>
          </w:r>
          <w:proofErr w:type="spellEnd"/>
          <w:r w:rsidR="009A668C" w:rsidRPr="00F21B2A">
            <w:rPr>
              <w:rFonts w:ascii="Times New Roman" w:hAnsi="Times New Roman" w:cs="Times New Roman"/>
              <w:bCs/>
              <w:color w:val="000000"/>
              <w:sz w:val="24"/>
              <w:szCs w:val="24"/>
            </w:rPr>
            <w:t xml:space="preserve">-Armenta </w:t>
          </w:r>
          <w:r w:rsidR="00BB6700" w:rsidRPr="00BB6700">
            <w:rPr>
              <w:rFonts w:ascii="Times New Roman" w:hAnsi="Times New Roman" w:cs="Times New Roman"/>
              <w:bCs/>
              <w:i/>
              <w:iCs/>
              <w:color w:val="000000"/>
              <w:sz w:val="24"/>
              <w:szCs w:val="24"/>
            </w:rPr>
            <w:t>et al.</w:t>
          </w:r>
          <w:r w:rsidR="009A668C" w:rsidRPr="00F21B2A">
            <w:rPr>
              <w:rFonts w:ascii="Times New Roman" w:hAnsi="Times New Roman" w:cs="Times New Roman"/>
              <w:bCs/>
              <w:color w:val="000000"/>
              <w:sz w:val="24"/>
              <w:szCs w:val="24"/>
            </w:rPr>
            <w:t>, 2023)</w:t>
          </w:r>
        </w:sdtContent>
      </w:sdt>
      <w:r w:rsidRPr="00F21B2A">
        <w:rPr>
          <w:rFonts w:ascii="Times New Roman" w:hAnsi="Times New Roman" w:cs="Times New Roman"/>
          <w:bCs/>
          <w:sz w:val="24"/>
          <w:szCs w:val="24"/>
        </w:rPr>
        <w:t xml:space="preserve">. Tortillas are made by cooking whole maize in calcium hydroxide-containing water, steeping to anneal the starch granules, removing the excess cooking liquor called </w:t>
      </w:r>
      <w:proofErr w:type="spellStart"/>
      <w:r w:rsidRPr="00F21B2A">
        <w:rPr>
          <w:rFonts w:ascii="Times New Roman" w:hAnsi="Times New Roman" w:cs="Times New Roman"/>
          <w:bCs/>
          <w:sz w:val="24"/>
          <w:szCs w:val="24"/>
        </w:rPr>
        <w:t>nejayote</w:t>
      </w:r>
      <w:proofErr w:type="spellEnd"/>
      <w:r w:rsidRPr="00F21B2A">
        <w:rPr>
          <w:rFonts w:ascii="Times New Roman" w:hAnsi="Times New Roman" w:cs="Times New Roman"/>
          <w:bCs/>
          <w:sz w:val="24"/>
          <w:szCs w:val="24"/>
        </w:rPr>
        <w:t xml:space="preserve">, washing the kernel, and grinding to masa </w:t>
      </w:r>
      <w:sdt>
        <w:sdtPr>
          <w:rPr>
            <w:rFonts w:ascii="Times New Roman" w:hAnsi="Times New Roman" w:cs="Times New Roman"/>
            <w:bCs/>
            <w:color w:val="000000"/>
            <w:sz w:val="24"/>
            <w:szCs w:val="24"/>
          </w:rPr>
          <w:tag w:val="MENDELEY_CITATION_v3_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"/>
          <w:id w:val="-784573343"/>
          <w:placeholder>
            <w:docPart w:val="DefaultPlaceholder_-1854013440"/>
          </w:placeholder>
        </w:sdtPr>
        <w:sdtContent>
          <w:r w:rsidR="009A668C" w:rsidRPr="00F21B2A">
            <w:rPr>
              <w:rFonts w:ascii="Times New Roman" w:hAnsi="Times New Roman" w:cs="Times New Roman"/>
              <w:bCs/>
              <w:color w:val="000000"/>
              <w:sz w:val="24"/>
              <w:szCs w:val="24"/>
            </w:rPr>
            <w:t>(</w:t>
          </w:r>
          <w:proofErr w:type="spellStart"/>
          <w:r w:rsidR="009A668C" w:rsidRPr="00F21B2A">
            <w:rPr>
              <w:rFonts w:ascii="Times New Roman" w:hAnsi="Times New Roman" w:cs="Times New Roman"/>
              <w:bCs/>
              <w:color w:val="000000"/>
              <w:sz w:val="24"/>
              <w:szCs w:val="24"/>
            </w:rPr>
            <w:t>Chaidez</w:t>
          </w:r>
          <w:proofErr w:type="spellEnd"/>
          <w:r w:rsidR="009A668C" w:rsidRPr="00F21B2A">
            <w:rPr>
              <w:rFonts w:ascii="Times New Roman" w:hAnsi="Times New Roman" w:cs="Times New Roman"/>
              <w:bCs/>
              <w:color w:val="000000"/>
              <w:sz w:val="24"/>
              <w:szCs w:val="24"/>
            </w:rPr>
            <w:t xml:space="preserve">-Laguna </w:t>
          </w:r>
          <w:r w:rsidR="00BB6700" w:rsidRPr="00BB6700">
            <w:rPr>
              <w:rFonts w:ascii="Times New Roman" w:hAnsi="Times New Roman" w:cs="Times New Roman"/>
              <w:bCs/>
              <w:i/>
              <w:iCs/>
              <w:color w:val="000000"/>
              <w:sz w:val="24"/>
              <w:szCs w:val="24"/>
            </w:rPr>
            <w:t>et al.</w:t>
          </w:r>
          <w:r w:rsidR="009A668C" w:rsidRPr="00F21B2A">
            <w:rPr>
              <w:rFonts w:ascii="Times New Roman" w:hAnsi="Times New Roman" w:cs="Times New Roman"/>
              <w:bCs/>
              <w:color w:val="000000"/>
              <w:sz w:val="24"/>
              <w:szCs w:val="24"/>
            </w:rPr>
            <w:t>, 2016)</w:t>
          </w:r>
        </w:sdtContent>
      </w:sdt>
      <w:r w:rsidRPr="00F21B2A">
        <w:rPr>
          <w:rFonts w:ascii="Times New Roman" w:hAnsi="Times New Roman" w:cs="Times New Roman"/>
          <w:bCs/>
          <w:sz w:val="24"/>
          <w:szCs w:val="24"/>
        </w:rPr>
        <w:t xml:space="preserve">. This process necessitates the use of an alkaline or lime solution to weaken the cell walls, allowing the removal of the pericarp and the solubilization of cell walls in the peripheral endosperm, causing swelling and reorganization of starch granules at temperatures above glass transition but below gelatinization, allowing the modification of the physical properties of starch and protein </w:t>
      </w:r>
      <w:sdt>
        <w:sdtPr>
          <w:rPr>
            <w:rFonts w:ascii="Times New Roman" w:hAnsi="Times New Roman" w:cs="Times New Roman"/>
            <w:bCs/>
            <w:color w:val="000000"/>
            <w:sz w:val="24"/>
            <w:szCs w:val="24"/>
          </w:rPr>
          <w:tag w:val="MENDELEY_CITATION_v3_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"/>
          <w:id w:val="180327435"/>
          <w:placeholder>
            <w:docPart w:val="DefaultPlaceholder_-1854013440"/>
          </w:placeholder>
        </w:sdtPr>
        <w:sdtContent>
          <w:r w:rsidR="009A668C" w:rsidRPr="00F21B2A">
            <w:rPr>
              <w:rFonts w:ascii="Times New Roman" w:hAnsi="Times New Roman" w:cs="Times New Roman"/>
              <w:bCs/>
              <w:color w:val="000000"/>
              <w:sz w:val="24"/>
              <w:szCs w:val="24"/>
            </w:rPr>
            <w:t xml:space="preserve">(Carrera </w:t>
          </w:r>
          <w:r w:rsidR="00BB6700" w:rsidRPr="00BB6700">
            <w:rPr>
              <w:rFonts w:ascii="Times New Roman" w:hAnsi="Times New Roman" w:cs="Times New Roman"/>
              <w:bCs/>
              <w:i/>
              <w:iCs/>
              <w:color w:val="000000"/>
              <w:sz w:val="24"/>
              <w:szCs w:val="24"/>
            </w:rPr>
            <w:t>et al.</w:t>
          </w:r>
          <w:r w:rsidR="009A668C" w:rsidRPr="00F21B2A">
            <w:rPr>
              <w:rFonts w:ascii="Times New Roman" w:hAnsi="Times New Roman" w:cs="Times New Roman"/>
              <w:bCs/>
              <w:color w:val="000000"/>
              <w:sz w:val="24"/>
              <w:szCs w:val="24"/>
            </w:rPr>
            <w:t>, 2015)</w:t>
          </w:r>
        </w:sdtContent>
      </w:sdt>
      <w:r w:rsidRPr="00F21B2A">
        <w:rPr>
          <w:rFonts w:ascii="Times New Roman" w:hAnsi="Times New Roman" w:cs="Times New Roman"/>
          <w:bCs/>
          <w:sz w:val="24"/>
          <w:szCs w:val="24"/>
        </w:rPr>
        <w:t>. As a result, nixtamalization improves the nutritional value, calcium and iron bioavailability, and physicochemical, thermal, and rheological properties of nixtamal, reduces mycotoxin</w:t>
      </w:r>
      <w:r w:rsidR="002A577E" w:rsidRPr="00F21B2A">
        <w:rPr>
          <w:rFonts w:ascii="Times New Roman" w:hAnsi="Times New Roman" w:cs="Times New Roman"/>
          <w:bCs/>
          <w:sz w:val="24"/>
          <w:szCs w:val="24"/>
        </w:rPr>
        <w:t>,</w:t>
      </w:r>
      <w:r w:rsidRPr="00F21B2A">
        <w:rPr>
          <w:rFonts w:ascii="Times New Roman" w:hAnsi="Times New Roman" w:cs="Times New Roman"/>
          <w:bCs/>
          <w:sz w:val="24"/>
          <w:szCs w:val="24"/>
        </w:rPr>
        <w:t xml:space="preserve"> and produces a significant amount of resistant starch, which promotes health due to its prebiotic effects </w:t>
      </w:r>
      <w:sdt>
        <w:sdtPr>
          <w:rPr>
            <w:rFonts w:ascii="Times New Roman" w:hAnsi="Times New Roman" w:cs="Times New Roman"/>
            <w:bCs/>
            <w:color w:val="000000"/>
            <w:sz w:val="24"/>
            <w:szCs w:val="24"/>
          </w:rPr>
          <w:tag w:val="MENDELEY_CITATION_v3_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"/>
          <w:id w:val="-539819864"/>
          <w:placeholder>
            <w:docPart w:val="DefaultPlaceholder_-1854013440"/>
          </w:placeholder>
        </w:sdtPr>
        <w:sdtContent>
          <w:r w:rsidR="009A668C" w:rsidRPr="00F21B2A">
            <w:rPr>
              <w:rFonts w:ascii="Times New Roman" w:hAnsi="Times New Roman" w:cs="Times New Roman"/>
              <w:bCs/>
              <w:color w:val="000000"/>
              <w:sz w:val="24"/>
              <w:szCs w:val="24"/>
            </w:rPr>
            <w:t xml:space="preserve">(Hernandez </w:t>
          </w:r>
          <w:r w:rsidR="00BB6700" w:rsidRPr="00BB6700">
            <w:rPr>
              <w:rFonts w:ascii="Times New Roman" w:hAnsi="Times New Roman" w:cs="Times New Roman"/>
              <w:bCs/>
              <w:i/>
              <w:iCs/>
              <w:color w:val="000000"/>
              <w:sz w:val="24"/>
              <w:szCs w:val="24"/>
            </w:rPr>
            <w:t>et al.</w:t>
          </w:r>
          <w:r w:rsidR="009A668C" w:rsidRPr="00F21B2A">
            <w:rPr>
              <w:rFonts w:ascii="Times New Roman" w:hAnsi="Times New Roman" w:cs="Times New Roman"/>
              <w:bCs/>
              <w:color w:val="000000"/>
              <w:sz w:val="24"/>
              <w:szCs w:val="24"/>
            </w:rPr>
            <w:t>, 2022; Serna-Saldivar, 2021)</w:t>
          </w:r>
        </w:sdtContent>
      </w:sdt>
      <w:r w:rsidR="00143F66" w:rsidRPr="00F21B2A">
        <w:rPr>
          <w:rFonts w:ascii="Times New Roman" w:hAnsi="Times New Roman" w:cs="Times New Roman"/>
          <w:bCs/>
          <w:sz w:val="24"/>
          <w:szCs w:val="24"/>
        </w:rPr>
        <w:t xml:space="preserve">. </w:t>
      </w:r>
      <w:r w:rsidRPr="00F21B2A">
        <w:rPr>
          <w:rFonts w:ascii="Times New Roman" w:hAnsi="Times New Roman" w:cs="Times New Roman"/>
          <w:bCs/>
          <w:sz w:val="24"/>
          <w:szCs w:val="24"/>
        </w:rPr>
        <w:t xml:space="preserve">Additionally, it increased the calcium intake after shifting to lime in cooking corn </w:t>
      </w:r>
      <w:sdt>
        <w:sdtPr>
          <w:rPr>
            <w:rFonts w:ascii="Times New Roman" w:hAnsi="Times New Roman" w:cs="Times New Roman"/>
            <w:bCs/>
            <w:color w:val="000000"/>
            <w:sz w:val="24"/>
            <w:szCs w:val="24"/>
          </w:rPr>
          <w:tag w:val="MENDELEY_CITATION_v3_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"/>
          <w:id w:val="381762458"/>
          <w:placeholder>
            <w:docPart w:val="DefaultPlaceholder_-1854013440"/>
          </w:placeholder>
        </w:sdtPr>
        <w:sdtContent>
          <w:r w:rsidR="009A668C" w:rsidRPr="00F21B2A">
            <w:rPr>
              <w:rFonts w:ascii="Times New Roman" w:eastAsia="Times New Roman" w:hAnsi="Times New Roman" w:cs="Times New Roman"/>
              <w:sz w:val="24"/>
              <w:szCs w:val="24"/>
            </w:rPr>
            <w:t>(</w:t>
          </w:r>
          <w:proofErr w:type="spellStart"/>
          <w:r w:rsidR="009A668C" w:rsidRPr="00F21B2A">
            <w:rPr>
              <w:rFonts w:ascii="Times New Roman" w:eastAsia="Times New Roman" w:hAnsi="Times New Roman" w:cs="Times New Roman"/>
              <w:sz w:val="24"/>
              <w:szCs w:val="24"/>
            </w:rPr>
            <w:t>Bressani</w:t>
          </w:r>
          <w:proofErr w:type="spellEnd"/>
          <w:r w:rsidR="009A668C" w:rsidRPr="00F21B2A">
            <w:rPr>
              <w:rFonts w:ascii="Times New Roman" w:eastAsia="Times New Roman" w:hAnsi="Times New Roman" w:cs="Times New Roman"/>
              <w:sz w:val="24"/>
              <w:szCs w:val="24"/>
            </w:rPr>
            <w:t xml:space="preserve"> </w:t>
          </w:r>
          <w:r w:rsidR="00BB6700" w:rsidRPr="00BB6700">
            <w:rPr>
              <w:rFonts w:ascii="Times New Roman" w:eastAsia="Times New Roman" w:hAnsi="Times New Roman" w:cs="Times New Roman"/>
              <w:i/>
              <w:iCs/>
              <w:sz w:val="24"/>
              <w:szCs w:val="24"/>
            </w:rPr>
            <w:t>et al.</w:t>
          </w:r>
          <w:r w:rsidR="009A668C" w:rsidRPr="00F21B2A">
            <w:rPr>
              <w:rFonts w:ascii="Times New Roman" w:eastAsia="Times New Roman" w:hAnsi="Times New Roman" w:cs="Times New Roman"/>
              <w:sz w:val="24"/>
              <w:szCs w:val="24"/>
            </w:rPr>
            <w:t xml:space="preserve">, 1990; Maya-Cortés </w:t>
          </w:r>
          <w:r w:rsidR="00BB6700" w:rsidRPr="00BB6700">
            <w:rPr>
              <w:rFonts w:ascii="Times New Roman" w:eastAsia="Times New Roman" w:hAnsi="Times New Roman" w:cs="Times New Roman"/>
              <w:i/>
              <w:iCs/>
              <w:sz w:val="24"/>
              <w:szCs w:val="24"/>
            </w:rPr>
            <w:t>et al.</w:t>
          </w:r>
          <w:r w:rsidR="009A668C" w:rsidRPr="00F21B2A">
            <w:rPr>
              <w:rFonts w:ascii="Times New Roman" w:eastAsia="Times New Roman" w:hAnsi="Times New Roman" w:cs="Times New Roman"/>
              <w:sz w:val="24"/>
              <w:szCs w:val="24"/>
            </w:rPr>
            <w:t>, 2010)</w:t>
          </w:r>
        </w:sdtContent>
      </w:sdt>
      <w:r w:rsidR="003E0DC4" w:rsidRPr="00F21B2A">
        <w:rPr>
          <w:rFonts w:ascii="Times New Roman" w:hAnsi="Times New Roman" w:cs="Times New Roman"/>
          <w:bCs/>
          <w:sz w:val="24"/>
          <w:szCs w:val="24"/>
        </w:rPr>
        <w:t xml:space="preserve">. </w:t>
      </w:r>
      <w:r w:rsidRPr="00F21B2A">
        <w:rPr>
          <w:rFonts w:ascii="Times New Roman" w:hAnsi="Times New Roman" w:cs="Times New Roman"/>
          <w:bCs/>
          <w:sz w:val="24"/>
          <w:szCs w:val="24"/>
        </w:rPr>
        <w:t xml:space="preserve">The effects of nixtamalization on corn prompted other countries to explore its </w:t>
      </w:r>
      <w:r w:rsidR="002A577E" w:rsidRPr="00F21B2A">
        <w:rPr>
          <w:rFonts w:ascii="Times New Roman" w:hAnsi="Times New Roman" w:cs="Times New Roman"/>
          <w:bCs/>
          <w:sz w:val="24"/>
          <w:szCs w:val="24"/>
        </w:rPr>
        <w:t>impa</w:t>
      </w:r>
      <w:r w:rsidRPr="00F21B2A">
        <w:rPr>
          <w:rFonts w:ascii="Times New Roman" w:hAnsi="Times New Roman" w:cs="Times New Roman"/>
          <w:bCs/>
          <w:sz w:val="24"/>
          <w:szCs w:val="24"/>
        </w:rPr>
        <w:t xml:space="preserve">ct on their local corn varieties and utilize it as an ingredient in varying food products. Studies also showed that </w:t>
      </w:r>
      <w:r w:rsidR="002A577E" w:rsidRPr="00F21B2A">
        <w:rPr>
          <w:rFonts w:ascii="Times New Roman" w:hAnsi="Times New Roman" w:cs="Times New Roman"/>
          <w:bCs/>
          <w:sz w:val="24"/>
          <w:szCs w:val="24"/>
        </w:rPr>
        <w:t>corn kernels' protein, fiber, and mineral content i</w:t>
      </w:r>
      <w:r w:rsidRPr="00F21B2A">
        <w:rPr>
          <w:rFonts w:ascii="Times New Roman" w:hAnsi="Times New Roman" w:cs="Times New Roman"/>
          <w:bCs/>
          <w:sz w:val="24"/>
          <w:szCs w:val="24"/>
        </w:rPr>
        <w:t xml:space="preserve">mproved after nixtamalization </w:t>
      </w:r>
      <w:sdt>
        <w:sdtPr>
          <w:rPr>
            <w:rFonts w:ascii="Times New Roman" w:hAnsi="Times New Roman" w:cs="Times New Roman"/>
            <w:bCs/>
            <w:color w:val="000000"/>
            <w:sz w:val="24"/>
            <w:szCs w:val="24"/>
          </w:rPr>
          <w:tag w:val="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"/>
          <w:id w:val="1338349357"/>
          <w:placeholder>
            <w:docPart w:val="DefaultPlaceholder_-1854013440"/>
          </w:placeholder>
        </w:sdtPr>
        <w:sdtContent>
          <w:r w:rsidR="009A668C" w:rsidRPr="00F21B2A">
            <w:rPr>
              <w:rFonts w:ascii="Times New Roman" w:hAnsi="Times New Roman" w:cs="Times New Roman"/>
              <w:bCs/>
              <w:color w:val="000000"/>
              <w:sz w:val="24"/>
              <w:szCs w:val="24"/>
            </w:rPr>
            <w:t xml:space="preserve">(De Leon </w:t>
          </w:r>
          <w:r w:rsidR="00BB6700" w:rsidRPr="00BB6700">
            <w:rPr>
              <w:rFonts w:ascii="Times New Roman" w:hAnsi="Times New Roman" w:cs="Times New Roman"/>
              <w:bCs/>
              <w:i/>
              <w:iCs/>
              <w:color w:val="000000"/>
              <w:sz w:val="24"/>
              <w:szCs w:val="24"/>
            </w:rPr>
            <w:t>et al.</w:t>
          </w:r>
          <w:r w:rsidR="009A668C" w:rsidRPr="00F21B2A">
            <w:rPr>
              <w:rFonts w:ascii="Times New Roman" w:hAnsi="Times New Roman" w:cs="Times New Roman"/>
              <w:bCs/>
              <w:color w:val="000000"/>
              <w:sz w:val="24"/>
              <w:szCs w:val="24"/>
            </w:rPr>
            <w:t xml:space="preserve">, 2022; </w:t>
          </w:r>
          <w:proofErr w:type="spellStart"/>
          <w:r w:rsidR="009A668C" w:rsidRPr="00F21B2A">
            <w:rPr>
              <w:rFonts w:ascii="Times New Roman" w:hAnsi="Times New Roman" w:cs="Times New Roman"/>
              <w:bCs/>
              <w:color w:val="000000"/>
              <w:sz w:val="24"/>
              <w:szCs w:val="24"/>
            </w:rPr>
            <w:t>Sunico</w:t>
          </w:r>
          <w:proofErr w:type="spellEnd"/>
          <w:r w:rsidR="009A668C" w:rsidRPr="00F21B2A">
            <w:rPr>
              <w:rFonts w:ascii="Times New Roman" w:hAnsi="Times New Roman" w:cs="Times New Roman"/>
              <w:bCs/>
              <w:color w:val="000000"/>
              <w:sz w:val="24"/>
              <w:szCs w:val="24"/>
            </w:rPr>
            <w:t xml:space="preserve"> </w:t>
          </w:r>
          <w:r w:rsidR="00BB6700" w:rsidRPr="00BB6700">
            <w:rPr>
              <w:rFonts w:ascii="Times New Roman" w:hAnsi="Times New Roman" w:cs="Times New Roman"/>
              <w:bCs/>
              <w:i/>
              <w:iCs/>
              <w:color w:val="000000"/>
              <w:sz w:val="24"/>
              <w:szCs w:val="24"/>
            </w:rPr>
            <w:t>et al.</w:t>
          </w:r>
          <w:r w:rsidR="009A668C" w:rsidRPr="00F21B2A">
            <w:rPr>
              <w:rFonts w:ascii="Times New Roman" w:hAnsi="Times New Roman" w:cs="Times New Roman"/>
              <w:bCs/>
              <w:color w:val="000000"/>
              <w:sz w:val="24"/>
              <w:szCs w:val="24"/>
            </w:rPr>
            <w:t>, 2021)</w:t>
          </w:r>
        </w:sdtContent>
      </w:sdt>
      <w:r w:rsidR="003E0DC4" w:rsidRPr="00F21B2A">
        <w:rPr>
          <w:rFonts w:ascii="Times New Roman" w:hAnsi="Times New Roman" w:cs="Times New Roman"/>
          <w:bCs/>
          <w:sz w:val="24"/>
          <w:szCs w:val="24"/>
        </w:rPr>
        <w:t xml:space="preserve">. </w:t>
      </w:r>
      <w:r w:rsidRPr="00F21B2A">
        <w:rPr>
          <w:rFonts w:ascii="Times New Roman" w:hAnsi="Times New Roman" w:cs="Times New Roman"/>
          <w:bCs/>
          <w:sz w:val="24"/>
          <w:szCs w:val="24"/>
        </w:rPr>
        <w:t xml:space="preserve">Nixtamalized corn in </w:t>
      </w:r>
      <w:r w:rsidRPr="00F21B2A">
        <w:rPr>
          <w:rFonts w:ascii="Times New Roman" w:hAnsi="Times New Roman" w:cs="Times New Roman"/>
          <w:bCs/>
          <w:sz w:val="24"/>
          <w:szCs w:val="24"/>
        </w:rPr>
        <w:t>varying forms</w:t>
      </w:r>
      <w:r w:rsidR="002A577E" w:rsidRPr="00F21B2A">
        <w:rPr>
          <w:rFonts w:ascii="Times New Roman" w:hAnsi="Times New Roman" w:cs="Times New Roman"/>
          <w:bCs/>
          <w:sz w:val="24"/>
          <w:szCs w:val="24"/>
        </w:rPr>
        <w:t>,</w:t>
      </w:r>
      <w:r w:rsidRPr="00F21B2A">
        <w:rPr>
          <w:rFonts w:ascii="Times New Roman" w:hAnsi="Times New Roman" w:cs="Times New Roman"/>
          <w:bCs/>
          <w:sz w:val="24"/>
          <w:szCs w:val="24"/>
        </w:rPr>
        <w:t xml:space="preserve"> such as flour, grits, and milk</w:t>
      </w:r>
      <w:r w:rsidR="002A577E" w:rsidRPr="00F21B2A">
        <w:rPr>
          <w:rFonts w:ascii="Times New Roman" w:hAnsi="Times New Roman" w:cs="Times New Roman"/>
          <w:bCs/>
          <w:sz w:val="24"/>
          <w:szCs w:val="24"/>
        </w:rPr>
        <w:t>,</w:t>
      </w:r>
      <w:r w:rsidRPr="00F21B2A">
        <w:rPr>
          <w:rFonts w:ascii="Times New Roman" w:hAnsi="Times New Roman" w:cs="Times New Roman"/>
          <w:bCs/>
          <w:sz w:val="24"/>
          <w:szCs w:val="24"/>
        </w:rPr>
        <w:t xml:space="preserve"> w</w:t>
      </w:r>
      <w:r w:rsidR="002A577E" w:rsidRPr="00F21B2A">
        <w:rPr>
          <w:rFonts w:ascii="Times New Roman" w:hAnsi="Times New Roman" w:cs="Times New Roman"/>
          <w:bCs/>
          <w:sz w:val="24"/>
          <w:szCs w:val="24"/>
        </w:rPr>
        <w:t>as</w:t>
      </w:r>
      <w:r w:rsidRPr="00F21B2A">
        <w:rPr>
          <w:rFonts w:ascii="Times New Roman" w:hAnsi="Times New Roman" w:cs="Times New Roman"/>
          <w:bCs/>
          <w:sz w:val="24"/>
          <w:szCs w:val="24"/>
        </w:rPr>
        <w:t xml:space="preserve"> also incorporated as an ingredient in food products such as loaf bread </w:t>
      </w:r>
      <w:sdt>
        <w:sdtPr>
          <w:rPr>
            <w:rFonts w:ascii="Times New Roman" w:hAnsi="Times New Roman" w:cs="Times New Roman"/>
            <w:bCs/>
            <w:color w:val="000000"/>
            <w:sz w:val="24"/>
            <w:szCs w:val="24"/>
          </w:rPr>
          <w:tag w:val="MENDELEY_CITATION_v3_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"/>
          <w:id w:val="-2138867012"/>
          <w:placeholder>
            <w:docPart w:val="DefaultPlaceholder_-1854013440"/>
          </w:placeholder>
        </w:sdtPr>
        <w:sdtContent>
          <w:r w:rsidR="009A668C" w:rsidRPr="00F21B2A">
            <w:rPr>
              <w:rFonts w:ascii="Times New Roman" w:hAnsi="Times New Roman" w:cs="Times New Roman"/>
              <w:bCs/>
              <w:color w:val="000000"/>
              <w:sz w:val="24"/>
              <w:szCs w:val="24"/>
            </w:rPr>
            <w:t xml:space="preserve">(De Leon </w:t>
          </w:r>
          <w:r w:rsidR="00BB6700" w:rsidRPr="00BB6700">
            <w:rPr>
              <w:rFonts w:ascii="Times New Roman" w:hAnsi="Times New Roman" w:cs="Times New Roman"/>
              <w:bCs/>
              <w:i/>
              <w:iCs/>
              <w:color w:val="000000"/>
              <w:sz w:val="24"/>
              <w:szCs w:val="24"/>
            </w:rPr>
            <w:t>et al.</w:t>
          </w:r>
          <w:r w:rsidR="009A668C" w:rsidRPr="00F21B2A">
            <w:rPr>
              <w:rFonts w:ascii="Times New Roman" w:hAnsi="Times New Roman" w:cs="Times New Roman"/>
              <w:bCs/>
              <w:color w:val="000000"/>
              <w:sz w:val="24"/>
              <w:szCs w:val="24"/>
            </w:rPr>
            <w:t xml:space="preserve">, 2022), </w:t>
          </w:r>
        </w:sdtContent>
      </w:sdt>
      <w:r w:rsidRPr="00F21B2A">
        <w:rPr>
          <w:rFonts w:ascii="Times New Roman" w:hAnsi="Times New Roman" w:cs="Times New Roman"/>
          <w:bCs/>
          <w:sz w:val="24"/>
          <w:szCs w:val="24"/>
        </w:rPr>
        <w:t xml:space="preserve">salted bread </w:t>
      </w:r>
      <w:sdt>
        <w:sdtPr>
          <w:rPr>
            <w:rFonts w:ascii="Times New Roman" w:hAnsi="Times New Roman" w:cs="Times New Roman"/>
            <w:bCs/>
            <w:color w:val="000000"/>
            <w:sz w:val="24"/>
            <w:szCs w:val="24"/>
          </w:rPr>
          <w:tag w:val="MENDELEY_CITATION_v3_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"/>
          <w:id w:val="1081789521"/>
          <w:placeholder>
            <w:docPart w:val="DefaultPlaceholder_-1854013440"/>
          </w:placeholder>
        </w:sdtPr>
        <w:sdtContent>
          <w:r w:rsidR="009A668C" w:rsidRPr="00F21B2A">
            <w:rPr>
              <w:rFonts w:ascii="Times New Roman" w:hAnsi="Times New Roman" w:cs="Times New Roman"/>
              <w:bCs/>
              <w:color w:val="000000"/>
              <w:sz w:val="24"/>
              <w:szCs w:val="24"/>
            </w:rPr>
            <w:t>(</w:t>
          </w:r>
          <w:proofErr w:type="spellStart"/>
          <w:r w:rsidR="009A668C" w:rsidRPr="00F21B2A">
            <w:rPr>
              <w:rFonts w:ascii="Times New Roman" w:hAnsi="Times New Roman" w:cs="Times New Roman"/>
              <w:bCs/>
              <w:color w:val="000000"/>
              <w:sz w:val="24"/>
              <w:szCs w:val="24"/>
            </w:rPr>
            <w:t>Sunico</w:t>
          </w:r>
          <w:proofErr w:type="spellEnd"/>
          <w:r w:rsidR="009A668C" w:rsidRPr="00F21B2A">
            <w:rPr>
              <w:rFonts w:ascii="Times New Roman" w:hAnsi="Times New Roman" w:cs="Times New Roman"/>
              <w:bCs/>
              <w:color w:val="000000"/>
              <w:sz w:val="24"/>
              <w:szCs w:val="24"/>
            </w:rPr>
            <w:t xml:space="preserve"> </w:t>
          </w:r>
          <w:r w:rsidR="00BB6700" w:rsidRPr="00BB6700">
            <w:rPr>
              <w:rFonts w:ascii="Times New Roman" w:hAnsi="Times New Roman" w:cs="Times New Roman"/>
              <w:bCs/>
              <w:i/>
              <w:iCs/>
              <w:color w:val="000000"/>
              <w:sz w:val="24"/>
              <w:szCs w:val="24"/>
            </w:rPr>
            <w:t>et al.</w:t>
          </w:r>
          <w:r w:rsidR="009A668C" w:rsidRPr="00F21B2A">
            <w:rPr>
              <w:rFonts w:ascii="Times New Roman" w:hAnsi="Times New Roman" w:cs="Times New Roman"/>
              <w:bCs/>
              <w:color w:val="000000"/>
              <w:sz w:val="24"/>
              <w:szCs w:val="24"/>
            </w:rPr>
            <w:t>, 2021)</w:t>
          </w:r>
        </w:sdtContent>
      </w:sdt>
      <w:r w:rsidRPr="00F21B2A">
        <w:rPr>
          <w:rFonts w:ascii="Times New Roman" w:hAnsi="Times New Roman" w:cs="Times New Roman"/>
          <w:bCs/>
          <w:sz w:val="24"/>
          <w:szCs w:val="24"/>
        </w:rPr>
        <w:t>, rice corn blend</w:t>
      </w:r>
      <w:r w:rsidR="003E0DC4" w:rsidRPr="00F21B2A">
        <w:rPr>
          <w:rFonts w:ascii="Times New Roman" w:hAnsi="Times New Roman" w:cs="Times New Roman"/>
          <w:bCs/>
          <w:sz w:val="24"/>
          <w:szCs w:val="24"/>
        </w:rPr>
        <w:t xml:space="preserve"> </w:t>
      </w:r>
      <w:sdt>
        <w:sdtPr>
          <w:rPr>
            <w:rFonts w:ascii="Times New Roman" w:hAnsi="Times New Roman" w:cs="Times New Roman"/>
            <w:bCs/>
            <w:color w:val="000000"/>
            <w:sz w:val="24"/>
            <w:szCs w:val="24"/>
          </w:rPr>
          <w:tag w:val="MENDELEY_CITATION_v3_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"/>
          <w:id w:val="-1195690088"/>
          <w:placeholder>
            <w:docPart w:val="DefaultPlaceholder_-1854013440"/>
          </w:placeholder>
        </w:sdtPr>
        <w:sdtContent>
          <w:r w:rsidR="009A668C" w:rsidRPr="00F21B2A">
            <w:rPr>
              <w:rFonts w:ascii="Times New Roman" w:hAnsi="Times New Roman" w:cs="Times New Roman"/>
              <w:bCs/>
              <w:color w:val="000000"/>
              <w:sz w:val="24"/>
              <w:szCs w:val="24"/>
            </w:rPr>
            <w:t xml:space="preserve">(Hernandez </w:t>
          </w:r>
          <w:r w:rsidR="00BB6700" w:rsidRPr="00BB6700">
            <w:rPr>
              <w:rFonts w:ascii="Times New Roman" w:hAnsi="Times New Roman" w:cs="Times New Roman"/>
              <w:bCs/>
              <w:i/>
              <w:iCs/>
              <w:color w:val="000000"/>
              <w:sz w:val="24"/>
              <w:szCs w:val="24"/>
            </w:rPr>
            <w:t>et al.</w:t>
          </w:r>
          <w:r w:rsidR="009A668C" w:rsidRPr="00F21B2A">
            <w:rPr>
              <w:rFonts w:ascii="Times New Roman" w:hAnsi="Times New Roman" w:cs="Times New Roman"/>
              <w:bCs/>
              <w:color w:val="000000"/>
              <w:sz w:val="24"/>
              <w:szCs w:val="24"/>
            </w:rPr>
            <w:t>, 2022)</w:t>
          </w:r>
        </w:sdtContent>
      </w:sdt>
      <w:r w:rsidR="003E0DC4" w:rsidRPr="00F21B2A">
        <w:rPr>
          <w:rFonts w:ascii="Times New Roman" w:hAnsi="Times New Roman" w:cs="Times New Roman"/>
          <w:bCs/>
          <w:color w:val="000000"/>
          <w:sz w:val="24"/>
          <w:szCs w:val="24"/>
        </w:rPr>
        <w:t xml:space="preserve">, </w:t>
      </w:r>
      <w:r w:rsidRPr="00F21B2A">
        <w:rPr>
          <w:rFonts w:ascii="Times New Roman" w:hAnsi="Times New Roman" w:cs="Times New Roman"/>
          <w:bCs/>
          <w:sz w:val="24"/>
          <w:szCs w:val="24"/>
        </w:rPr>
        <w:t xml:space="preserve">and fermented beverage </w:t>
      </w:r>
      <w:sdt>
        <w:sdtPr>
          <w:rPr>
            <w:rFonts w:ascii="Times New Roman" w:hAnsi="Times New Roman" w:cs="Times New Roman"/>
            <w:bCs/>
            <w:color w:val="000000"/>
            <w:sz w:val="24"/>
            <w:szCs w:val="24"/>
          </w:rPr>
          <w:tag w:val="MENDELEY_CITATION_v3_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"/>
          <w:id w:val="1145934692"/>
          <w:placeholder>
            <w:docPart w:val="DefaultPlaceholder_-1854013440"/>
          </w:placeholder>
        </w:sdtPr>
        <w:sdtContent>
          <w:r w:rsidR="009A668C" w:rsidRPr="00F21B2A">
            <w:rPr>
              <w:rFonts w:ascii="Times New Roman" w:hAnsi="Times New Roman" w:cs="Times New Roman"/>
              <w:bCs/>
              <w:color w:val="000000"/>
              <w:sz w:val="24"/>
              <w:szCs w:val="24"/>
            </w:rPr>
            <w:t xml:space="preserve">(Ramos </w:t>
          </w:r>
          <w:r w:rsidR="00BB6700" w:rsidRPr="00BB6700">
            <w:rPr>
              <w:rFonts w:ascii="Times New Roman" w:hAnsi="Times New Roman" w:cs="Times New Roman"/>
              <w:bCs/>
              <w:i/>
              <w:iCs/>
              <w:color w:val="000000"/>
              <w:sz w:val="24"/>
              <w:szCs w:val="24"/>
            </w:rPr>
            <w:t>et al.</w:t>
          </w:r>
          <w:r w:rsidR="009A668C" w:rsidRPr="00F21B2A">
            <w:rPr>
              <w:rFonts w:ascii="Times New Roman" w:hAnsi="Times New Roman" w:cs="Times New Roman"/>
              <w:bCs/>
              <w:color w:val="000000"/>
              <w:sz w:val="24"/>
              <w:szCs w:val="24"/>
            </w:rPr>
            <w:t>, 2022)</w:t>
          </w:r>
        </w:sdtContent>
      </w:sdt>
      <w:r w:rsidRPr="00F21B2A">
        <w:rPr>
          <w:rFonts w:ascii="Times New Roman" w:hAnsi="Times New Roman" w:cs="Times New Roman"/>
          <w:bCs/>
          <w:sz w:val="24"/>
          <w:szCs w:val="24"/>
        </w:rPr>
        <w:t xml:space="preserve">. Results showed that the products had higher nutritional content </w:t>
      </w:r>
      <w:r w:rsidR="009A668C" w:rsidRPr="00F21B2A">
        <w:rPr>
          <w:rFonts w:ascii="Times New Roman" w:hAnsi="Times New Roman" w:cs="Times New Roman"/>
          <w:bCs/>
          <w:sz w:val="24"/>
          <w:szCs w:val="24"/>
        </w:rPr>
        <w:t>than their control counterparts and were also acceptable to their consumers regarding</w:t>
      </w:r>
      <w:r w:rsidRPr="00F21B2A">
        <w:rPr>
          <w:rFonts w:ascii="Times New Roman" w:hAnsi="Times New Roman" w:cs="Times New Roman"/>
          <w:bCs/>
          <w:sz w:val="24"/>
          <w:szCs w:val="24"/>
        </w:rPr>
        <w:t xml:space="preserve"> </w:t>
      </w:r>
      <w:r w:rsidR="002A577E" w:rsidRPr="00F21B2A">
        <w:rPr>
          <w:rFonts w:ascii="Times New Roman" w:hAnsi="Times New Roman" w:cs="Times New Roman"/>
          <w:bCs/>
          <w:sz w:val="24"/>
          <w:szCs w:val="24"/>
        </w:rPr>
        <w:t>their</w:t>
      </w:r>
      <w:r w:rsidRPr="00F21B2A">
        <w:rPr>
          <w:rFonts w:ascii="Times New Roman" w:hAnsi="Times New Roman" w:cs="Times New Roman"/>
          <w:bCs/>
          <w:sz w:val="24"/>
          <w:szCs w:val="24"/>
        </w:rPr>
        <w:t xml:space="preserve"> sensory characteristics and general acceptability. This </w:t>
      </w:r>
      <w:r w:rsidR="009A668C" w:rsidRPr="00F21B2A">
        <w:rPr>
          <w:rFonts w:ascii="Times New Roman" w:hAnsi="Times New Roman" w:cs="Times New Roman"/>
          <w:bCs/>
          <w:sz w:val="24"/>
          <w:szCs w:val="24"/>
        </w:rPr>
        <w:t>indicate</w:t>
      </w:r>
      <w:r w:rsidRPr="00F21B2A">
        <w:rPr>
          <w:rFonts w:ascii="Times New Roman" w:hAnsi="Times New Roman" w:cs="Times New Roman"/>
          <w:bCs/>
          <w:sz w:val="24"/>
          <w:szCs w:val="24"/>
        </w:rPr>
        <w:t>s that corn nixtamalization can be used as an intervention to produce food products with improved nutritional value.</w:t>
      </w:r>
    </w:p>
    <w:p w14:paraId="1D03441D" w14:textId="1057E4D2" w:rsidR="000E37C6" w:rsidRPr="00F21B2A" w:rsidRDefault="00697633" w:rsidP="009A668C">
      <w:pPr>
        <w:spacing w:after="0" w:line="240" w:lineRule="auto"/>
        <w:ind w:firstLine="360"/>
        <w:jc w:val="both"/>
        <w:rPr>
          <w:rFonts w:ascii="Times New Roman" w:hAnsi="Times New Roman" w:cs="Times New Roman"/>
          <w:bCs/>
          <w:sz w:val="24"/>
          <w:szCs w:val="24"/>
        </w:rPr>
      </w:pPr>
      <w:r w:rsidRPr="00F21B2A">
        <w:rPr>
          <w:rFonts w:ascii="Times New Roman" w:hAnsi="Times New Roman" w:cs="Times New Roman"/>
          <w:bCs/>
          <w:sz w:val="24"/>
          <w:szCs w:val="24"/>
        </w:rPr>
        <w:t>Corn nixtamalization is widely investigated in the academe and food industry. Exploring this method with other corn varieties is a good strategy for introducing new commodities globally. Despite the comprehensive reviews regarding nixtamalized corn</w:t>
      </w:r>
      <w:r w:rsidR="00632997" w:rsidRPr="00F21B2A">
        <w:rPr>
          <w:rFonts w:ascii="Times New Roman" w:hAnsi="Times New Roman" w:cs="Times New Roman"/>
          <w:bCs/>
          <w:sz w:val="24"/>
          <w:szCs w:val="24"/>
        </w:rPr>
        <w:t xml:space="preserve"> </w:t>
      </w:r>
      <w:sdt>
        <w:sdtPr>
          <w:rPr>
            <w:rFonts w:ascii="Times New Roman" w:hAnsi="Times New Roman" w:cs="Times New Roman"/>
            <w:bCs/>
            <w:color w:val="000000"/>
            <w:sz w:val="24"/>
            <w:szCs w:val="24"/>
          </w:rPr>
          <w:tag w:val="MENDELEY_CITATION_v3_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"/>
          <w:id w:val="1522666352"/>
          <w:placeholder>
            <w:docPart w:val="DefaultPlaceholder_-1854013440"/>
          </w:placeholder>
        </w:sdtPr>
        <w:sdtContent>
          <w:r w:rsidR="009A668C" w:rsidRPr="00F21B2A">
            <w:rPr>
              <w:rFonts w:ascii="Times New Roman" w:hAnsi="Times New Roman" w:cs="Times New Roman"/>
              <w:bCs/>
              <w:color w:val="000000"/>
              <w:sz w:val="24"/>
              <w:szCs w:val="24"/>
            </w:rPr>
            <w:t xml:space="preserve">(Santiago-Ramos </w:t>
          </w:r>
          <w:r w:rsidR="00BB6700" w:rsidRPr="00BB6700">
            <w:rPr>
              <w:rFonts w:ascii="Times New Roman" w:hAnsi="Times New Roman" w:cs="Times New Roman"/>
              <w:bCs/>
              <w:i/>
              <w:iCs/>
              <w:color w:val="000000"/>
              <w:sz w:val="24"/>
              <w:szCs w:val="24"/>
            </w:rPr>
            <w:t>et al.</w:t>
          </w:r>
          <w:r w:rsidR="009A668C" w:rsidRPr="00F21B2A">
            <w:rPr>
              <w:rFonts w:ascii="Times New Roman" w:hAnsi="Times New Roman" w:cs="Times New Roman"/>
              <w:bCs/>
              <w:color w:val="000000"/>
              <w:sz w:val="24"/>
              <w:szCs w:val="24"/>
            </w:rPr>
            <w:t>, 2018; Serna-Saldivar, 2021)</w:t>
          </w:r>
        </w:sdtContent>
      </w:sdt>
      <w:r w:rsidRPr="00F21B2A">
        <w:rPr>
          <w:rFonts w:ascii="Times New Roman" w:hAnsi="Times New Roman" w:cs="Times New Roman"/>
          <w:bCs/>
          <w:sz w:val="24"/>
          <w:szCs w:val="24"/>
        </w:rPr>
        <w:t>, there is still a lack of bibliometric analysis of scientific works published on this topic. Only</w:t>
      </w:r>
      <w:r w:rsidR="00632997" w:rsidRPr="00F21B2A">
        <w:rPr>
          <w:rFonts w:ascii="Times New Roman" w:hAnsi="Times New Roman" w:cs="Times New Roman"/>
          <w:bCs/>
          <w:sz w:val="24"/>
          <w:szCs w:val="24"/>
        </w:rPr>
        <w:t xml:space="preserve"> </w:t>
      </w:r>
      <w:r w:rsidR="002A577E" w:rsidRPr="00F21B2A">
        <w:rPr>
          <w:rFonts w:ascii="Times New Roman" w:hAnsi="Times New Roman" w:cs="Times New Roman"/>
          <w:bCs/>
          <w:sz w:val="24"/>
          <w:szCs w:val="24"/>
        </w:rPr>
        <w:t xml:space="preserve">a </w:t>
      </w:r>
      <w:r w:rsidR="00632997" w:rsidRPr="00F21B2A">
        <w:rPr>
          <w:rFonts w:ascii="Times New Roman" w:hAnsi="Times New Roman" w:cs="Times New Roman"/>
          <w:bCs/>
          <w:sz w:val="24"/>
          <w:szCs w:val="24"/>
        </w:rPr>
        <w:t>few</w:t>
      </w:r>
      <w:r w:rsidRPr="00F21B2A">
        <w:rPr>
          <w:rFonts w:ascii="Times New Roman" w:hAnsi="Times New Roman" w:cs="Times New Roman"/>
          <w:bCs/>
          <w:sz w:val="24"/>
          <w:szCs w:val="24"/>
        </w:rPr>
        <w:t xml:space="preserve"> bibliometric mapping </w:t>
      </w:r>
      <w:r w:rsidR="00632997" w:rsidRPr="00F21B2A">
        <w:rPr>
          <w:rFonts w:ascii="Times New Roman" w:hAnsi="Times New Roman" w:cs="Times New Roman"/>
          <w:bCs/>
          <w:sz w:val="24"/>
          <w:szCs w:val="24"/>
        </w:rPr>
        <w:t>analyses</w:t>
      </w:r>
      <w:r w:rsidRPr="00F21B2A">
        <w:rPr>
          <w:rFonts w:ascii="Times New Roman" w:hAnsi="Times New Roman" w:cs="Times New Roman"/>
          <w:bCs/>
          <w:sz w:val="24"/>
          <w:szCs w:val="24"/>
        </w:rPr>
        <w:t xml:space="preserve"> </w:t>
      </w:r>
      <w:r w:rsidR="00632997" w:rsidRPr="00F21B2A">
        <w:rPr>
          <w:rFonts w:ascii="Times New Roman" w:hAnsi="Times New Roman" w:cs="Times New Roman"/>
          <w:bCs/>
          <w:sz w:val="24"/>
          <w:szCs w:val="24"/>
        </w:rPr>
        <w:t>on</w:t>
      </w:r>
      <w:r w:rsidRPr="00F21B2A">
        <w:rPr>
          <w:rFonts w:ascii="Times New Roman" w:hAnsi="Times New Roman" w:cs="Times New Roman"/>
          <w:bCs/>
          <w:sz w:val="24"/>
          <w:szCs w:val="24"/>
        </w:rPr>
        <w:t xml:space="preserve"> corn</w:t>
      </w:r>
      <w:r w:rsidR="00632997" w:rsidRPr="00F21B2A">
        <w:rPr>
          <w:rFonts w:ascii="Times New Roman" w:hAnsi="Times New Roman" w:cs="Times New Roman"/>
          <w:bCs/>
          <w:sz w:val="24"/>
          <w:szCs w:val="24"/>
        </w:rPr>
        <w:t xml:space="preserve"> have been done</w:t>
      </w:r>
      <w:r w:rsidR="006E3C6C" w:rsidRPr="00F21B2A">
        <w:rPr>
          <w:rFonts w:ascii="Times New Roman" w:hAnsi="Times New Roman" w:cs="Times New Roman"/>
          <w:bCs/>
          <w:sz w:val="24"/>
          <w:szCs w:val="24"/>
        </w:rPr>
        <w:t xml:space="preserve"> </w:t>
      </w:r>
      <w:sdt>
        <w:sdtPr>
          <w:rPr>
            <w:rFonts w:ascii="Times New Roman" w:hAnsi="Times New Roman" w:cs="Times New Roman"/>
            <w:bCs/>
            <w:color w:val="000000"/>
            <w:sz w:val="24"/>
            <w:szCs w:val="24"/>
          </w:rPr>
          <w:tag w:val="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"/>
          <w:id w:val="424852957"/>
          <w:placeholder>
            <w:docPart w:val="DefaultPlaceholder_-1854013440"/>
          </w:placeholder>
        </w:sdtPr>
        <w:sdtContent>
          <w:r w:rsidR="009A668C" w:rsidRPr="00F21B2A">
            <w:rPr>
              <w:rFonts w:ascii="Times New Roman" w:eastAsia="Times New Roman" w:hAnsi="Times New Roman" w:cs="Times New Roman"/>
              <w:color w:val="000000"/>
              <w:sz w:val="24"/>
              <w:szCs w:val="24"/>
            </w:rPr>
            <w:t>(</w:t>
          </w:r>
          <w:proofErr w:type="spellStart"/>
          <w:r w:rsidR="009A668C" w:rsidRPr="00F21B2A">
            <w:rPr>
              <w:rFonts w:ascii="Times New Roman" w:eastAsia="Times New Roman" w:hAnsi="Times New Roman" w:cs="Times New Roman"/>
              <w:color w:val="000000"/>
              <w:sz w:val="24"/>
              <w:szCs w:val="24"/>
            </w:rPr>
            <w:t>BaoZhong</w:t>
          </w:r>
          <w:proofErr w:type="spellEnd"/>
          <w:r w:rsidR="009A668C" w:rsidRPr="00F21B2A">
            <w:rPr>
              <w:rFonts w:ascii="Times New Roman" w:eastAsia="Times New Roman" w:hAnsi="Times New Roman" w:cs="Times New Roman"/>
              <w:color w:val="000000"/>
              <w:sz w:val="24"/>
              <w:szCs w:val="24"/>
            </w:rPr>
            <w:t xml:space="preserve"> &amp; Jie, 2020; Feng </w:t>
          </w:r>
          <w:r w:rsidR="00BB6700" w:rsidRPr="00BB6700">
            <w:rPr>
              <w:rFonts w:ascii="Times New Roman" w:eastAsia="Times New Roman" w:hAnsi="Times New Roman" w:cs="Times New Roman"/>
              <w:i/>
              <w:iCs/>
              <w:color w:val="000000"/>
              <w:sz w:val="24"/>
              <w:szCs w:val="24"/>
            </w:rPr>
            <w:t>et al.</w:t>
          </w:r>
          <w:r w:rsidR="009A668C" w:rsidRPr="00F21B2A">
            <w:rPr>
              <w:rFonts w:ascii="Times New Roman" w:eastAsia="Times New Roman" w:hAnsi="Times New Roman" w:cs="Times New Roman"/>
              <w:color w:val="000000"/>
              <w:sz w:val="24"/>
              <w:szCs w:val="24"/>
            </w:rPr>
            <w:t xml:space="preserve">, 2022; Montoya </w:t>
          </w:r>
          <w:r w:rsidR="00BB6700" w:rsidRPr="00BB6700">
            <w:rPr>
              <w:rFonts w:ascii="Times New Roman" w:eastAsia="Times New Roman" w:hAnsi="Times New Roman" w:cs="Times New Roman"/>
              <w:i/>
              <w:iCs/>
              <w:color w:val="000000"/>
              <w:sz w:val="24"/>
              <w:szCs w:val="24"/>
            </w:rPr>
            <w:t>et al.</w:t>
          </w:r>
          <w:r w:rsidR="009A668C" w:rsidRPr="00F21B2A">
            <w:rPr>
              <w:rFonts w:ascii="Times New Roman" w:eastAsia="Times New Roman" w:hAnsi="Times New Roman" w:cs="Times New Roman"/>
              <w:color w:val="000000"/>
              <w:sz w:val="24"/>
              <w:szCs w:val="24"/>
            </w:rPr>
            <w:t>, 2020),</w:t>
          </w:r>
        </w:sdtContent>
      </w:sdt>
      <w:r w:rsidRPr="00F21B2A">
        <w:rPr>
          <w:rFonts w:ascii="Times New Roman" w:hAnsi="Times New Roman" w:cs="Times New Roman"/>
          <w:bCs/>
          <w:sz w:val="24"/>
          <w:szCs w:val="24"/>
        </w:rPr>
        <w:t xml:space="preserve"> </w:t>
      </w:r>
      <w:r w:rsidR="00632997" w:rsidRPr="00F21B2A">
        <w:rPr>
          <w:rFonts w:ascii="Times New Roman" w:hAnsi="Times New Roman" w:cs="Times New Roman"/>
          <w:bCs/>
          <w:sz w:val="24"/>
          <w:szCs w:val="24"/>
        </w:rPr>
        <w:t xml:space="preserve">but </w:t>
      </w:r>
      <w:r w:rsidR="009A668C" w:rsidRPr="00F21B2A">
        <w:rPr>
          <w:rFonts w:ascii="Times New Roman" w:hAnsi="Times New Roman" w:cs="Times New Roman"/>
          <w:bCs/>
          <w:sz w:val="24"/>
          <w:szCs w:val="24"/>
        </w:rPr>
        <w:t xml:space="preserve">they </w:t>
      </w:r>
      <w:r w:rsidR="002A577E" w:rsidRPr="00F21B2A">
        <w:rPr>
          <w:rFonts w:ascii="Times New Roman" w:hAnsi="Times New Roman" w:cs="Times New Roman"/>
          <w:bCs/>
          <w:sz w:val="24"/>
          <w:szCs w:val="24"/>
        </w:rPr>
        <w:t xml:space="preserve">are </w:t>
      </w:r>
      <w:r w:rsidR="00632997" w:rsidRPr="00F21B2A">
        <w:rPr>
          <w:rFonts w:ascii="Times New Roman" w:hAnsi="Times New Roman" w:cs="Times New Roman"/>
          <w:bCs/>
          <w:sz w:val="24"/>
          <w:szCs w:val="24"/>
        </w:rPr>
        <w:t>not specific to corn nixtamalization</w:t>
      </w:r>
      <w:r w:rsidRPr="00F21B2A">
        <w:rPr>
          <w:rFonts w:ascii="Times New Roman" w:hAnsi="Times New Roman" w:cs="Times New Roman"/>
          <w:bCs/>
          <w:sz w:val="24"/>
          <w:szCs w:val="24"/>
        </w:rPr>
        <w:t>. Bibliometric methods utilize analysis and knowledge mapping to quantify literature evaluation which sorts of citations, authorships, keywords, and methodology</w:t>
      </w:r>
      <w:r w:rsidR="00632997" w:rsidRPr="00F21B2A">
        <w:rPr>
          <w:rFonts w:ascii="Times New Roman" w:hAnsi="Times New Roman" w:cs="Times New Roman"/>
          <w:bCs/>
          <w:sz w:val="24"/>
          <w:szCs w:val="24"/>
        </w:rPr>
        <w:t xml:space="preserve"> </w:t>
      </w:r>
      <w:sdt>
        <w:sdtPr>
          <w:rPr>
            <w:rFonts w:ascii="Times New Roman" w:hAnsi="Times New Roman" w:cs="Times New Roman"/>
            <w:bCs/>
            <w:sz w:val="24"/>
            <w:szCs w:val="24"/>
          </w:rPr>
          <w:tag w:val="MENDELEY_CITATION_v3_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"/>
          <w:id w:val="336669161"/>
          <w:placeholder>
            <w:docPart w:val="DefaultPlaceholder_-1854013440"/>
          </w:placeholder>
        </w:sdtPr>
        <w:sdtContent>
          <w:r w:rsidR="009A668C" w:rsidRPr="00F21B2A">
            <w:rPr>
              <w:rFonts w:ascii="Times New Roman" w:eastAsia="Times New Roman" w:hAnsi="Times New Roman" w:cs="Times New Roman"/>
              <w:sz w:val="24"/>
              <w:szCs w:val="24"/>
            </w:rPr>
            <w:t>(</w:t>
          </w:r>
          <w:proofErr w:type="spellStart"/>
          <w:r w:rsidR="009A668C" w:rsidRPr="00F21B2A">
            <w:rPr>
              <w:rFonts w:ascii="Times New Roman" w:eastAsia="Times New Roman" w:hAnsi="Times New Roman" w:cs="Times New Roman"/>
              <w:sz w:val="24"/>
              <w:szCs w:val="24"/>
            </w:rPr>
            <w:t>Fasogbon</w:t>
          </w:r>
          <w:proofErr w:type="spellEnd"/>
          <w:r w:rsidR="009A668C" w:rsidRPr="00F21B2A">
            <w:rPr>
              <w:rFonts w:ascii="Times New Roman" w:eastAsia="Times New Roman" w:hAnsi="Times New Roman" w:cs="Times New Roman"/>
              <w:sz w:val="24"/>
              <w:szCs w:val="24"/>
            </w:rPr>
            <w:t xml:space="preserve"> &amp; </w:t>
          </w:r>
          <w:proofErr w:type="spellStart"/>
          <w:r w:rsidR="009A668C" w:rsidRPr="00F21B2A">
            <w:rPr>
              <w:rFonts w:ascii="Times New Roman" w:eastAsia="Times New Roman" w:hAnsi="Times New Roman" w:cs="Times New Roman"/>
              <w:sz w:val="24"/>
              <w:szCs w:val="24"/>
            </w:rPr>
            <w:t>Adebo</w:t>
          </w:r>
          <w:proofErr w:type="spellEnd"/>
          <w:r w:rsidR="009A668C" w:rsidRPr="00F21B2A">
            <w:rPr>
              <w:rFonts w:ascii="Times New Roman" w:eastAsia="Times New Roman" w:hAnsi="Times New Roman" w:cs="Times New Roman"/>
              <w:sz w:val="24"/>
              <w:szCs w:val="24"/>
            </w:rPr>
            <w:t>, 2022)</w:t>
          </w:r>
        </w:sdtContent>
      </w:sdt>
      <w:r w:rsidRPr="00F21B2A">
        <w:rPr>
          <w:rFonts w:ascii="Times New Roman" w:hAnsi="Times New Roman" w:cs="Times New Roman"/>
          <w:bCs/>
          <w:sz w:val="24"/>
          <w:szCs w:val="24"/>
        </w:rPr>
        <w:t xml:space="preserve">. Hence, this study aims to use the </w:t>
      </w:r>
      <w:bookmarkStart w:id="4" w:name="_Hlk133407864"/>
      <w:r w:rsidRPr="00F21B2A">
        <w:rPr>
          <w:rFonts w:ascii="Times New Roman" w:hAnsi="Times New Roman" w:cs="Times New Roman"/>
          <w:bCs/>
          <w:sz w:val="24"/>
          <w:szCs w:val="24"/>
        </w:rPr>
        <w:t xml:space="preserve">bibliometric method to collect documents related to corn nixtamalization from </w:t>
      </w:r>
      <w:r w:rsidR="002A577E" w:rsidRPr="00F21B2A">
        <w:rPr>
          <w:rFonts w:ascii="Times New Roman" w:hAnsi="Times New Roman" w:cs="Times New Roman"/>
          <w:bCs/>
          <w:sz w:val="24"/>
          <w:szCs w:val="24"/>
        </w:rPr>
        <w:t xml:space="preserve">the </w:t>
      </w:r>
      <w:r w:rsidRPr="00F21B2A">
        <w:rPr>
          <w:rFonts w:ascii="Times New Roman" w:hAnsi="Times New Roman" w:cs="Times New Roman"/>
          <w:bCs/>
          <w:sz w:val="24"/>
          <w:szCs w:val="24"/>
        </w:rPr>
        <w:t>Scopus database, then analyze the bibliometric indicators such as citation count for categories such as countries, organizations, authors, journals, sources, and co-occurrence of keywords using the VOSviewer application</w:t>
      </w:r>
      <w:bookmarkEnd w:id="4"/>
      <w:r w:rsidRPr="00F21B2A">
        <w:rPr>
          <w:rFonts w:ascii="Times New Roman" w:hAnsi="Times New Roman" w:cs="Times New Roman"/>
          <w:bCs/>
          <w:sz w:val="24"/>
          <w:szCs w:val="24"/>
        </w:rPr>
        <w:t xml:space="preserve">. </w:t>
      </w:r>
    </w:p>
    <w:p w14:paraId="2158BCB7" w14:textId="77777777" w:rsidR="00EF439E" w:rsidRPr="00F21B2A" w:rsidRDefault="00EF439E" w:rsidP="00912A1C">
      <w:pPr>
        <w:pStyle w:val="Revista"/>
        <w:rPr>
          <w:rFonts w:cs="Times New Roman"/>
        </w:rPr>
      </w:pPr>
    </w:p>
    <w:p w14:paraId="644C8A73" w14:textId="4AC13A83" w:rsidR="00EF439E" w:rsidRPr="00F21B2A" w:rsidRDefault="00EF439E" w:rsidP="00EF439E">
      <w:pPr>
        <w:pStyle w:val="NormalWeb"/>
        <w:spacing w:before="0" w:beforeAutospacing="0" w:after="0" w:afterAutospacing="0"/>
        <w:rPr>
          <w:rFonts w:ascii="Times New Roman" w:hAnsi="Times New Roman" w:cs="Times New Roman"/>
          <w:b/>
          <w:bCs/>
          <w:sz w:val="24"/>
          <w:szCs w:val="24"/>
          <w:lang w:val="en-US"/>
        </w:rPr>
      </w:pPr>
      <w:r w:rsidRPr="00F21B2A">
        <w:rPr>
          <w:rFonts w:ascii="Times New Roman" w:hAnsi="Times New Roman" w:cs="Times New Roman"/>
          <w:b/>
          <w:bCs/>
          <w:sz w:val="24"/>
          <w:szCs w:val="24"/>
          <w:lang w:val="en-US"/>
        </w:rPr>
        <w:t>2. Materials and methods</w:t>
      </w:r>
      <w:r w:rsidR="00C55E78" w:rsidRPr="00F21B2A">
        <w:rPr>
          <w:rFonts w:ascii="Times New Roman" w:hAnsi="Times New Roman" w:cs="Times New Roman"/>
          <w:b/>
          <w:bCs/>
          <w:sz w:val="24"/>
          <w:szCs w:val="24"/>
          <w:lang w:val="en-US"/>
        </w:rPr>
        <w:t xml:space="preserve"> </w:t>
      </w:r>
    </w:p>
    <w:p w14:paraId="20180DF7" w14:textId="77777777" w:rsidR="00697633" w:rsidRPr="00F21B2A" w:rsidRDefault="00EF439E" w:rsidP="00EF439E">
      <w:pPr>
        <w:spacing w:after="0" w:line="240" w:lineRule="auto"/>
        <w:jc w:val="both"/>
        <w:rPr>
          <w:rFonts w:ascii="Times New Roman" w:eastAsia="Times New Roman" w:hAnsi="Times New Roman" w:cs="Times New Roman"/>
          <w:b/>
          <w:bCs/>
          <w:sz w:val="24"/>
          <w:szCs w:val="24"/>
          <w:lang w:eastAsia="tr-TR"/>
        </w:rPr>
      </w:pPr>
      <w:r w:rsidRPr="00F21B2A">
        <w:rPr>
          <w:rFonts w:ascii="Times New Roman" w:eastAsia="Times New Roman" w:hAnsi="Times New Roman" w:cs="Times New Roman"/>
          <w:b/>
          <w:bCs/>
          <w:sz w:val="24"/>
          <w:szCs w:val="24"/>
          <w:lang w:eastAsia="tr-TR"/>
        </w:rPr>
        <w:t xml:space="preserve">2.1. </w:t>
      </w:r>
      <w:r w:rsidR="00697633" w:rsidRPr="00F21B2A">
        <w:rPr>
          <w:rFonts w:ascii="Times New Roman" w:eastAsia="Times New Roman" w:hAnsi="Times New Roman" w:cs="Times New Roman"/>
          <w:b/>
          <w:bCs/>
          <w:sz w:val="24"/>
          <w:szCs w:val="24"/>
          <w:lang w:eastAsia="tr-TR"/>
        </w:rPr>
        <w:t>Data Source and Type of Study</w:t>
      </w:r>
    </w:p>
    <w:p w14:paraId="4261F6EA" w14:textId="58D3BDEB" w:rsidR="009A668C" w:rsidRPr="00F21B2A" w:rsidRDefault="009A668C" w:rsidP="009A668C">
      <w:pPr>
        <w:tabs>
          <w:tab w:val="left" w:pos="360"/>
        </w:tabs>
        <w:spacing w:after="0" w:line="240" w:lineRule="auto"/>
        <w:jc w:val="both"/>
        <w:rPr>
          <w:rFonts w:ascii="Times New Roman" w:eastAsia="Times New Roman" w:hAnsi="Times New Roman" w:cs="Times New Roman"/>
          <w:sz w:val="24"/>
          <w:szCs w:val="24"/>
          <w:lang w:eastAsia="tr-TR"/>
        </w:rPr>
      </w:pPr>
      <w:r w:rsidRPr="00F21B2A">
        <w:rPr>
          <w:rFonts w:ascii="Times New Roman" w:eastAsia="Times New Roman" w:hAnsi="Times New Roman" w:cs="Times New Roman"/>
          <w:sz w:val="24"/>
          <w:szCs w:val="24"/>
          <w:lang w:eastAsia="tr-TR"/>
        </w:rPr>
        <w:tab/>
      </w:r>
      <w:r w:rsidR="00BE28A9">
        <w:rPr>
          <w:rFonts w:ascii="Times New Roman" w:eastAsia="Times New Roman" w:hAnsi="Times New Roman" w:cs="Times New Roman"/>
          <w:sz w:val="24"/>
          <w:szCs w:val="24"/>
          <w:lang w:eastAsia="tr-TR"/>
        </w:rPr>
        <w:t>This study used</w:t>
      </w:r>
      <w:r w:rsidR="00697633" w:rsidRPr="00F21B2A">
        <w:rPr>
          <w:rFonts w:ascii="Times New Roman" w:eastAsia="Times New Roman" w:hAnsi="Times New Roman" w:cs="Times New Roman"/>
          <w:sz w:val="24"/>
          <w:szCs w:val="24"/>
          <w:lang w:eastAsia="tr-TR"/>
        </w:rPr>
        <w:t xml:space="preserve"> bibliometric analysis </w:t>
      </w:r>
      <w:r w:rsidR="00BE28A9">
        <w:rPr>
          <w:rFonts w:ascii="Times New Roman" w:eastAsia="Times New Roman" w:hAnsi="Times New Roman" w:cs="Times New Roman"/>
          <w:sz w:val="24"/>
          <w:szCs w:val="24"/>
          <w:lang w:eastAsia="tr-TR"/>
        </w:rPr>
        <w:t xml:space="preserve">retrieved </w:t>
      </w:r>
      <w:r w:rsidR="00697633" w:rsidRPr="00F21B2A">
        <w:rPr>
          <w:rFonts w:ascii="Times New Roman" w:eastAsia="Times New Roman" w:hAnsi="Times New Roman" w:cs="Times New Roman"/>
          <w:sz w:val="24"/>
          <w:szCs w:val="24"/>
          <w:lang w:eastAsia="tr-TR"/>
        </w:rPr>
        <w:t xml:space="preserve">from </w:t>
      </w:r>
      <w:r w:rsidR="002A577E" w:rsidRPr="00F21B2A">
        <w:rPr>
          <w:rFonts w:ascii="Times New Roman" w:eastAsia="Times New Roman" w:hAnsi="Times New Roman" w:cs="Times New Roman"/>
          <w:sz w:val="24"/>
          <w:szCs w:val="24"/>
          <w:lang w:eastAsia="tr-TR"/>
        </w:rPr>
        <w:t xml:space="preserve">the </w:t>
      </w:r>
      <w:r w:rsidR="00697633" w:rsidRPr="00F21B2A">
        <w:rPr>
          <w:rFonts w:ascii="Times New Roman" w:eastAsia="Times New Roman" w:hAnsi="Times New Roman" w:cs="Times New Roman"/>
          <w:sz w:val="24"/>
          <w:szCs w:val="24"/>
          <w:lang w:eastAsia="tr-TR"/>
        </w:rPr>
        <w:t xml:space="preserve">Scopus database </w:t>
      </w:r>
      <w:r w:rsidR="00D737BC">
        <w:rPr>
          <w:rFonts w:ascii="Times New Roman" w:eastAsia="Times New Roman" w:hAnsi="Times New Roman" w:cs="Times New Roman"/>
          <w:sz w:val="24"/>
          <w:szCs w:val="24"/>
          <w:lang w:eastAsia="tr-TR"/>
        </w:rPr>
        <w:t>from</w:t>
      </w:r>
      <w:r w:rsidR="00BE28A9" w:rsidRPr="00F21B2A">
        <w:rPr>
          <w:rFonts w:ascii="Times New Roman" w:eastAsia="Times New Roman" w:hAnsi="Times New Roman" w:cs="Times New Roman"/>
          <w:sz w:val="24"/>
          <w:szCs w:val="24"/>
          <w:lang w:eastAsia="tr-TR"/>
        </w:rPr>
        <w:t xml:space="preserve"> 2010 to 2023</w:t>
      </w:r>
      <w:r w:rsidR="00D737BC">
        <w:rPr>
          <w:rFonts w:ascii="Times New Roman" w:eastAsia="Times New Roman" w:hAnsi="Times New Roman" w:cs="Times New Roman"/>
          <w:sz w:val="24"/>
          <w:szCs w:val="24"/>
          <w:lang w:eastAsia="tr-TR"/>
        </w:rPr>
        <w:t>,</w:t>
      </w:r>
      <w:r w:rsidR="00BE28A9">
        <w:rPr>
          <w:rFonts w:ascii="Times New Roman" w:eastAsia="Times New Roman" w:hAnsi="Times New Roman" w:cs="Times New Roman"/>
          <w:sz w:val="24"/>
          <w:szCs w:val="24"/>
          <w:lang w:eastAsia="tr-TR"/>
        </w:rPr>
        <w:t xml:space="preserve"> </w:t>
      </w:r>
      <w:r w:rsidR="00697633" w:rsidRPr="00F21B2A">
        <w:rPr>
          <w:rFonts w:ascii="Times New Roman" w:eastAsia="Times New Roman" w:hAnsi="Times New Roman" w:cs="Times New Roman"/>
          <w:sz w:val="24"/>
          <w:szCs w:val="24"/>
          <w:lang w:eastAsia="tr-TR"/>
        </w:rPr>
        <w:t xml:space="preserve">with the date of access on January 28, 2023. </w:t>
      </w:r>
      <w:r w:rsidR="00BE28A9">
        <w:rPr>
          <w:rFonts w:ascii="Times New Roman" w:eastAsia="Times New Roman" w:hAnsi="Times New Roman" w:cs="Times New Roman"/>
          <w:sz w:val="24"/>
          <w:szCs w:val="24"/>
          <w:lang w:eastAsia="tr-TR"/>
        </w:rPr>
        <w:t xml:space="preserve">A total of 364 documents </w:t>
      </w:r>
      <w:r w:rsidR="00BE28A9">
        <w:rPr>
          <w:rFonts w:ascii="Times New Roman" w:eastAsia="Times New Roman" w:hAnsi="Times New Roman" w:cs="Times New Roman"/>
          <w:sz w:val="24"/>
          <w:szCs w:val="24"/>
          <w:lang w:eastAsia="tr-TR"/>
        </w:rPr>
        <w:lastRenderedPageBreak/>
        <w:t xml:space="preserve">were obtained using </w:t>
      </w:r>
      <w:r w:rsidR="00697633" w:rsidRPr="00F21B2A">
        <w:rPr>
          <w:rFonts w:ascii="Times New Roman" w:eastAsia="Times New Roman" w:hAnsi="Times New Roman" w:cs="Times New Roman"/>
          <w:sz w:val="24"/>
          <w:szCs w:val="24"/>
          <w:lang w:eastAsia="tr-TR"/>
        </w:rPr>
        <w:t xml:space="preserve">search parameters Boolean syntax (TITLE-ABS-KEY ("nixtamaliz*") AND TITLE-ABS-KEY ("corn" OR "maize")). The </w:t>
      </w:r>
      <w:r w:rsidR="00BE28A9">
        <w:rPr>
          <w:rFonts w:ascii="Times New Roman" w:eastAsia="Times New Roman" w:hAnsi="Times New Roman" w:cs="Times New Roman"/>
          <w:sz w:val="24"/>
          <w:szCs w:val="24"/>
          <w:lang w:eastAsia="tr-TR"/>
        </w:rPr>
        <w:t xml:space="preserve">data </w:t>
      </w:r>
      <w:r w:rsidR="00D737BC">
        <w:rPr>
          <w:rFonts w:ascii="Times New Roman" w:eastAsia="Times New Roman" w:hAnsi="Times New Roman" w:cs="Times New Roman"/>
          <w:sz w:val="24"/>
          <w:szCs w:val="24"/>
          <w:lang w:eastAsia="tr-TR"/>
        </w:rPr>
        <w:t xml:space="preserve">was </w:t>
      </w:r>
      <w:r w:rsidR="00BE28A9">
        <w:rPr>
          <w:rFonts w:ascii="Times New Roman" w:eastAsia="Times New Roman" w:hAnsi="Times New Roman" w:cs="Times New Roman"/>
          <w:sz w:val="24"/>
          <w:szCs w:val="24"/>
          <w:lang w:eastAsia="tr-TR"/>
        </w:rPr>
        <w:t>exported in CSV format</w:t>
      </w:r>
      <w:r w:rsidR="00697633" w:rsidRPr="00F21B2A">
        <w:rPr>
          <w:rFonts w:ascii="Times New Roman" w:eastAsia="Times New Roman" w:hAnsi="Times New Roman" w:cs="Times New Roman"/>
          <w:sz w:val="24"/>
          <w:szCs w:val="24"/>
          <w:lang w:eastAsia="tr-TR"/>
        </w:rPr>
        <w:t xml:space="preserve"> </w:t>
      </w:r>
      <w:r w:rsidR="00BE28A9">
        <w:rPr>
          <w:rFonts w:ascii="Times New Roman" w:eastAsia="Times New Roman" w:hAnsi="Times New Roman" w:cs="Times New Roman"/>
          <w:sz w:val="24"/>
          <w:szCs w:val="24"/>
          <w:lang w:eastAsia="tr-TR"/>
        </w:rPr>
        <w:t>and</w:t>
      </w:r>
      <w:r w:rsidR="00697633" w:rsidRPr="00F21B2A">
        <w:rPr>
          <w:rFonts w:ascii="Times New Roman" w:eastAsia="Times New Roman" w:hAnsi="Times New Roman" w:cs="Times New Roman"/>
          <w:sz w:val="24"/>
          <w:szCs w:val="24"/>
          <w:lang w:eastAsia="tr-TR"/>
        </w:rPr>
        <w:t xml:space="preserve"> imported to VOSviewer (version 1.6.19) to create a bibliometric </w:t>
      </w:r>
      <w:r w:rsidR="00BE28A9">
        <w:rPr>
          <w:rFonts w:ascii="Times New Roman" w:eastAsia="Times New Roman" w:hAnsi="Times New Roman" w:cs="Times New Roman"/>
          <w:sz w:val="24"/>
          <w:szCs w:val="24"/>
          <w:lang w:eastAsia="tr-TR"/>
        </w:rPr>
        <w:t>map</w:t>
      </w:r>
      <w:r w:rsidR="00697633" w:rsidRPr="00F21B2A">
        <w:rPr>
          <w:rFonts w:ascii="Times New Roman" w:eastAsia="Times New Roman" w:hAnsi="Times New Roman" w:cs="Times New Roman"/>
          <w:sz w:val="24"/>
          <w:szCs w:val="24"/>
          <w:lang w:eastAsia="tr-TR"/>
        </w:rPr>
        <w:t>. Scopus database has been superior to PubMed and Web of Science in sorting data</w:t>
      </w:r>
      <w:r w:rsidR="002A577E" w:rsidRPr="00F21B2A">
        <w:rPr>
          <w:rFonts w:ascii="Times New Roman" w:eastAsia="Times New Roman" w:hAnsi="Times New Roman" w:cs="Times New Roman"/>
          <w:sz w:val="24"/>
          <w:szCs w:val="24"/>
          <w:lang w:eastAsia="tr-TR"/>
        </w:rPr>
        <w:t xml:space="preserve">. </w:t>
      </w:r>
      <w:r w:rsidR="002A577E" w:rsidRPr="00F21B2A">
        <w:rPr>
          <w:rFonts w:ascii="Times New Roman" w:hAnsi="Times New Roman" w:cs="Times New Roman"/>
          <w:bCs/>
          <w:sz w:val="24"/>
          <w:szCs w:val="24"/>
        </w:rPr>
        <w:t xml:space="preserve">Scopus is one of the largest bibliographic data sources that provide </w:t>
      </w:r>
      <w:proofErr w:type="spellStart"/>
      <w:r w:rsidR="002A577E" w:rsidRPr="00F21B2A">
        <w:rPr>
          <w:rFonts w:ascii="Times New Roman" w:hAnsi="Times New Roman" w:cs="Times New Roman"/>
          <w:bCs/>
          <w:sz w:val="24"/>
          <w:szCs w:val="24"/>
        </w:rPr>
        <w:t>scientometric</w:t>
      </w:r>
      <w:proofErr w:type="spellEnd"/>
      <w:r w:rsidR="002A577E" w:rsidRPr="00F21B2A">
        <w:rPr>
          <w:rFonts w:ascii="Times New Roman" w:hAnsi="Times New Roman" w:cs="Times New Roman"/>
          <w:bCs/>
          <w:sz w:val="24"/>
          <w:szCs w:val="24"/>
        </w:rPr>
        <w:t xml:space="preserve"> indicators to evaluate the citation count and performance of the researchers </w:t>
      </w:r>
      <w:sdt>
        <w:sdtPr>
          <w:rPr>
            <w:rFonts w:ascii="Times New Roman" w:hAnsi="Times New Roman" w:cs="Times New Roman"/>
            <w:bCs/>
            <w:color w:val="000000"/>
            <w:sz w:val="24"/>
            <w:szCs w:val="24"/>
          </w:rPr>
          <w:tag w:val="MENDELEY_CITATION_v3_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"/>
          <w:id w:val="857015224"/>
          <w:placeholder>
            <w:docPart w:val="7BC9D1164D3B46C4AE282FFC88A257B8"/>
          </w:placeholder>
        </w:sdtPr>
        <w:sdtContent>
          <w:r w:rsidRPr="00F21B2A">
            <w:rPr>
              <w:rFonts w:ascii="Times New Roman" w:hAnsi="Times New Roman" w:cs="Times New Roman"/>
              <w:bCs/>
              <w:color w:val="000000"/>
              <w:sz w:val="24"/>
              <w:szCs w:val="24"/>
            </w:rPr>
            <w:t>(</w:t>
          </w:r>
          <w:proofErr w:type="spellStart"/>
          <w:r w:rsidRPr="00F21B2A">
            <w:rPr>
              <w:rFonts w:ascii="Times New Roman" w:hAnsi="Times New Roman" w:cs="Times New Roman"/>
              <w:bCs/>
              <w:color w:val="000000"/>
              <w:sz w:val="24"/>
              <w:szCs w:val="24"/>
            </w:rPr>
            <w:t>Pranckutė</w:t>
          </w:r>
          <w:proofErr w:type="spellEnd"/>
          <w:r w:rsidRPr="00F21B2A">
            <w:rPr>
              <w:rFonts w:ascii="Times New Roman" w:hAnsi="Times New Roman" w:cs="Times New Roman"/>
              <w:bCs/>
              <w:color w:val="000000"/>
              <w:sz w:val="24"/>
              <w:szCs w:val="24"/>
            </w:rPr>
            <w:t>, 2021)</w:t>
          </w:r>
        </w:sdtContent>
      </w:sdt>
      <w:r w:rsidR="002A577E" w:rsidRPr="00F21B2A">
        <w:rPr>
          <w:rFonts w:ascii="Times New Roman" w:hAnsi="Times New Roman" w:cs="Times New Roman"/>
          <w:bCs/>
          <w:sz w:val="24"/>
          <w:szCs w:val="24"/>
        </w:rPr>
        <w:t xml:space="preserve">. </w:t>
      </w:r>
      <w:r w:rsidR="002A577E" w:rsidRPr="00F21B2A">
        <w:rPr>
          <w:rFonts w:ascii="Times New Roman" w:eastAsia="Times New Roman" w:hAnsi="Times New Roman" w:cs="Times New Roman"/>
          <w:sz w:val="24"/>
          <w:szCs w:val="24"/>
          <w:lang w:eastAsia="tr-TR"/>
        </w:rPr>
        <w:t>It</w:t>
      </w:r>
      <w:r w:rsidR="00697633" w:rsidRPr="00F21B2A">
        <w:rPr>
          <w:rFonts w:ascii="Times New Roman" w:eastAsia="Times New Roman" w:hAnsi="Times New Roman" w:cs="Times New Roman"/>
          <w:sz w:val="24"/>
          <w:szCs w:val="24"/>
          <w:lang w:eastAsia="tr-TR"/>
        </w:rPr>
        <w:t xml:space="preserve"> </w:t>
      </w:r>
      <w:r w:rsidR="002A577E" w:rsidRPr="00F21B2A">
        <w:rPr>
          <w:rFonts w:ascii="Times New Roman" w:eastAsia="Times New Roman" w:hAnsi="Times New Roman" w:cs="Times New Roman"/>
          <w:sz w:val="24"/>
          <w:szCs w:val="24"/>
          <w:lang w:eastAsia="tr-TR"/>
        </w:rPr>
        <w:t xml:space="preserve">has </w:t>
      </w:r>
      <w:r w:rsidR="00697633" w:rsidRPr="00F21B2A">
        <w:rPr>
          <w:rFonts w:ascii="Times New Roman" w:eastAsia="Times New Roman" w:hAnsi="Times New Roman" w:cs="Times New Roman"/>
          <w:sz w:val="24"/>
          <w:szCs w:val="24"/>
          <w:lang w:eastAsia="tr-TR"/>
        </w:rPr>
        <w:t>various function</w:t>
      </w:r>
      <w:r w:rsidR="002A577E" w:rsidRPr="00F21B2A">
        <w:rPr>
          <w:rFonts w:ascii="Times New Roman" w:eastAsia="Times New Roman" w:hAnsi="Times New Roman" w:cs="Times New Roman"/>
          <w:sz w:val="24"/>
          <w:szCs w:val="24"/>
          <w:lang w:eastAsia="tr-TR"/>
        </w:rPr>
        <w:t>s,</w:t>
      </w:r>
      <w:r w:rsidR="00697633" w:rsidRPr="00F21B2A">
        <w:rPr>
          <w:rFonts w:ascii="Times New Roman" w:eastAsia="Times New Roman" w:hAnsi="Times New Roman" w:cs="Times New Roman"/>
          <w:sz w:val="24"/>
          <w:szCs w:val="24"/>
          <w:lang w:eastAsia="tr-TR"/>
        </w:rPr>
        <w:t xml:space="preserve"> including </w:t>
      </w:r>
      <w:r w:rsidR="002A577E" w:rsidRPr="00F21B2A">
        <w:rPr>
          <w:rFonts w:ascii="Times New Roman" w:eastAsia="Times New Roman" w:hAnsi="Times New Roman" w:cs="Times New Roman"/>
          <w:sz w:val="24"/>
          <w:szCs w:val="24"/>
          <w:lang w:eastAsia="tr-TR"/>
        </w:rPr>
        <w:t xml:space="preserve">an </w:t>
      </w:r>
      <w:r w:rsidR="00697633" w:rsidRPr="00F21B2A">
        <w:rPr>
          <w:rFonts w:ascii="Times New Roman" w:eastAsia="Times New Roman" w:hAnsi="Times New Roman" w:cs="Times New Roman"/>
          <w:sz w:val="24"/>
          <w:szCs w:val="24"/>
          <w:lang w:eastAsia="tr-TR"/>
        </w:rPr>
        <w:t>advance</w:t>
      </w:r>
      <w:r w:rsidR="002A577E" w:rsidRPr="00F21B2A">
        <w:rPr>
          <w:rFonts w:ascii="Times New Roman" w:eastAsia="Times New Roman" w:hAnsi="Times New Roman" w:cs="Times New Roman"/>
          <w:sz w:val="24"/>
          <w:szCs w:val="24"/>
          <w:lang w:eastAsia="tr-TR"/>
        </w:rPr>
        <w:t>d</w:t>
      </w:r>
      <w:r w:rsidR="00697633" w:rsidRPr="00F21B2A">
        <w:rPr>
          <w:rFonts w:ascii="Times New Roman" w:eastAsia="Times New Roman" w:hAnsi="Times New Roman" w:cs="Times New Roman"/>
          <w:sz w:val="24"/>
          <w:szCs w:val="24"/>
          <w:lang w:eastAsia="tr-TR"/>
        </w:rPr>
        <w:t xml:space="preserve"> search function for complex search queries and bibliometric data to track citation</w:t>
      </w:r>
      <w:r w:rsidR="002A577E" w:rsidRPr="00F21B2A">
        <w:rPr>
          <w:rFonts w:ascii="Times New Roman" w:eastAsia="Times New Roman" w:hAnsi="Times New Roman" w:cs="Times New Roman"/>
          <w:sz w:val="24"/>
          <w:szCs w:val="24"/>
          <w:lang w:eastAsia="tr-TR"/>
        </w:rPr>
        <w:t>s</w:t>
      </w:r>
      <w:r w:rsidR="00697633" w:rsidRPr="00F21B2A">
        <w:rPr>
          <w:rFonts w:ascii="Times New Roman" w:eastAsia="Times New Roman" w:hAnsi="Times New Roman" w:cs="Times New Roman"/>
          <w:sz w:val="24"/>
          <w:szCs w:val="24"/>
          <w:lang w:eastAsia="tr-TR"/>
        </w:rPr>
        <w:t xml:space="preserve"> of articles published in scientific journal sources</w:t>
      </w:r>
      <w:r w:rsidR="007A585B" w:rsidRPr="00F21B2A">
        <w:rPr>
          <w:rFonts w:ascii="Times New Roman" w:eastAsia="Times New Roman" w:hAnsi="Times New Roman" w:cs="Times New Roman"/>
          <w:sz w:val="24"/>
          <w:szCs w:val="24"/>
          <w:lang w:eastAsia="tr-TR"/>
        </w:rPr>
        <w:t xml:space="preserve"> </w:t>
      </w:r>
      <w:sdt>
        <w:sdtPr>
          <w:rPr>
            <w:rFonts w:ascii="Times New Roman" w:eastAsia="Times New Roman" w:hAnsi="Times New Roman" w:cs="Times New Roman"/>
            <w:color w:val="000000"/>
            <w:sz w:val="24"/>
            <w:szCs w:val="24"/>
            <w:lang w:eastAsia="tr-TR"/>
          </w:rPr>
          <w:tag w:val="MENDELEY_CITATION_v3_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"/>
          <w:id w:val="-1198464723"/>
          <w:placeholder>
            <w:docPart w:val="DefaultPlaceholder_-1854013440"/>
          </w:placeholder>
        </w:sdtPr>
        <w:sdtContent>
          <w:r w:rsidRPr="00F21B2A">
            <w:rPr>
              <w:rFonts w:ascii="Times New Roman" w:eastAsia="Times New Roman" w:hAnsi="Times New Roman" w:cs="Times New Roman"/>
              <w:color w:val="000000"/>
              <w:sz w:val="24"/>
              <w:szCs w:val="24"/>
              <w:lang w:eastAsia="tr-TR"/>
            </w:rPr>
            <w:t>(</w:t>
          </w:r>
          <w:proofErr w:type="spellStart"/>
          <w:r w:rsidRPr="00F21B2A">
            <w:rPr>
              <w:rFonts w:ascii="Times New Roman" w:eastAsia="Times New Roman" w:hAnsi="Times New Roman" w:cs="Times New Roman"/>
              <w:color w:val="000000"/>
              <w:sz w:val="24"/>
              <w:szCs w:val="24"/>
              <w:lang w:eastAsia="tr-TR"/>
            </w:rPr>
            <w:t>Sweileh</w:t>
          </w:r>
          <w:proofErr w:type="spellEnd"/>
          <w:r w:rsidRPr="00F21B2A">
            <w:rPr>
              <w:rFonts w:ascii="Times New Roman" w:eastAsia="Times New Roman" w:hAnsi="Times New Roman" w:cs="Times New Roman"/>
              <w:color w:val="000000"/>
              <w:sz w:val="24"/>
              <w:szCs w:val="24"/>
              <w:lang w:eastAsia="tr-TR"/>
            </w:rPr>
            <w:t>, 2020)</w:t>
          </w:r>
        </w:sdtContent>
      </w:sdt>
      <w:r w:rsidR="00697633" w:rsidRPr="00F21B2A">
        <w:rPr>
          <w:rFonts w:ascii="Times New Roman" w:eastAsia="Times New Roman" w:hAnsi="Times New Roman" w:cs="Times New Roman"/>
          <w:sz w:val="24"/>
          <w:szCs w:val="24"/>
          <w:lang w:eastAsia="tr-TR"/>
        </w:rPr>
        <w:t xml:space="preserve">. In addition, all source-type documents and language are considered. Obtained data are tabulated, and the representations are applied through tables and graphs using Microsoft Excel 365 program. </w:t>
      </w:r>
    </w:p>
    <w:p w14:paraId="2CF17232" w14:textId="434A519D" w:rsidR="00697633" w:rsidRPr="00F21B2A" w:rsidRDefault="009A668C" w:rsidP="009A668C">
      <w:pPr>
        <w:tabs>
          <w:tab w:val="left" w:pos="360"/>
        </w:tabs>
        <w:spacing w:after="0" w:line="240" w:lineRule="auto"/>
        <w:jc w:val="both"/>
        <w:rPr>
          <w:rFonts w:ascii="Times New Roman" w:eastAsia="Times New Roman" w:hAnsi="Times New Roman" w:cs="Times New Roman"/>
          <w:sz w:val="24"/>
          <w:szCs w:val="24"/>
          <w:lang w:eastAsia="tr-TR"/>
        </w:rPr>
      </w:pPr>
      <w:r w:rsidRPr="00F21B2A">
        <w:rPr>
          <w:rFonts w:ascii="Times New Roman" w:eastAsia="Times New Roman" w:hAnsi="Times New Roman" w:cs="Times New Roman"/>
          <w:sz w:val="24"/>
          <w:szCs w:val="24"/>
          <w:lang w:eastAsia="tr-TR"/>
        </w:rPr>
        <w:tab/>
      </w:r>
      <w:r w:rsidR="00697633" w:rsidRPr="00F21B2A">
        <w:rPr>
          <w:rFonts w:ascii="Times New Roman" w:eastAsia="Times New Roman" w:hAnsi="Times New Roman" w:cs="Times New Roman"/>
          <w:sz w:val="24"/>
          <w:szCs w:val="24"/>
          <w:lang w:eastAsia="tr-TR"/>
        </w:rPr>
        <w:t xml:space="preserve">In VOSviewer, </w:t>
      </w:r>
      <w:r w:rsidR="002A577E" w:rsidRPr="00F21B2A">
        <w:rPr>
          <w:rFonts w:ascii="Times New Roman" w:eastAsia="Times New Roman" w:hAnsi="Times New Roman" w:cs="Times New Roman"/>
          <w:sz w:val="24"/>
          <w:szCs w:val="24"/>
          <w:lang w:eastAsia="tr-TR"/>
        </w:rPr>
        <w:t xml:space="preserve">a </w:t>
      </w:r>
      <w:r w:rsidR="00697633" w:rsidRPr="00F21B2A">
        <w:rPr>
          <w:rFonts w:ascii="Times New Roman" w:eastAsia="Times New Roman" w:hAnsi="Times New Roman" w:cs="Times New Roman"/>
          <w:sz w:val="24"/>
          <w:szCs w:val="24"/>
          <w:lang w:eastAsia="tr-TR"/>
        </w:rPr>
        <w:t xml:space="preserve">bibliographic map only contains one type of item where items are considered </w:t>
      </w:r>
      <w:r w:rsidR="002A577E" w:rsidRPr="00F21B2A">
        <w:rPr>
          <w:rFonts w:ascii="Times New Roman" w:eastAsia="Times New Roman" w:hAnsi="Times New Roman" w:cs="Times New Roman"/>
          <w:sz w:val="24"/>
          <w:szCs w:val="24"/>
          <w:lang w:eastAsia="tr-TR"/>
        </w:rPr>
        <w:t xml:space="preserve">an </w:t>
      </w:r>
      <w:r w:rsidR="00697633" w:rsidRPr="00F21B2A">
        <w:rPr>
          <w:rFonts w:ascii="Times New Roman" w:eastAsia="Times New Roman" w:hAnsi="Times New Roman" w:cs="Times New Roman"/>
          <w:sz w:val="24"/>
          <w:szCs w:val="24"/>
          <w:lang w:eastAsia="tr-TR"/>
        </w:rPr>
        <w:t>object of interest</w:t>
      </w:r>
      <w:r w:rsidR="002A577E" w:rsidRPr="00F21B2A">
        <w:rPr>
          <w:rFonts w:ascii="Times New Roman" w:eastAsia="Times New Roman" w:hAnsi="Times New Roman" w:cs="Times New Roman"/>
          <w:sz w:val="24"/>
          <w:szCs w:val="24"/>
          <w:lang w:eastAsia="tr-TR"/>
        </w:rPr>
        <w:t>,</w:t>
      </w:r>
      <w:r w:rsidR="00697633" w:rsidRPr="00F21B2A">
        <w:rPr>
          <w:rFonts w:ascii="Times New Roman" w:eastAsia="Times New Roman" w:hAnsi="Times New Roman" w:cs="Times New Roman"/>
          <w:sz w:val="24"/>
          <w:szCs w:val="24"/>
          <w:lang w:eastAsia="tr-TR"/>
        </w:rPr>
        <w:t xml:space="preserve"> such as countries, organizations, authors, documents, and sources connected by only one type of link. Nodes </w:t>
      </w:r>
      <w:r w:rsidR="006E3C6C" w:rsidRPr="00F21B2A">
        <w:rPr>
          <w:rFonts w:ascii="Times New Roman" w:eastAsia="Times New Roman" w:hAnsi="Times New Roman" w:cs="Times New Roman"/>
          <w:sz w:val="24"/>
          <w:szCs w:val="24"/>
          <w:lang w:eastAsia="tr-TR"/>
        </w:rPr>
        <w:t>are</w:t>
      </w:r>
      <w:r w:rsidR="00697633" w:rsidRPr="00F21B2A">
        <w:rPr>
          <w:rFonts w:ascii="Times New Roman" w:eastAsia="Times New Roman" w:hAnsi="Times New Roman" w:cs="Times New Roman"/>
          <w:sz w:val="24"/>
          <w:szCs w:val="24"/>
          <w:lang w:eastAsia="tr-TR"/>
        </w:rPr>
        <w:t xml:space="preserve"> sometimes used </w:t>
      </w:r>
      <w:r w:rsidR="00F92CFD" w:rsidRPr="00F21B2A">
        <w:rPr>
          <w:rFonts w:ascii="Times New Roman" w:eastAsia="Times New Roman" w:hAnsi="Times New Roman" w:cs="Times New Roman"/>
          <w:sz w:val="24"/>
          <w:szCs w:val="24"/>
          <w:lang w:eastAsia="tr-TR"/>
        </w:rPr>
        <w:t>instead of</w:t>
      </w:r>
      <w:r w:rsidR="00697633" w:rsidRPr="00F21B2A">
        <w:rPr>
          <w:rFonts w:ascii="Times New Roman" w:eastAsia="Times New Roman" w:hAnsi="Times New Roman" w:cs="Times New Roman"/>
          <w:sz w:val="24"/>
          <w:szCs w:val="24"/>
          <w:lang w:eastAsia="tr-TR"/>
        </w:rPr>
        <w:t xml:space="preserve"> an item in other software tools. </w:t>
      </w:r>
      <w:r w:rsidR="002A577E" w:rsidRPr="00F21B2A">
        <w:rPr>
          <w:rFonts w:ascii="Times New Roman" w:eastAsia="Times New Roman" w:hAnsi="Times New Roman" w:cs="Times New Roman"/>
          <w:sz w:val="24"/>
          <w:szCs w:val="24"/>
          <w:lang w:eastAsia="tr-TR"/>
        </w:rPr>
        <w:t xml:space="preserve">A set of items </w:t>
      </w:r>
      <w:r w:rsidRPr="00F21B2A">
        <w:rPr>
          <w:rFonts w:ascii="Times New Roman" w:eastAsia="Times New Roman" w:hAnsi="Times New Roman" w:cs="Times New Roman"/>
          <w:sz w:val="24"/>
          <w:szCs w:val="24"/>
          <w:lang w:eastAsia="tr-TR"/>
        </w:rPr>
        <w:t xml:space="preserve">is </w:t>
      </w:r>
      <w:r w:rsidR="002A577E" w:rsidRPr="00F21B2A">
        <w:rPr>
          <w:rFonts w:ascii="Times New Roman" w:eastAsia="Times New Roman" w:hAnsi="Times New Roman" w:cs="Times New Roman"/>
          <w:sz w:val="24"/>
          <w:szCs w:val="24"/>
          <w:lang w:eastAsia="tr-TR"/>
        </w:rPr>
        <w:t xml:space="preserve">called </w:t>
      </w:r>
      <w:r w:rsidRPr="00F21B2A">
        <w:rPr>
          <w:rFonts w:ascii="Times New Roman" w:eastAsia="Times New Roman" w:hAnsi="Times New Roman" w:cs="Times New Roman"/>
          <w:sz w:val="24"/>
          <w:szCs w:val="24"/>
          <w:lang w:eastAsia="tr-TR"/>
        </w:rPr>
        <w:t xml:space="preserve">a </w:t>
      </w:r>
      <w:r w:rsidR="002A577E" w:rsidRPr="00F21B2A">
        <w:rPr>
          <w:rFonts w:ascii="Times New Roman" w:eastAsia="Times New Roman" w:hAnsi="Times New Roman" w:cs="Times New Roman"/>
          <w:sz w:val="24"/>
          <w:szCs w:val="24"/>
          <w:lang w:eastAsia="tr-TR"/>
        </w:rPr>
        <w:t>cluster</w:t>
      </w:r>
      <w:r w:rsidRPr="00F21B2A">
        <w:rPr>
          <w:rFonts w:ascii="Times New Roman" w:eastAsia="Times New Roman" w:hAnsi="Times New Roman" w:cs="Times New Roman"/>
          <w:sz w:val="24"/>
          <w:szCs w:val="24"/>
          <w:lang w:eastAsia="tr-TR"/>
        </w:rPr>
        <w:t>,</w:t>
      </w:r>
      <w:r w:rsidR="002A577E" w:rsidRPr="00F21B2A">
        <w:rPr>
          <w:rFonts w:ascii="Times New Roman" w:eastAsia="Times New Roman" w:hAnsi="Times New Roman" w:cs="Times New Roman"/>
          <w:sz w:val="24"/>
          <w:szCs w:val="24"/>
          <w:lang w:eastAsia="tr-TR"/>
        </w:rPr>
        <w:t xml:space="preserve"> while a</w:t>
      </w:r>
      <w:r w:rsidR="00697633" w:rsidRPr="00F21B2A">
        <w:rPr>
          <w:rFonts w:ascii="Times New Roman" w:eastAsia="Times New Roman" w:hAnsi="Times New Roman" w:cs="Times New Roman"/>
          <w:sz w:val="24"/>
          <w:szCs w:val="24"/>
          <w:lang w:eastAsia="tr-TR"/>
        </w:rPr>
        <w:t xml:space="preserve"> set of items with links is called </w:t>
      </w:r>
      <w:r w:rsidR="002A577E" w:rsidRPr="00F21B2A">
        <w:rPr>
          <w:rFonts w:ascii="Times New Roman" w:eastAsia="Times New Roman" w:hAnsi="Times New Roman" w:cs="Times New Roman"/>
          <w:sz w:val="24"/>
          <w:szCs w:val="24"/>
          <w:lang w:eastAsia="tr-TR"/>
        </w:rPr>
        <w:t xml:space="preserve">a </w:t>
      </w:r>
      <w:r w:rsidR="00697633" w:rsidRPr="00F21B2A">
        <w:rPr>
          <w:rFonts w:ascii="Times New Roman" w:eastAsia="Times New Roman" w:hAnsi="Times New Roman" w:cs="Times New Roman"/>
          <w:sz w:val="24"/>
          <w:szCs w:val="24"/>
          <w:lang w:eastAsia="tr-TR"/>
        </w:rPr>
        <w:t xml:space="preserve">network. Items </w:t>
      </w:r>
      <w:r w:rsidR="006E3C6C" w:rsidRPr="00F21B2A">
        <w:rPr>
          <w:rFonts w:ascii="Times New Roman" w:eastAsia="Times New Roman" w:hAnsi="Times New Roman" w:cs="Times New Roman"/>
          <w:sz w:val="24"/>
          <w:szCs w:val="24"/>
          <w:lang w:eastAsia="tr-TR"/>
        </w:rPr>
        <w:t>contain</w:t>
      </w:r>
      <w:r w:rsidR="00697633" w:rsidRPr="00F21B2A">
        <w:rPr>
          <w:rFonts w:ascii="Times New Roman" w:eastAsia="Times New Roman" w:hAnsi="Times New Roman" w:cs="Times New Roman"/>
          <w:sz w:val="24"/>
          <w:szCs w:val="24"/>
          <w:lang w:eastAsia="tr-TR"/>
        </w:rPr>
        <w:t xml:space="preserve"> weight and score attributes</w:t>
      </w:r>
      <w:r w:rsidRPr="00F21B2A">
        <w:rPr>
          <w:rFonts w:ascii="Times New Roman" w:eastAsia="Times New Roman" w:hAnsi="Times New Roman" w:cs="Times New Roman"/>
          <w:sz w:val="24"/>
          <w:szCs w:val="24"/>
          <w:lang w:eastAsia="tr-TR"/>
        </w:rPr>
        <w:t>;</w:t>
      </w:r>
      <w:r w:rsidR="00697633" w:rsidRPr="00F21B2A">
        <w:rPr>
          <w:rFonts w:ascii="Times New Roman" w:eastAsia="Times New Roman" w:hAnsi="Times New Roman" w:cs="Times New Roman"/>
          <w:sz w:val="24"/>
          <w:szCs w:val="24"/>
          <w:lang w:eastAsia="tr-TR"/>
        </w:rPr>
        <w:t xml:space="preserve"> therefore</w:t>
      </w:r>
      <w:r w:rsidRPr="00F21B2A">
        <w:rPr>
          <w:rFonts w:ascii="Times New Roman" w:eastAsia="Times New Roman" w:hAnsi="Times New Roman" w:cs="Times New Roman"/>
          <w:sz w:val="24"/>
          <w:szCs w:val="24"/>
          <w:lang w:eastAsia="tr-TR"/>
        </w:rPr>
        <w:t>,</w:t>
      </w:r>
      <w:r w:rsidR="00697633" w:rsidRPr="00F21B2A">
        <w:rPr>
          <w:rFonts w:ascii="Times New Roman" w:eastAsia="Times New Roman" w:hAnsi="Times New Roman" w:cs="Times New Roman"/>
          <w:sz w:val="24"/>
          <w:szCs w:val="24"/>
          <w:lang w:eastAsia="tr-TR"/>
        </w:rPr>
        <w:t xml:space="preserve"> a higher weight is more </w:t>
      </w:r>
      <w:r w:rsidRPr="00F21B2A">
        <w:rPr>
          <w:rFonts w:ascii="Times New Roman" w:eastAsia="Times New Roman" w:hAnsi="Times New Roman" w:cs="Times New Roman"/>
          <w:sz w:val="24"/>
          <w:szCs w:val="24"/>
          <w:lang w:eastAsia="tr-TR"/>
        </w:rPr>
        <w:t>critical</w:t>
      </w:r>
      <w:r w:rsidR="00697633" w:rsidRPr="00F21B2A">
        <w:rPr>
          <w:rFonts w:ascii="Times New Roman" w:eastAsia="Times New Roman" w:hAnsi="Times New Roman" w:cs="Times New Roman"/>
          <w:sz w:val="24"/>
          <w:szCs w:val="24"/>
          <w:lang w:eastAsia="tr-TR"/>
        </w:rPr>
        <w:t xml:space="preserve"> than a lower weight used in network and density visualization. On the other hand, score attributes are only applicable in overlay visualization. Links and </w:t>
      </w:r>
      <w:r w:rsidRPr="00F21B2A">
        <w:rPr>
          <w:rFonts w:ascii="Times New Roman" w:eastAsia="Times New Roman" w:hAnsi="Times New Roman" w:cs="Times New Roman"/>
          <w:sz w:val="24"/>
          <w:szCs w:val="24"/>
          <w:lang w:eastAsia="tr-TR"/>
        </w:rPr>
        <w:t>t</w:t>
      </w:r>
      <w:r w:rsidR="00697633" w:rsidRPr="00F21B2A">
        <w:rPr>
          <w:rFonts w:ascii="Times New Roman" w:eastAsia="Times New Roman" w:hAnsi="Times New Roman" w:cs="Times New Roman"/>
          <w:sz w:val="24"/>
          <w:szCs w:val="24"/>
          <w:lang w:eastAsia="tr-TR"/>
        </w:rPr>
        <w:t xml:space="preserve">otal </w:t>
      </w:r>
      <w:r w:rsidRPr="00F21B2A">
        <w:rPr>
          <w:rFonts w:ascii="Times New Roman" w:eastAsia="Times New Roman" w:hAnsi="Times New Roman" w:cs="Times New Roman"/>
          <w:sz w:val="24"/>
          <w:szCs w:val="24"/>
          <w:lang w:eastAsia="tr-TR"/>
        </w:rPr>
        <w:t>l</w:t>
      </w:r>
      <w:r w:rsidR="00697633" w:rsidRPr="00F21B2A">
        <w:rPr>
          <w:rFonts w:ascii="Times New Roman" w:eastAsia="Times New Roman" w:hAnsi="Times New Roman" w:cs="Times New Roman"/>
          <w:sz w:val="24"/>
          <w:szCs w:val="24"/>
          <w:lang w:eastAsia="tr-TR"/>
        </w:rPr>
        <w:t xml:space="preserve">ink </w:t>
      </w:r>
      <w:r w:rsidRPr="00F21B2A">
        <w:rPr>
          <w:rFonts w:ascii="Times New Roman" w:eastAsia="Times New Roman" w:hAnsi="Times New Roman" w:cs="Times New Roman"/>
          <w:sz w:val="24"/>
          <w:szCs w:val="24"/>
          <w:lang w:eastAsia="tr-TR"/>
        </w:rPr>
        <w:t>s</w:t>
      </w:r>
      <w:r w:rsidR="00697633" w:rsidRPr="00F21B2A">
        <w:rPr>
          <w:rFonts w:ascii="Times New Roman" w:eastAsia="Times New Roman" w:hAnsi="Times New Roman" w:cs="Times New Roman"/>
          <w:sz w:val="24"/>
          <w:szCs w:val="24"/>
          <w:lang w:eastAsia="tr-TR"/>
        </w:rPr>
        <w:t>trength (TLS) are two standard weight attributes. Links are the number of links on an item with other items</w:t>
      </w:r>
      <w:r w:rsidRPr="00F21B2A">
        <w:rPr>
          <w:rFonts w:ascii="Times New Roman" w:eastAsia="Times New Roman" w:hAnsi="Times New Roman" w:cs="Times New Roman"/>
          <w:sz w:val="24"/>
          <w:szCs w:val="24"/>
          <w:lang w:eastAsia="tr-TR"/>
        </w:rPr>
        <w:t>,</w:t>
      </w:r>
      <w:r w:rsidR="00697633" w:rsidRPr="00F21B2A">
        <w:rPr>
          <w:rFonts w:ascii="Times New Roman" w:eastAsia="Times New Roman" w:hAnsi="Times New Roman" w:cs="Times New Roman"/>
          <w:sz w:val="24"/>
          <w:szCs w:val="24"/>
          <w:lang w:eastAsia="tr-TR"/>
        </w:rPr>
        <w:t xml:space="preserve"> while TLS is the total strength of the links of an item with other items </w:t>
      </w:r>
      <w:sdt>
        <w:sdtPr>
          <w:rPr>
            <w:rFonts w:ascii="Times New Roman" w:eastAsia="Times New Roman" w:hAnsi="Times New Roman" w:cs="Times New Roman"/>
            <w:sz w:val="24"/>
            <w:szCs w:val="24"/>
            <w:lang w:eastAsia="tr-TR"/>
          </w:rPr>
          <w:tag w:val="MENDELEY_CITATION_v3_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"/>
          <w:id w:val="-602573592"/>
          <w:placeholder>
            <w:docPart w:val="DefaultPlaceholder_-1854013440"/>
          </w:placeholder>
        </w:sdtPr>
        <w:sdtContent>
          <w:r w:rsidRPr="00F21B2A">
            <w:rPr>
              <w:rFonts w:ascii="Times New Roman" w:eastAsia="Times New Roman" w:hAnsi="Times New Roman" w:cs="Times New Roman"/>
              <w:sz w:val="24"/>
              <w:szCs w:val="24"/>
            </w:rPr>
            <w:t>(Jan van Eck &amp; Waltman, 2019)</w:t>
          </w:r>
        </w:sdtContent>
      </w:sdt>
      <w:r w:rsidR="007A585B" w:rsidRPr="00F21B2A">
        <w:rPr>
          <w:rFonts w:ascii="Times New Roman" w:eastAsia="Times New Roman" w:hAnsi="Times New Roman" w:cs="Times New Roman"/>
          <w:sz w:val="24"/>
          <w:szCs w:val="24"/>
          <w:lang w:eastAsia="tr-TR"/>
        </w:rPr>
        <w:t>.</w:t>
      </w:r>
      <w:r w:rsidR="00697633" w:rsidRPr="00F21B2A">
        <w:rPr>
          <w:rFonts w:ascii="Times New Roman" w:eastAsia="Times New Roman" w:hAnsi="Times New Roman" w:cs="Times New Roman"/>
          <w:sz w:val="24"/>
          <w:szCs w:val="24"/>
          <w:lang w:eastAsia="tr-TR"/>
        </w:rPr>
        <w:t xml:space="preserve"> </w:t>
      </w:r>
    </w:p>
    <w:p w14:paraId="45B6C2FA" w14:textId="77777777" w:rsidR="00697633" w:rsidRPr="00F21B2A" w:rsidRDefault="00697633" w:rsidP="00697633">
      <w:pPr>
        <w:spacing w:after="0" w:line="240" w:lineRule="auto"/>
        <w:jc w:val="both"/>
        <w:rPr>
          <w:rFonts w:ascii="Times New Roman" w:eastAsia="Times New Roman" w:hAnsi="Times New Roman" w:cs="Times New Roman"/>
          <w:sz w:val="24"/>
          <w:szCs w:val="24"/>
          <w:lang w:eastAsia="tr-TR"/>
        </w:rPr>
      </w:pPr>
    </w:p>
    <w:p w14:paraId="42C714AD" w14:textId="77777777" w:rsidR="009A668C" w:rsidRPr="00F21B2A" w:rsidRDefault="00697633" w:rsidP="00697633">
      <w:pPr>
        <w:spacing w:after="0" w:line="240" w:lineRule="auto"/>
        <w:jc w:val="both"/>
        <w:rPr>
          <w:rFonts w:ascii="Times New Roman" w:eastAsia="Times New Roman" w:hAnsi="Times New Roman" w:cs="Times New Roman"/>
          <w:b/>
          <w:bCs/>
          <w:sz w:val="24"/>
          <w:szCs w:val="24"/>
          <w:lang w:eastAsia="tr-TR"/>
        </w:rPr>
      </w:pPr>
      <w:r w:rsidRPr="00F21B2A">
        <w:rPr>
          <w:rFonts w:ascii="Times New Roman" w:eastAsia="Times New Roman" w:hAnsi="Times New Roman" w:cs="Times New Roman"/>
          <w:b/>
          <w:bCs/>
          <w:sz w:val="24"/>
          <w:szCs w:val="24"/>
          <w:lang w:eastAsia="tr-TR"/>
        </w:rPr>
        <w:t>2.2. Bibliometric Analysis and Indicators</w:t>
      </w:r>
    </w:p>
    <w:p w14:paraId="3962FC14" w14:textId="4E29D69B" w:rsidR="001D3A9D" w:rsidRPr="00BB6700" w:rsidRDefault="009A668C" w:rsidP="00BB6700">
      <w:pPr>
        <w:tabs>
          <w:tab w:val="left" w:pos="360"/>
        </w:tabs>
        <w:spacing w:after="0" w:line="240" w:lineRule="auto"/>
        <w:jc w:val="both"/>
        <w:rPr>
          <w:rFonts w:ascii="Times New Roman" w:eastAsia="Times New Roman" w:hAnsi="Times New Roman" w:cs="Times New Roman"/>
          <w:b/>
          <w:bCs/>
          <w:sz w:val="24"/>
          <w:szCs w:val="24"/>
          <w:lang w:eastAsia="tr-TR"/>
        </w:rPr>
      </w:pPr>
      <w:r w:rsidRPr="00F21B2A">
        <w:rPr>
          <w:rFonts w:ascii="Times New Roman" w:eastAsia="Times New Roman" w:hAnsi="Times New Roman" w:cs="Times New Roman"/>
          <w:b/>
          <w:bCs/>
          <w:sz w:val="24"/>
          <w:szCs w:val="24"/>
          <w:lang w:eastAsia="tr-TR"/>
        </w:rPr>
        <w:tab/>
      </w:r>
      <w:r w:rsidR="00697633" w:rsidRPr="00F21B2A">
        <w:rPr>
          <w:rFonts w:ascii="Times New Roman" w:eastAsia="Times New Roman" w:hAnsi="Times New Roman" w:cs="Times New Roman"/>
          <w:sz w:val="24"/>
          <w:szCs w:val="24"/>
          <w:lang w:eastAsia="tr-TR"/>
        </w:rPr>
        <w:t xml:space="preserve">VOSviewer was used to organize and classify bibliometric indicators based on citation and co-occurrence of keywords through network visualization. VOSviewer </w:t>
      </w:r>
      <w:r w:rsidR="00697633" w:rsidRPr="00F21B2A">
        <w:rPr>
          <w:rFonts w:ascii="Times New Roman" w:eastAsia="Times New Roman" w:hAnsi="Times New Roman" w:cs="Times New Roman"/>
          <w:sz w:val="24"/>
          <w:szCs w:val="24"/>
          <w:lang w:eastAsia="tr-TR"/>
        </w:rPr>
        <w:t xml:space="preserve">with </w:t>
      </w:r>
      <w:r w:rsidR="002A577E" w:rsidRPr="00F21B2A">
        <w:rPr>
          <w:rFonts w:ascii="Times New Roman" w:eastAsia="Times New Roman" w:hAnsi="Times New Roman" w:cs="Times New Roman"/>
          <w:sz w:val="24"/>
          <w:szCs w:val="24"/>
          <w:lang w:eastAsia="tr-TR"/>
        </w:rPr>
        <w:t xml:space="preserve">the </w:t>
      </w:r>
      <w:r w:rsidR="00697633" w:rsidRPr="00F21B2A">
        <w:rPr>
          <w:rFonts w:ascii="Times New Roman" w:eastAsia="Times New Roman" w:hAnsi="Times New Roman" w:cs="Times New Roman"/>
          <w:sz w:val="24"/>
          <w:szCs w:val="24"/>
          <w:lang w:eastAsia="tr-TR"/>
        </w:rPr>
        <w:t xml:space="preserve">following steps includes selecting </w:t>
      </w:r>
      <w:r w:rsidR="002A577E" w:rsidRPr="00F21B2A">
        <w:rPr>
          <w:rFonts w:ascii="Times New Roman" w:eastAsia="Times New Roman" w:hAnsi="Times New Roman" w:cs="Times New Roman"/>
          <w:sz w:val="24"/>
          <w:szCs w:val="24"/>
          <w:lang w:eastAsia="tr-TR"/>
        </w:rPr>
        <w:t xml:space="preserve">the </w:t>
      </w:r>
      <w:r w:rsidR="00697633" w:rsidRPr="00F21B2A">
        <w:rPr>
          <w:rFonts w:ascii="Times New Roman" w:eastAsia="Times New Roman" w:hAnsi="Times New Roman" w:cs="Times New Roman"/>
          <w:sz w:val="24"/>
          <w:szCs w:val="24"/>
          <w:lang w:eastAsia="tr-TR"/>
        </w:rPr>
        <w:t>data source, type of analysis</w:t>
      </w:r>
      <w:r w:rsidR="002A577E" w:rsidRPr="00F21B2A">
        <w:rPr>
          <w:rFonts w:ascii="Times New Roman" w:eastAsia="Times New Roman" w:hAnsi="Times New Roman" w:cs="Times New Roman"/>
          <w:sz w:val="24"/>
          <w:szCs w:val="24"/>
          <w:lang w:eastAsia="tr-TR"/>
        </w:rPr>
        <w:t>,</w:t>
      </w:r>
      <w:r w:rsidR="00697633" w:rsidRPr="00F21B2A">
        <w:rPr>
          <w:rFonts w:ascii="Times New Roman" w:eastAsia="Times New Roman" w:hAnsi="Times New Roman" w:cs="Times New Roman"/>
          <w:sz w:val="24"/>
          <w:szCs w:val="24"/>
          <w:lang w:eastAsia="tr-TR"/>
        </w:rPr>
        <w:t xml:space="preserve"> and choosing threshold</w:t>
      </w:r>
      <w:r w:rsidR="008B6187">
        <w:rPr>
          <w:rFonts w:ascii="Times New Roman" w:eastAsia="Times New Roman" w:hAnsi="Times New Roman" w:cs="Times New Roman"/>
          <w:sz w:val="24"/>
          <w:szCs w:val="24"/>
          <w:lang w:eastAsia="tr-TR"/>
        </w:rPr>
        <w:t xml:space="preserve">. </w:t>
      </w:r>
      <w:r w:rsidR="00697633" w:rsidRPr="00F21B2A">
        <w:rPr>
          <w:rFonts w:ascii="Times New Roman" w:eastAsia="Times New Roman" w:hAnsi="Times New Roman" w:cs="Times New Roman"/>
          <w:sz w:val="24"/>
          <w:szCs w:val="24"/>
          <w:lang w:eastAsia="tr-TR"/>
        </w:rPr>
        <w:t xml:space="preserve">Classification of bibliometric information </w:t>
      </w:r>
      <w:r w:rsidR="002A577E" w:rsidRPr="00F21B2A">
        <w:rPr>
          <w:rFonts w:ascii="Times New Roman" w:eastAsia="Times New Roman" w:hAnsi="Times New Roman" w:cs="Times New Roman"/>
          <w:sz w:val="24"/>
          <w:szCs w:val="24"/>
          <w:lang w:eastAsia="tr-TR"/>
        </w:rPr>
        <w:t>is</w:t>
      </w:r>
      <w:r w:rsidR="00697633" w:rsidRPr="00F21B2A">
        <w:rPr>
          <w:rFonts w:ascii="Times New Roman" w:eastAsia="Times New Roman" w:hAnsi="Times New Roman" w:cs="Times New Roman"/>
          <w:sz w:val="24"/>
          <w:szCs w:val="24"/>
          <w:lang w:eastAsia="tr-TR"/>
        </w:rPr>
        <w:t xml:space="preserve"> based on indicators of productivity which refer to the frequency of </w:t>
      </w:r>
      <w:r w:rsidR="002A577E" w:rsidRPr="00F21B2A">
        <w:rPr>
          <w:rFonts w:ascii="Times New Roman" w:eastAsia="Times New Roman" w:hAnsi="Times New Roman" w:cs="Times New Roman"/>
          <w:sz w:val="24"/>
          <w:szCs w:val="24"/>
          <w:lang w:eastAsia="tr-TR"/>
        </w:rPr>
        <w:t xml:space="preserve">the </w:t>
      </w:r>
      <w:r w:rsidR="00697633" w:rsidRPr="00F21B2A">
        <w:rPr>
          <w:rFonts w:ascii="Times New Roman" w:eastAsia="Times New Roman" w:hAnsi="Times New Roman" w:cs="Times New Roman"/>
          <w:sz w:val="24"/>
          <w:szCs w:val="24"/>
          <w:lang w:eastAsia="tr-TR"/>
        </w:rPr>
        <w:t xml:space="preserve">researcher's publication, visibility which </w:t>
      </w:r>
      <w:r w:rsidR="002A577E" w:rsidRPr="00F21B2A">
        <w:rPr>
          <w:rFonts w:ascii="Times New Roman" w:eastAsia="Times New Roman" w:hAnsi="Times New Roman" w:cs="Times New Roman"/>
          <w:sz w:val="24"/>
          <w:szCs w:val="24"/>
          <w:lang w:eastAsia="tr-TR"/>
        </w:rPr>
        <w:t>i</w:t>
      </w:r>
      <w:r w:rsidR="00697633" w:rsidRPr="00F21B2A">
        <w:rPr>
          <w:rFonts w:ascii="Times New Roman" w:eastAsia="Times New Roman" w:hAnsi="Times New Roman" w:cs="Times New Roman"/>
          <w:sz w:val="24"/>
          <w:szCs w:val="24"/>
          <w:lang w:eastAsia="tr-TR"/>
        </w:rPr>
        <w:t>s based on the influence of the author's publication measured based on the number of citations</w:t>
      </w:r>
      <w:r w:rsidR="002A577E" w:rsidRPr="00F21B2A">
        <w:rPr>
          <w:rFonts w:ascii="Times New Roman" w:eastAsia="Times New Roman" w:hAnsi="Times New Roman" w:cs="Times New Roman"/>
          <w:sz w:val="24"/>
          <w:szCs w:val="24"/>
          <w:lang w:eastAsia="tr-TR"/>
        </w:rPr>
        <w:t>,</w:t>
      </w:r>
      <w:r w:rsidR="00697633" w:rsidRPr="00F21B2A">
        <w:rPr>
          <w:rFonts w:ascii="Times New Roman" w:eastAsia="Times New Roman" w:hAnsi="Times New Roman" w:cs="Times New Roman"/>
          <w:sz w:val="24"/>
          <w:szCs w:val="24"/>
          <w:lang w:eastAsia="tr-TR"/>
        </w:rPr>
        <w:t xml:space="preserve"> and collaboration which is based on joint authorship and citations (</w:t>
      </w:r>
      <w:r w:rsidR="008B6187" w:rsidRPr="00F21B2A">
        <w:rPr>
          <w:rFonts w:ascii="Times New Roman" w:eastAsia="Times New Roman" w:hAnsi="Times New Roman" w:cs="Times New Roman"/>
          <w:color w:val="000000"/>
          <w:sz w:val="24"/>
          <w:szCs w:val="24"/>
        </w:rPr>
        <w:t xml:space="preserve">Montoya </w:t>
      </w:r>
      <w:r w:rsidR="00BB6700" w:rsidRPr="00BB6700">
        <w:rPr>
          <w:rFonts w:ascii="Times New Roman" w:eastAsia="Times New Roman" w:hAnsi="Times New Roman" w:cs="Times New Roman"/>
          <w:i/>
          <w:iCs/>
          <w:color w:val="000000"/>
          <w:sz w:val="24"/>
          <w:szCs w:val="24"/>
        </w:rPr>
        <w:t>et al.</w:t>
      </w:r>
      <w:r w:rsidR="008B6187" w:rsidRPr="00F21B2A">
        <w:rPr>
          <w:rFonts w:ascii="Times New Roman" w:eastAsia="Times New Roman" w:hAnsi="Times New Roman" w:cs="Times New Roman"/>
          <w:color w:val="000000"/>
          <w:sz w:val="24"/>
          <w:szCs w:val="24"/>
        </w:rPr>
        <w:t>, 2020</w:t>
      </w:r>
      <w:r w:rsidR="00697633" w:rsidRPr="00F21B2A">
        <w:rPr>
          <w:rFonts w:ascii="Times New Roman" w:eastAsia="Times New Roman" w:hAnsi="Times New Roman" w:cs="Times New Roman"/>
          <w:sz w:val="24"/>
          <w:szCs w:val="24"/>
          <w:lang w:eastAsia="tr-TR"/>
        </w:rPr>
        <w:t xml:space="preserve">). </w:t>
      </w:r>
      <w:r w:rsidR="00F92CFD" w:rsidRPr="00F21B2A">
        <w:rPr>
          <w:rFonts w:ascii="Times New Roman" w:eastAsia="Times New Roman" w:hAnsi="Times New Roman" w:cs="Times New Roman"/>
          <w:sz w:val="24"/>
          <w:szCs w:val="24"/>
          <w:lang w:eastAsia="tr-TR"/>
        </w:rPr>
        <w:t>The indicator</w:t>
      </w:r>
      <w:r w:rsidR="00697633" w:rsidRPr="00F21B2A">
        <w:rPr>
          <w:rFonts w:ascii="Times New Roman" w:eastAsia="Times New Roman" w:hAnsi="Times New Roman" w:cs="Times New Roman"/>
          <w:sz w:val="24"/>
          <w:szCs w:val="24"/>
          <w:lang w:eastAsia="tr-TR"/>
        </w:rPr>
        <w:t xml:space="preserve"> used in this review paper is </w:t>
      </w:r>
      <w:r w:rsidR="002A577E" w:rsidRPr="00F21B2A">
        <w:rPr>
          <w:rFonts w:ascii="Times New Roman" w:eastAsia="Times New Roman" w:hAnsi="Times New Roman" w:cs="Times New Roman"/>
          <w:sz w:val="24"/>
          <w:szCs w:val="24"/>
          <w:lang w:eastAsia="tr-TR"/>
        </w:rPr>
        <w:t xml:space="preserve">a </w:t>
      </w:r>
      <w:r w:rsidR="00697633" w:rsidRPr="00F21B2A">
        <w:rPr>
          <w:rFonts w:ascii="Times New Roman" w:eastAsia="Times New Roman" w:hAnsi="Times New Roman" w:cs="Times New Roman"/>
          <w:sz w:val="24"/>
          <w:szCs w:val="24"/>
          <w:lang w:eastAsia="tr-TR"/>
        </w:rPr>
        <w:t>production indicator based on the number of publications regarding the countries, organizations, authors, documents, journal sources</w:t>
      </w:r>
      <w:r w:rsidR="002A577E" w:rsidRPr="00F21B2A">
        <w:rPr>
          <w:rFonts w:ascii="Times New Roman" w:eastAsia="Times New Roman" w:hAnsi="Times New Roman" w:cs="Times New Roman"/>
          <w:sz w:val="24"/>
          <w:szCs w:val="24"/>
          <w:lang w:eastAsia="tr-TR"/>
        </w:rPr>
        <w:t>,</w:t>
      </w:r>
      <w:r w:rsidR="00697633" w:rsidRPr="00F21B2A">
        <w:rPr>
          <w:rFonts w:ascii="Times New Roman" w:eastAsia="Times New Roman" w:hAnsi="Times New Roman" w:cs="Times New Roman"/>
          <w:sz w:val="24"/>
          <w:szCs w:val="24"/>
          <w:lang w:eastAsia="tr-TR"/>
        </w:rPr>
        <w:t xml:space="preserve"> and the co-occurrence of keywords. Bibliometric analysis is done to summarize large quantities of bibliometric data</w:t>
      </w:r>
      <w:r w:rsidRPr="00F21B2A">
        <w:rPr>
          <w:rFonts w:ascii="Times New Roman" w:eastAsia="Times New Roman" w:hAnsi="Times New Roman" w:cs="Times New Roman"/>
          <w:sz w:val="24"/>
          <w:szCs w:val="24"/>
          <w:lang w:eastAsia="tr-TR"/>
        </w:rPr>
        <w:t>,</w:t>
      </w:r>
      <w:r w:rsidR="00697633" w:rsidRPr="00F21B2A">
        <w:rPr>
          <w:rFonts w:ascii="Times New Roman" w:eastAsia="Times New Roman" w:hAnsi="Times New Roman" w:cs="Times New Roman"/>
          <w:sz w:val="24"/>
          <w:szCs w:val="24"/>
          <w:lang w:eastAsia="tr-TR"/>
        </w:rPr>
        <w:t xml:space="preserve"> and </w:t>
      </w:r>
      <w:r w:rsidRPr="00F21B2A">
        <w:rPr>
          <w:rFonts w:ascii="Times New Roman" w:eastAsia="Times New Roman" w:hAnsi="Times New Roman" w:cs="Times New Roman"/>
          <w:sz w:val="24"/>
          <w:szCs w:val="24"/>
          <w:lang w:eastAsia="tr-TR"/>
        </w:rPr>
        <w:t xml:space="preserve">the </w:t>
      </w:r>
      <w:r w:rsidR="00697633" w:rsidRPr="00F21B2A">
        <w:rPr>
          <w:rFonts w:ascii="Times New Roman" w:eastAsia="Times New Roman" w:hAnsi="Times New Roman" w:cs="Times New Roman"/>
          <w:sz w:val="24"/>
          <w:szCs w:val="24"/>
          <w:lang w:eastAsia="tr-TR"/>
        </w:rPr>
        <w:t>science mapping technique includes citation analysis, co-citation analysis, bibliometric coupling, co-word analysis</w:t>
      </w:r>
      <w:r w:rsidRPr="00F21B2A">
        <w:rPr>
          <w:rFonts w:ascii="Times New Roman" w:eastAsia="Times New Roman" w:hAnsi="Times New Roman" w:cs="Times New Roman"/>
          <w:sz w:val="24"/>
          <w:szCs w:val="24"/>
          <w:lang w:eastAsia="tr-TR"/>
        </w:rPr>
        <w:t>,</w:t>
      </w:r>
      <w:r w:rsidR="00697633" w:rsidRPr="00F21B2A">
        <w:rPr>
          <w:rFonts w:ascii="Times New Roman" w:eastAsia="Times New Roman" w:hAnsi="Times New Roman" w:cs="Times New Roman"/>
          <w:sz w:val="24"/>
          <w:szCs w:val="24"/>
          <w:lang w:eastAsia="tr-TR"/>
        </w:rPr>
        <w:t xml:space="preserve"> and co-authorship analysis. Citation analysis is used in this paper</w:t>
      </w:r>
      <w:r w:rsidRPr="00F21B2A">
        <w:rPr>
          <w:rFonts w:ascii="Times New Roman" w:eastAsia="Times New Roman" w:hAnsi="Times New Roman" w:cs="Times New Roman"/>
          <w:sz w:val="24"/>
          <w:szCs w:val="24"/>
          <w:lang w:eastAsia="tr-TR"/>
        </w:rPr>
        <w:t>,</w:t>
      </w:r>
      <w:r w:rsidR="00697633" w:rsidRPr="00F21B2A">
        <w:rPr>
          <w:rFonts w:ascii="Times New Roman" w:eastAsia="Times New Roman" w:hAnsi="Times New Roman" w:cs="Times New Roman"/>
          <w:sz w:val="24"/>
          <w:szCs w:val="24"/>
          <w:lang w:eastAsia="tr-TR"/>
        </w:rPr>
        <w:t xml:space="preserve"> where it is a basic technique for bibliometric mapping to reflect the collaboration between publications when one document cites the other. It </w:t>
      </w:r>
      <w:r w:rsidRPr="00F21B2A">
        <w:rPr>
          <w:rFonts w:ascii="Times New Roman" w:eastAsia="Times New Roman" w:hAnsi="Times New Roman" w:cs="Times New Roman"/>
          <w:sz w:val="24"/>
          <w:szCs w:val="24"/>
          <w:lang w:eastAsia="tr-TR"/>
        </w:rPr>
        <w:t>can also</w:t>
      </w:r>
      <w:r w:rsidR="00697633" w:rsidRPr="00F21B2A">
        <w:rPr>
          <w:rFonts w:ascii="Times New Roman" w:eastAsia="Times New Roman" w:hAnsi="Times New Roman" w:cs="Times New Roman"/>
          <w:sz w:val="24"/>
          <w:szCs w:val="24"/>
          <w:lang w:eastAsia="tr-TR"/>
        </w:rPr>
        <w:t xml:space="preserve"> visualize the most impactful and collaborative publication in a research field</w:t>
      </w:r>
      <w:r w:rsidR="00F92CFD" w:rsidRPr="00F21B2A">
        <w:rPr>
          <w:rFonts w:ascii="Times New Roman" w:eastAsia="Times New Roman" w:hAnsi="Times New Roman" w:cs="Times New Roman"/>
          <w:sz w:val="24"/>
          <w:szCs w:val="24"/>
          <w:lang w:eastAsia="tr-TR"/>
        </w:rPr>
        <w:t xml:space="preserve"> </w:t>
      </w:r>
      <w:sdt>
        <w:sdtPr>
          <w:rPr>
            <w:rFonts w:ascii="Times New Roman" w:eastAsia="Times New Roman" w:hAnsi="Times New Roman" w:cs="Times New Roman"/>
            <w:color w:val="000000"/>
            <w:sz w:val="24"/>
            <w:szCs w:val="24"/>
            <w:lang w:eastAsia="tr-TR"/>
          </w:rPr>
          <w:tag w:val="MENDELEY_CITATION_v3_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"/>
          <w:id w:val="-1704859489"/>
          <w:placeholder>
            <w:docPart w:val="DefaultPlaceholder_-1854013440"/>
          </w:placeholder>
        </w:sdtPr>
        <w:sdtContent>
          <w:r w:rsidRPr="00F21B2A">
            <w:rPr>
              <w:rFonts w:ascii="Times New Roman" w:eastAsia="Times New Roman" w:hAnsi="Times New Roman" w:cs="Times New Roman"/>
              <w:color w:val="000000"/>
              <w:sz w:val="24"/>
              <w:szCs w:val="24"/>
              <w:lang w:eastAsia="tr-TR"/>
            </w:rPr>
            <w:t>(</w:t>
          </w:r>
          <w:proofErr w:type="spellStart"/>
          <w:r w:rsidRPr="00F21B2A">
            <w:rPr>
              <w:rFonts w:ascii="Times New Roman" w:eastAsia="Times New Roman" w:hAnsi="Times New Roman" w:cs="Times New Roman"/>
              <w:color w:val="000000"/>
              <w:sz w:val="24"/>
              <w:szCs w:val="24"/>
              <w:lang w:eastAsia="tr-TR"/>
            </w:rPr>
            <w:t>Donthu</w:t>
          </w:r>
          <w:proofErr w:type="spellEnd"/>
          <w:r w:rsidRPr="00F21B2A">
            <w:rPr>
              <w:rFonts w:ascii="Times New Roman" w:eastAsia="Times New Roman" w:hAnsi="Times New Roman" w:cs="Times New Roman"/>
              <w:color w:val="000000"/>
              <w:sz w:val="24"/>
              <w:szCs w:val="24"/>
              <w:lang w:eastAsia="tr-TR"/>
            </w:rPr>
            <w:t xml:space="preserve"> </w:t>
          </w:r>
          <w:r w:rsidR="00BB6700" w:rsidRPr="00BB6700">
            <w:rPr>
              <w:rFonts w:ascii="Times New Roman" w:eastAsia="Times New Roman" w:hAnsi="Times New Roman" w:cs="Times New Roman"/>
              <w:i/>
              <w:iCs/>
              <w:color w:val="000000"/>
              <w:sz w:val="24"/>
              <w:szCs w:val="24"/>
              <w:lang w:eastAsia="tr-TR"/>
            </w:rPr>
            <w:t>et al.</w:t>
          </w:r>
          <w:r w:rsidRPr="00F21B2A">
            <w:rPr>
              <w:rFonts w:ascii="Times New Roman" w:eastAsia="Times New Roman" w:hAnsi="Times New Roman" w:cs="Times New Roman"/>
              <w:color w:val="000000"/>
              <w:sz w:val="24"/>
              <w:szCs w:val="24"/>
              <w:lang w:eastAsia="tr-TR"/>
            </w:rPr>
            <w:t>, 2021)</w:t>
          </w:r>
        </w:sdtContent>
      </w:sdt>
      <w:r w:rsidR="00697633" w:rsidRPr="00F21B2A">
        <w:rPr>
          <w:rFonts w:ascii="Times New Roman" w:eastAsia="Times New Roman" w:hAnsi="Times New Roman" w:cs="Times New Roman"/>
          <w:sz w:val="24"/>
          <w:szCs w:val="24"/>
          <w:lang w:eastAsia="tr-TR"/>
        </w:rPr>
        <w:t>.</w:t>
      </w:r>
    </w:p>
    <w:p w14:paraId="71C98319" w14:textId="77777777" w:rsidR="001D3A9D" w:rsidRPr="00F21B2A" w:rsidRDefault="001D3A9D" w:rsidP="00697633">
      <w:pPr>
        <w:spacing w:after="0" w:line="240" w:lineRule="auto"/>
        <w:jc w:val="both"/>
        <w:rPr>
          <w:rFonts w:ascii="Times New Roman" w:eastAsia="Times New Roman" w:hAnsi="Times New Roman" w:cs="Times New Roman"/>
          <w:sz w:val="24"/>
          <w:szCs w:val="24"/>
          <w:lang w:eastAsia="tr-TR"/>
        </w:rPr>
      </w:pPr>
    </w:p>
    <w:p w14:paraId="6A397124" w14:textId="4231C69D" w:rsidR="005E3347" w:rsidRPr="00F21B2A" w:rsidRDefault="00EF439E" w:rsidP="00697633">
      <w:pPr>
        <w:spacing w:after="0" w:line="240" w:lineRule="auto"/>
        <w:jc w:val="both"/>
        <w:rPr>
          <w:rFonts w:ascii="Times New Roman" w:eastAsia="Times New Roman" w:hAnsi="Times New Roman" w:cs="Times New Roman"/>
          <w:b/>
          <w:sz w:val="24"/>
          <w:szCs w:val="24"/>
          <w:lang w:eastAsia="tr-TR"/>
        </w:rPr>
      </w:pPr>
      <w:r w:rsidRPr="00F21B2A">
        <w:rPr>
          <w:rFonts w:ascii="Times New Roman" w:eastAsia="Times New Roman" w:hAnsi="Times New Roman" w:cs="Times New Roman"/>
          <w:b/>
          <w:sz w:val="24"/>
          <w:szCs w:val="24"/>
          <w:lang w:eastAsia="tr-TR"/>
        </w:rPr>
        <w:t>3.</w:t>
      </w:r>
      <w:r w:rsidR="002A577E" w:rsidRPr="00F21B2A">
        <w:rPr>
          <w:rFonts w:ascii="Times New Roman" w:eastAsia="Times New Roman" w:hAnsi="Times New Roman" w:cs="Times New Roman"/>
          <w:b/>
          <w:sz w:val="24"/>
          <w:szCs w:val="24"/>
          <w:lang w:eastAsia="tr-TR"/>
        </w:rPr>
        <w:t xml:space="preserve"> </w:t>
      </w:r>
      <w:r w:rsidRPr="00F21B2A">
        <w:rPr>
          <w:rFonts w:ascii="Times New Roman" w:eastAsia="Times New Roman" w:hAnsi="Times New Roman" w:cs="Times New Roman"/>
          <w:b/>
          <w:sz w:val="24"/>
          <w:szCs w:val="24"/>
          <w:lang w:eastAsia="tr-TR"/>
        </w:rPr>
        <w:t>Results and discussions</w:t>
      </w:r>
      <w:r w:rsidR="00C55E78" w:rsidRPr="00F21B2A">
        <w:rPr>
          <w:rFonts w:ascii="Times New Roman" w:eastAsia="Times New Roman" w:hAnsi="Times New Roman" w:cs="Times New Roman"/>
          <w:b/>
          <w:sz w:val="24"/>
          <w:szCs w:val="24"/>
          <w:lang w:eastAsia="tr-TR"/>
        </w:rPr>
        <w:t xml:space="preserve"> </w:t>
      </w:r>
    </w:p>
    <w:p w14:paraId="17A5593F" w14:textId="3DB8256F" w:rsidR="005E3347" w:rsidRPr="00F21B2A" w:rsidRDefault="00697633" w:rsidP="00697633">
      <w:pPr>
        <w:pStyle w:val="Revista"/>
        <w:ind w:firstLine="0"/>
        <w:rPr>
          <w:rFonts w:cs="Times New Roman"/>
          <w:b/>
        </w:rPr>
      </w:pPr>
      <w:r w:rsidRPr="00F21B2A">
        <w:rPr>
          <w:rFonts w:cs="Times New Roman"/>
          <w:b/>
        </w:rPr>
        <w:t xml:space="preserve">3.1. Yearly </w:t>
      </w:r>
      <w:r w:rsidR="001E4716" w:rsidRPr="00F21B2A">
        <w:rPr>
          <w:rFonts w:cs="Times New Roman"/>
          <w:b/>
        </w:rPr>
        <w:t>Publication Output on</w:t>
      </w:r>
      <w:r w:rsidRPr="00F21B2A">
        <w:rPr>
          <w:rFonts w:cs="Times New Roman"/>
          <w:b/>
        </w:rPr>
        <w:t xml:space="preserve"> corn nixtamalization </w:t>
      </w:r>
    </w:p>
    <w:p w14:paraId="28BE805D" w14:textId="56989A31" w:rsidR="005E3347" w:rsidRPr="003C731E" w:rsidRDefault="009A668C" w:rsidP="003C731E">
      <w:pPr>
        <w:pStyle w:val="Revista"/>
        <w:tabs>
          <w:tab w:val="left" w:pos="360"/>
        </w:tabs>
        <w:ind w:firstLine="0"/>
        <w:rPr>
          <w:rFonts w:cs="Times New Roman"/>
          <w:b/>
        </w:rPr>
        <w:sectPr w:rsidR="005E3347" w:rsidRPr="003C731E" w:rsidSect="00BB6700">
          <w:type w:val="continuous"/>
          <w:pgSz w:w="11906" w:h="16838" w:code="9"/>
          <w:pgMar w:top="1440" w:right="1440" w:bottom="1440" w:left="1440" w:header="720" w:footer="720" w:gutter="0"/>
          <w:cols w:num="2" w:space="720"/>
          <w:titlePg/>
          <w:docGrid w:linePitch="360"/>
        </w:sectPr>
      </w:pPr>
      <w:r w:rsidRPr="00F21B2A">
        <w:rPr>
          <w:rFonts w:cs="Times New Roman"/>
          <w:bCs/>
        </w:rPr>
        <w:tab/>
      </w:r>
      <w:r w:rsidR="005E3347" w:rsidRPr="00F21B2A">
        <w:rPr>
          <w:rFonts w:cs="Times New Roman"/>
          <w:bCs/>
        </w:rPr>
        <w:t xml:space="preserve">The quantity of articles published yearly gives a reliable estimate of the research trend in a particular study area. The trend in the number of publications can provide insight into the likely research trend </w:t>
      </w:r>
      <w:r w:rsidR="00476B77" w:rsidRPr="00F21B2A">
        <w:rPr>
          <w:rFonts w:cs="Times New Roman"/>
          <w:bCs/>
        </w:rPr>
        <w:t>soon</w:t>
      </w:r>
      <w:r w:rsidR="005E3347" w:rsidRPr="00F21B2A">
        <w:rPr>
          <w:rFonts w:cs="Times New Roman"/>
          <w:bCs/>
        </w:rPr>
        <w:t xml:space="preserve">. The research productivity on corn nixtamalization from 2010 to 2023 was shown in Figure 1 by plotting the number of documents and cumulative documents on a year-over-year basis. </w:t>
      </w:r>
      <w:r w:rsidR="00BA1441" w:rsidRPr="00F21B2A">
        <w:rPr>
          <w:rFonts w:cs="Times New Roman"/>
          <w:bCs/>
        </w:rPr>
        <w:t>Annually, the</w:t>
      </w:r>
      <w:r w:rsidR="005E3347" w:rsidRPr="00F21B2A">
        <w:rPr>
          <w:rFonts w:cs="Times New Roman"/>
          <w:bCs/>
        </w:rPr>
        <w:t xml:space="preserve"> average published </w:t>
      </w:r>
      <w:r w:rsidR="00BA1441" w:rsidRPr="00F21B2A">
        <w:rPr>
          <w:rFonts w:cs="Times New Roman"/>
          <w:bCs/>
        </w:rPr>
        <w:t>article is</w:t>
      </w:r>
      <w:r w:rsidR="005E3347" w:rsidRPr="00F21B2A">
        <w:rPr>
          <w:rFonts w:cs="Times New Roman"/>
          <w:bCs/>
        </w:rPr>
        <w:t xml:space="preserve"> 26 papers. There </w:t>
      </w:r>
      <w:r w:rsidR="001E4716" w:rsidRPr="00F21B2A">
        <w:rPr>
          <w:rFonts w:cs="Times New Roman"/>
          <w:bCs/>
        </w:rPr>
        <w:t>was a fluctuation</w:t>
      </w:r>
      <w:r w:rsidR="00476B77" w:rsidRPr="00F21B2A">
        <w:rPr>
          <w:rFonts w:cs="Times New Roman"/>
          <w:bCs/>
        </w:rPr>
        <w:t xml:space="preserve"> in publications per year;</w:t>
      </w:r>
      <w:r w:rsidR="001E4716" w:rsidRPr="00F21B2A">
        <w:rPr>
          <w:rFonts w:cs="Times New Roman"/>
          <w:bCs/>
        </w:rPr>
        <w:t xml:space="preserve"> </w:t>
      </w:r>
      <w:r w:rsidR="008B6187" w:rsidRPr="00F21B2A">
        <w:rPr>
          <w:rFonts w:cs="Times New Roman"/>
          <w:bCs/>
        </w:rPr>
        <w:t>however,</w:t>
      </w:r>
      <w:r w:rsidR="001E4716" w:rsidRPr="00F21B2A">
        <w:rPr>
          <w:rFonts w:cs="Times New Roman"/>
          <w:bCs/>
        </w:rPr>
        <w:t xml:space="preserve"> </w:t>
      </w:r>
      <w:r w:rsidR="005E3347" w:rsidRPr="00F21B2A">
        <w:rPr>
          <w:rFonts w:cs="Times New Roman"/>
          <w:bCs/>
        </w:rPr>
        <w:t xml:space="preserve">evidence of a growing publication trend about nixtamalized corn after 2012, with more </w:t>
      </w:r>
      <w:r w:rsidR="005E3347" w:rsidRPr="00F21B2A">
        <w:rPr>
          <w:rFonts w:cs="Times New Roman"/>
          <w:bCs/>
        </w:rPr>
        <w:lastRenderedPageBreak/>
        <w:t>published articles from 2013-2019 and a peak in published 41 documents in 2020.</w:t>
      </w:r>
      <w:r w:rsidR="003C731E">
        <w:rPr>
          <w:rFonts w:cs="Times New Roman"/>
          <w:b/>
        </w:rPr>
        <w:t xml:space="preserve"> </w:t>
      </w:r>
    </w:p>
    <w:p w14:paraId="38E70757" w14:textId="216EEF60" w:rsidR="00E425E3" w:rsidRPr="00F21B2A" w:rsidRDefault="00E425E3" w:rsidP="00E16F08">
      <w:pPr>
        <w:pStyle w:val="Revista"/>
        <w:ind w:firstLine="0"/>
        <w:rPr>
          <w:rFonts w:cs="Times New Roman"/>
          <w:bCs/>
        </w:rPr>
      </w:pPr>
    </w:p>
    <w:p w14:paraId="5BE1770A" w14:textId="37E1F617" w:rsidR="00BB6700" w:rsidRDefault="00697633" w:rsidP="00697633">
      <w:pPr>
        <w:pStyle w:val="Revista"/>
        <w:ind w:firstLine="0"/>
        <w:rPr>
          <w:rFonts w:cs="Times New Roman"/>
          <w:bCs/>
        </w:rPr>
      </w:pPr>
      <w:r w:rsidRPr="00F21B2A">
        <w:rPr>
          <w:rFonts w:cs="Times New Roman"/>
          <w:bCs/>
        </w:rPr>
        <w:t xml:space="preserve">Figure 1 also shows that researchers </w:t>
      </w:r>
      <w:r w:rsidR="002A577E" w:rsidRPr="00F21B2A">
        <w:rPr>
          <w:rFonts w:cs="Times New Roman"/>
          <w:bCs/>
        </w:rPr>
        <w:t xml:space="preserve">are </w:t>
      </w:r>
      <w:r w:rsidRPr="00F21B2A">
        <w:rPr>
          <w:rFonts w:cs="Times New Roman"/>
          <w:bCs/>
        </w:rPr>
        <w:t>increasing pay attention to corn nixtamalization</w:t>
      </w:r>
      <w:r w:rsidR="002A577E" w:rsidRPr="00F21B2A">
        <w:rPr>
          <w:rFonts w:cs="Times New Roman"/>
          <w:bCs/>
        </w:rPr>
        <w:t>;</w:t>
      </w:r>
      <w:r w:rsidRPr="00F21B2A">
        <w:rPr>
          <w:rFonts w:cs="Times New Roman"/>
          <w:bCs/>
        </w:rPr>
        <w:t xml:space="preserve"> even though </w:t>
      </w:r>
      <w:r w:rsidR="002A577E" w:rsidRPr="00F21B2A">
        <w:rPr>
          <w:rFonts w:cs="Times New Roman"/>
          <w:bCs/>
        </w:rPr>
        <w:t xml:space="preserve">the </w:t>
      </w:r>
      <w:r w:rsidRPr="00F21B2A">
        <w:rPr>
          <w:rFonts w:cs="Times New Roman"/>
          <w:bCs/>
        </w:rPr>
        <w:t xml:space="preserve">COVID-19 pandemic and lockdown occurred during 2020-2022, relatively higher papers were still published compared to previous years, indicating innovative progress in answering gaps in this research field. </w:t>
      </w:r>
      <w:r w:rsidR="00BA1441" w:rsidRPr="00F21B2A">
        <w:rPr>
          <w:rFonts w:cs="Times New Roman"/>
          <w:bCs/>
        </w:rPr>
        <w:t>Beyond the year 2020, the i</w:t>
      </w:r>
      <w:r w:rsidRPr="00F21B2A">
        <w:rPr>
          <w:rFonts w:cs="Times New Roman"/>
          <w:bCs/>
        </w:rPr>
        <w:t xml:space="preserve">ncreased </w:t>
      </w:r>
      <w:r w:rsidR="00476B77" w:rsidRPr="00F21B2A">
        <w:rPr>
          <w:rFonts w:cs="Times New Roman"/>
          <w:bCs/>
        </w:rPr>
        <w:t xml:space="preserve">number of </w:t>
      </w:r>
      <w:r w:rsidRPr="00F21B2A">
        <w:rPr>
          <w:rFonts w:cs="Times New Roman"/>
          <w:bCs/>
        </w:rPr>
        <w:t xml:space="preserve">published journals </w:t>
      </w:r>
      <w:r w:rsidR="00BA1441" w:rsidRPr="00F21B2A">
        <w:rPr>
          <w:rFonts w:cs="Times New Roman"/>
          <w:bCs/>
        </w:rPr>
        <w:t xml:space="preserve">on corn nixtamalization </w:t>
      </w:r>
      <w:r w:rsidR="00476B77" w:rsidRPr="00F21B2A">
        <w:rPr>
          <w:rFonts w:cs="Times New Roman"/>
          <w:bCs/>
        </w:rPr>
        <w:t>used it as a strategy</w:t>
      </w:r>
      <w:r w:rsidRPr="00F21B2A">
        <w:rPr>
          <w:rFonts w:cs="Times New Roman"/>
          <w:bCs/>
        </w:rPr>
        <w:t xml:space="preserve"> </w:t>
      </w:r>
      <w:r w:rsidR="00476B77" w:rsidRPr="00F21B2A">
        <w:rPr>
          <w:rFonts w:cs="Times New Roman"/>
          <w:bCs/>
        </w:rPr>
        <w:t>for</w:t>
      </w:r>
      <w:r w:rsidRPr="00F21B2A">
        <w:rPr>
          <w:rFonts w:cs="Times New Roman"/>
          <w:bCs/>
        </w:rPr>
        <w:t xml:space="preserve"> </w:t>
      </w:r>
      <w:r w:rsidR="00476B77" w:rsidRPr="00F21B2A">
        <w:rPr>
          <w:rFonts w:cs="Times New Roman"/>
          <w:bCs/>
        </w:rPr>
        <w:t xml:space="preserve">(1) micronutrient </w:t>
      </w:r>
      <w:r w:rsidRPr="00F21B2A">
        <w:rPr>
          <w:rFonts w:cs="Times New Roman"/>
          <w:bCs/>
        </w:rPr>
        <w:t>fortific</w:t>
      </w:r>
      <w:r w:rsidR="00476B77" w:rsidRPr="00F21B2A">
        <w:rPr>
          <w:rFonts w:cs="Times New Roman"/>
          <w:bCs/>
        </w:rPr>
        <w:t>ation, which i</w:t>
      </w:r>
      <w:r w:rsidR="00BA1441" w:rsidRPr="00F21B2A">
        <w:rPr>
          <w:rFonts w:cs="Times New Roman"/>
          <w:bCs/>
        </w:rPr>
        <w:t>mprov</w:t>
      </w:r>
      <w:r w:rsidR="00476B77" w:rsidRPr="00F21B2A">
        <w:rPr>
          <w:rFonts w:cs="Times New Roman"/>
          <w:bCs/>
        </w:rPr>
        <w:t>es</w:t>
      </w:r>
      <w:r w:rsidR="00BA1441" w:rsidRPr="00F21B2A">
        <w:rPr>
          <w:rFonts w:cs="Times New Roman"/>
          <w:bCs/>
        </w:rPr>
        <w:t xml:space="preserve"> the </w:t>
      </w:r>
      <w:r w:rsidRPr="00F21B2A">
        <w:rPr>
          <w:rFonts w:cs="Times New Roman"/>
          <w:bCs/>
        </w:rPr>
        <w:t xml:space="preserve">nutritional </w:t>
      </w:r>
      <w:r w:rsidR="00476B77" w:rsidRPr="00F21B2A">
        <w:rPr>
          <w:rFonts w:cs="Times New Roman"/>
          <w:bCs/>
        </w:rPr>
        <w:t>attributes</w:t>
      </w:r>
      <w:r w:rsidR="00BA1441" w:rsidRPr="00F21B2A">
        <w:rPr>
          <w:rFonts w:cs="Times New Roman"/>
          <w:bCs/>
        </w:rPr>
        <w:t xml:space="preserve"> of corn</w:t>
      </w:r>
      <w:r w:rsidR="00476B77" w:rsidRPr="00F21B2A">
        <w:rPr>
          <w:rFonts w:cs="Times New Roman"/>
          <w:bCs/>
        </w:rPr>
        <w:t>,</w:t>
      </w:r>
      <w:r w:rsidRPr="00F21B2A">
        <w:rPr>
          <w:rFonts w:cs="Times New Roman"/>
          <w:bCs/>
        </w:rPr>
        <w:t xml:space="preserve"> and </w:t>
      </w:r>
      <w:r w:rsidR="00476B77" w:rsidRPr="00F21B2A">
        <w:rPr>
          <w:rFonts w:cs="Times New Roman"/>
          <w:bCs/>
        </w:rPr>
        <w:t xml:space="preserve">(2) </w:t>
      </w:r>
      <w:r w:rsidRPr="00F21B2A">
        <w:rPr>
          <w:rFonts w:cs="Times New Roman"/>
          <w:bCs/>
        </w:rPr>
        <w:t>mycotoxins</w:t>
      </w:r>
      <w:r w:rsidR="00476B77" w:rsidRPr="00F21B2A">
        <w:rPr>
          <w:rFonts w:cs="Times New Roman"/>
          <w:bCs/>
        </w:rPr>
        <w:t xml:space="preserve"> removal</w:t>
      </w:r>
      <w:r w:rsidRPr="00F21B2A">
        <w:rPr>
          <w:rFonts w:cs="Times New Roman"/>
          <w:bCs/>
        </w:rPr>
        <w:t xml:space="preserve"> for preventi</w:t>
      </w:r>
      <w:r w:rsidR="00476B77" w:rsidRPr="00F21B2A">
        <w:rPr>
          <w:rFonts w:cs="Times New Roman"/>
          <w:bCs/>
        </w:rPr>
        <w:t>ng</w:t>
      </w:r>
      <w:r w:rsidRPr="00F21B2A">
        <w:rPr>
          <w:rFonts w:cs="Times New Roman"/>
          <w:bCs/>
        </w:rPr>
        <w:t xml:space="preserve"> food contamination and </w:t>
      </w:r>
      <w:r w:rsidR="00476B77" w:rsidRPr="00F21B2A">
        <w:rPr>
          <w:rFonts w:cs="Times New Roman"/>
          <w:bCs/>
        </w:rPr>
        <w:t xml:space="preserve">improving food safety. </w:t>
      </w:r>
    </w:p>
    <w:p w14:paraId="7280D6B9" w14:textId="77777777" w:rsidR="00BB6700" w:rsidRDefault="00BB6700" w:rsidP="00697633">
      <w:pPr>
        <w:pStyle w:val="Revista"/>
        <w:ind w:firstLine="0"/>
        <w:rPr>
          <w:rFonts w:cs="Times New Roman"/>
          <w:bCs/>
        </w:rPr>
      </w:pPr>
    </w:p>
    <w:p w14:paraId="26C2368C" w14:textId="76D2637C" w:rsidR="00697633" w:rsidRPr="00F21B2A" w:rsidRDefault="00697633" w:rsidP="00697633">
      <w:pPr>
        <w:pStyle w:val="Revista"/>
        <w:ind w:firstLine="0"/>
        <w:rPr>
          <w:rFonts w:cs="Times New Roman"/>
          <w:b/>
        </w:rPr>
      </w:pPr>
      <w:r w:rsidRPr="00F21B2A">
        <w:rPr>
          <w:rFonts w:cs="Times New Roman"/>
          <w:b/>
        </w:rPr>
        <w:t>3.2. Collaboration analysis per country</w:t>
      </w:r>
    </w:p>
    <w:p w14:paraId="2E30E18F" w14:textId="361AEA47" w:rsidR="005E3347" w:rsidRDefault="009A668C" w:rsidP="00BB6700">
      <w:pPr>
        <w:pStyle w:val="Revista"/>
        <w:tabs>
          <w:tab w:val="left" w:pos="360"/>
        </w:tabs>
        <w:ind w:firstLine="0"/>
        <w:rPr>
          <w:rFonts w:cs="Times New Roman"/>
          <w:bCs/>
        </w:rPr>
      </w:pPr>
      <w:r w:rsidRPr="00F21B2A">
        <w:rPr>
          <w:rFonts w:cs="Times New Roman"/>
          <w:bCs/>
        </w:rPr>
        <w:tab/>
      </w:r>
      <w:r w:rsidR="001E4716" w:rsidRPr="00F21B2A">
        <w:rPr>
          <w:rFonts w:cs="Times New Roman"/>
          <w:bCs/>
        </w:rPr>
        <w:t xml:space="preserve">There are 41 contributing </w:t>
      </w:r>
      <w:r w:rsidR="00476B77" w:rsidRPr="00F21B2A">
        <w:rPr>
          <w:rFonts w:cs="Times New Roman"/>
          <w:bCs/>
        </w:rPr>
        <w:t xml:space="preserve">to </w:t>
      </w:r>
      <w:r w:rsidR="001E4716" w:rsidRPr="00F21B2A">
        <w:rPr>
          <w:rFonts w:cs="Times New Roman"/>
          <w:bCs/>
        </w:rPr>
        <w:t xml:space="preserve">the top papers in this </w:t>
      </w:r>
      <w:r w:rsidR="008B6187" w:rsidRPr="00F21B2A">
        <w:rPr>
          <w:rFonts w:cs="Times New Roman"/>
          <w:bCs/>
        </w:rPr>
        <w:t>study</w:t>
      </w:r>
      <w:r w:rsidR="00D737BC">
        <w:rPr>
          <w:rFonts w:cs="Times New Roman"/>
          <w:bCs/>
        </w:rPr>
        <w:t>,</w:t>
      </w:r>
      <w:r w:rsidR="008B6187" w:rsidRPr="00F21B2A">
        <w:rPr>
          <w:rFonts w:cs="Times New Roman"/>
          <w:bCs/>
        </w:rPr>
        <w:t xml:space="preserve"> and</w:t>
      </w:r>
      <w:r w:rsidR="001E4716" w:rsidRPr="00F21B2A">
        <w:rPr>
          <w:rFonts w:cs="Times New Roman"/>
          <w:bCs/>
        </w:rPr>
        <w:t xml:space="preserve"> determining</w:t>
      </w:r>
      <w:r w:rsidR="00697633" w:rsidRPr="00F21B2A">
        <w:rPr>
          <w:rFonts w:cs="Times New Roman"/>
          <w:bCs/>
        </w:rPr>
        <w:t xml:space="preserve"> the country's origin </w:t>
      </w:r>
      <w:r w:rsidR="001E4716" w:rsidRPr="00F21B2A">
        <w:rPr>
          <w:rFonts w:cs="Times New Roman"/>
          <w:bCs/>
        </w:rPr>
        <w:t xml:space="preserve">shows </w:t>
      </w:r>
      <w:r w:rsidR="00697633" w:rsidRPr="00F21B2A">
        <w:rPr>
          <w:rFonts w:cs="Times New Roman"/>
          <w:bCs/>
        </w:rPr>
        <w:t>collaborative effort</w:t>
      </w:r>
      <w:r w:rsidR="001E4716" w:rsidRPr="00F21B2A">
        <w:rPr>
          <w:rFonts w:cs="Times New Roman"/>
          <w:bCs/>
        </w:rPr>
        <w:t>s</w:t>
      </w:r>
      <w:r w:rsidR="00697633" w:rsidRPr="00F21B2A">
        <w:rPr>
          <w:rFonts w:cs="Times New Roman"/>
          <w:bCs/>
        </w:rPr>
        <w:t xml:space="preserve"> between them </w:t>
      </w:r>
      <w:r w:rsidR="001E4716" w:rsidRPr="00F21B2A">
        <w:rPr>
          <w:rFonts w:cs="Times New Roman"/>
          <w:bCs/>
        </w:rPr>
        <w:t xml:space="preserve">in </w:t>
      </w:r>
      <w:r w:rsidR="00697633" w:rsidRPr="00F21B2A">
        <w:rPr>
          <w:rFonts w:cs="Times New Roman"/>
          <w:bCs/>
        </w:rPr>
        <w:t>produc</w:t>
      </w:r>
      <w:r w:rsidR="001E4716" w:rsidRPr="00F21B2A">
        <w:rPr>
          <w:rFonts w:cs="Times New Roman"/>
          <w:bCs/>
        </w:rPr>
        <w:t>ing and promoting</w:t>
      </w:r>
      <w:r w:rsidR="00697633" w:rsidRPr="00F21B2A">
        <w:rPr>
          <w:rFonts w:cs="Times New Roman"/>
          <w:bCs/>
        </w:rPr>
        <w:t xml:space="preserve"> novel information </w:t>
      </w:r>
      <w:r w:rsidR="001E4716" w:rsidRPr="00F21B2A">
        <w:rPr>
          <w:rFonts w:cs="Times New Roman"/>
          <w:bCs/>
        </w:rPr>
        <w:t xml:space="preserve">and </w:t>
      </w:r>
      <w:r w:rsidR="00697633" w:rsidRPr="00F21B2A">
        <w:rPr>
          <w:rFonts w:cs="Times New Roman"/>
          <w:bCs/>
        </w:rPr>
        <w:t xml:space="preserve">research </w:t>
      </w:r>
      <w:r w:rsidR="008A1FB6" w:rsidRPr="00F21B2A">
        <w:rPr>
          <w:rFonts w:cs="Times New Roman"/>
          <w:bCs/>
        </w:rPr>
        <w:t>potential</w:t>
      </w:r>
      <w:r w:rsidR="00697633" w:rsidRPr="00F21B2A">
        <w:rPr>
          <w:rFonts w:cs="Times New Roman"/>
          <w:bCs/>
        </w:rPr>
        <w:t xml:space="preserve">. Table 1 shows the highest 15 countries with at least </w:t>
      </w:r>
      <w:r w:rsidR="008A1FB6" w:rsidRPr="00F21B2A">
        <w:rPr>
          <w:rFonts w:cs="Times New Roman"/>
          <w:bCs/>
        </w:rPr>
        <w:t>three</w:t>
      </w:r>
      <w:r w:rsidR="00697633" w:rsidRPr="00F21B2A">
        <w:rPr>
          <w:rFonts w:cs="Times New Roman"/>
          <w:bCs/>
        </w:rPr>
        <w:t xml:space="preserve"> documents </w:t>
      </w:r>
      <w:proofErr w:type="gramStart"/>
      <w:r w:rsidR="00E16F08" w:rsidRPr="00F21B2A">
        <w:rPr>
          <w:rFonts w:cs="Times New Roman"/>
          <w:bCs/>
        </w:rPr>
        <w:t xml:space="preserve">published, </w:t>
      </w:r>
      <w:r w:rsidR="00E16F08">
        <w:rPr>
          <w:rFonts w:cs="Times New Roman"/>
          <w:bCs/>
        </w:rPr>
        <w:t xml:space="preserve"> </w:t>
      </w:r>
      <w:r w:rsidR="00E16F08" w:rsidRPr="00F21B2A">
        <w:rPr>
          <w:rFonts w:cs="Times New Roman"/>
          <w:bCs/>
        </w:rPr>
        <w:t>highlighting</w:t>
      </w:r>
      <w:proofErr w:type="gramEnd"/>
      <w:r w:rsidR="00E16F08" w:rsidRPr="00F21B2A">
        <w:rPr>
          <w:rFonts w:cs="Times New Roman"/>
          <w:bCs/>
        </w:rPr>
        <w:t xml:space="preserve"> Mexico with 265 papers, followed by the United States (57), Indonesia (17), then Spain (13). Eleven countries published articles from 3 to 6, whereas 26 countries published only 1 to 2. By adding the contributions from each country, the total number of publications is 427, which is relatively higher than 364, suggesting that there has been collaborative work between those 41 countries. Notably, out of 41 countries, six countries are included in the 15 nominal GDP ranks, indicating that the economically developed countries identify the development of corn processing using nixtamalization. Mexico received the most significant citations from 265 published journals, followed by the United States and Spain. However, the highest average citations per document were from Brazil (43.33), followed by France (34.25), then the Czech Republic (29.00) due to collaborative works in using</w:t>
      </w:r>
      <w:r w:rsidR="003C731E">
        <w:rPr>
          <w:rFonts w:cs="Times New Roman"/>
          <w:bCs/>
        </w:rPr>
        <w:t xml:space="preserve"> </w:t>
      </w:r>
      <w:r w:rsidR="00E16F08" w:rsidRPr="00F21B2A">
        <w:rPr>
          <w:rFonts w:cs="Times New Roman"/>
          <w:bCs/>
        </w:rPr>
        <w:t>nixtamalization as an intervention for mycotoxin removal.</w:t>
      </w:r>
    </w:p>
    <w:p w14:paraId="01F5D1B5" w14:textId="77777777" w:rsidR="003C731E" w:rsidRDefault="003C731E" w:rsidP="00BB6700">
      <w:pPr>
        <w:pStyle w:val="Revista"/>
        <w:tabs>
          <w:tab w:val="left" w:pos="360"/>
        </w:tabs>
        <w:ind w:firstLine="0"/>
        <w:rPr>
          <w:rFonts w:cs="Times New Roman"/>
          <w:bCs/>
        </w:rPr>
      </w:pPr>
    </w:p>
    <w:p w14:paraId="2449EED6" w14:textId="77777777" w:rsidR="00E16F08" w:rsidRPr="00F21B2A" w:rsidRDefault="00E16F08" w:rsidP="00E16F08">
      <w:pPr>
        <w:pStyle w:val="Revista"/>
        <w:ind w:firstLine="0"/>
        <w:rPr>
          <w:rFonts w:cs="Times New Roman"/>
          <w:b/>
          <w:szCs w:val="24"/>
        </w:rPr>
      </w:pPr>
      <w:r w:rsidRPr="00F21B2A">
        <w:rPr>
          <w:rFonts w:cs="Times New Roman"/>
          <w:bCs/>
          <w:szCs w:val="24"/>
        </w:rPr>
        <w:t xml:space="preserve">Figure 2 indicates that Mexico has been more collaborative in the other 14 countries except for Brazil, while the United States has been collaborative in other countries besides Indonesia. As supported by the total link strength (TLS) shown in Table 1, Mexico was superior in collaborative research with a TLS of 237, followed by the United States with 152. At the same time, Indonesia and Brazil had the least score of 1 and 5, respectively. TLS shows connectivity between items and contains weight properties regarding citations, occurrences, and documents </w:t>
      </w:r>
      <w:sdt>
        <w:sdtPr>
          <w:rPr>
            <w:rFonts w:cs="Times New Roman"/>
            <w:bCs/>
            <w:color w:val="000000"/>
            <w:szCs w:val="24"/>
          </w:rPr>
          <w:tag w:val="MENDELEY_CITATION_v3_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"/>
          <w:id w:val="748849447"/>
          <w:placeholder>
            <w:docPart w:val="C5A745E670F746C68AD5D0BFBFAB81F3"/>
          </w:placeholder>
        </w:sdtPr>
        <w:sdtContent>
          <w:r w:rsidRPr="00F21B2A">
            <w:rPr>
              <w:rFonts w:cs="Times New Roman"/>
              <w:bCs/>
              <w:color w:val="000000"/>
              <w:szCs w:val="24"/>
            </w:rPr>
            <w:t>(</w:t>
          </w:r>
          <w:proofErr w:type="spellStart"/>
          <w:r w:rsidRPr="00F21B2A">
            <w:rPr>
              <w:rFonts w:cs="Times New Roman"/>
              <w:bCs/>
              <w:color w:val="000000"/>
              <w:szCs w:val="24"/>
            </w:rPr>
            <w:t>Zaib</w:t>
          </w:r>
          <w:proofErr w:type="spellEnd"/>
          <w:r w:rsidRPr="00F21B2A">
            <w:rPr>
              <w:rFonts w:cs="Times New Roman"/>
              <w:bCs/>
              <w:color w:val="000000"/>
              <w:szCs w:val="24"/>
            </w:rPr>
            <w:t xml:space="preserve"> </w:t>
          </w:r>
          <w:r w:rsidRPr="00BB6700">
            <w:rPr>
              <w:rFonts w:cs="Times New Roman"/>
              <w:bCs/>
              <w:i/>
              <w:iCs/>
              <w:color w:val="000000"/>
              <w:szCs w:val="24"/>
            </w:rPr>
            <w:t>et al.</w:t>
          </w:r>
          <w:r w:rsidRPr="00F21B2A">
            <w:rPr>
              <w:rFonts w:cs="Times New Roman"/>
              <w:bCs/>
              <w:color w:val="000000"/>
              <w:szCs w:val="24"/>
            </w:rPr>
            <w:t>, 2022)</w:t>
          </w:r>
        </w:sdtContent>
      </w:sdt>
      <w:r w:rsidRPr="00F21B2A">
        <w:rPr>
          <w:rFonts w:cs="Times New Roman"/>
          <w:bCs/>
          <w:color w:val="000000"/>
          <w:szCs w:val="24"/>
        </w:rPr>
        <w:t>.</w:t>
      </w:r>
    </w:p>
    <w:p w14:paraId="35FB59CB" w14:textId="77777777" w:rsidR="00E16F08" w:rsidRPr="00F21B2A" w:rsidRDefault="00E16F08" w:rsidP="00E16F08">
      <w:pPr>
        <w:pStyle w:val="Revista"/>
        <w:ind w:firstLine="0"/>
        <w:rPr>
          <w:rFonts w:cs="Times New Roman"/>
          <w:bCs/>
          <w:szCs w:val="24"/>
        </w:rPr>
      </w:pPr>
    </w:p>
    <w:p w14:paraId="06B0884E" w14:textId="77777777" w:rsidR="00E16F08" w:rsidRPr="00F21B2A" w:rsidRDefault="00E16F08" w:rsidP="00E16F08">
      <w:pPr>
        <w:pStyle w:val="Revista"/>
        <w:ind w:firstLine="0"/>
        <w:jc w:val="left"/>
        <w:rPr>
          <w:rFonts w:cs="Times New Roman"/>
          <w:b/>
          <w:szCs w:val="24"/>
        </w:rPr>
      </w:pPr>
      <w:r w:rsidRPr="00F21B2A">
        <w:rPr>
          <w:rFonts w:cs="Times New Roman"/>
          <w:b/>
          <w:szCs w:val="24"/>
        </w:rPr>
        <w:t>3.3</w:t>
      </w:r>
      <w:r w:rsidRPr="00F21B2A">
        <w:rPr>
          <w:rFonts w:cs="Times New Roman"/>
          <w:b/>
          <w:szCs w:val="24"/>
        </w:rPr>
        <w:tab/>
        <w:t>Collaboration analysis per organization</w:t>
      </w:r>
    </w:p>
    <w:p w14:paraId="1E061A29" w14:textId="024E0BE5" w:rsidR="00E16F08" w:rsidRDefault="00E16F08" w:rsidP="00E16F08">
      <w:pPr>
        <w:pStyle w:val="Revista"/>
        <w:tabs>
          <w:tab w:val="left" w:pos="360"/>
        </w:tabs>
        <w:ind w:firstLine="0"/>
        <w:rPr>
          <w:rFonts w:cs="Times New Roman"/>
          <w:bCs/>
        </w:rPr>
      </w:pPr>
      <w:r w:rsidRPr="00F21B2A">
        <w:rPr>
          <w:rFonts w:cs="Times New Roman"/>
          <w:bCs/>
          <w:szCs w:val="24"/>
        </w:rPr>
        <w:tab/>
        <w:t xml:space="preserve">Table 2 shows the top 4 organizations identified out of 1010 that meet at least four </w:t>
      </w:r>
      <w:r w:rsidRPr="00F21B2A">
        <w:rPr>
          <w:rFonts w:cs="Times New Roman"/>
          <w:bCs/>
        </w:rPr>
        <w:t xml:space="preserve">documents. Three out of the four organizations are from Mexico - (1) Centro de </w:t>
      </w:r>
      <w:proofErr w:type="spellStart"/>
      <w:r w:rsidRPr="00F21B2A">
        <w:rPr>
          <w:rFonts w:cs="Times New Roman"/>
          <w:bCs/>
        </w:rPr>
        <w:t>Biotecnología</w:t>
      </w:r>
      <w:proofErr w:type="spellEnd"/>
      <w:r w:rsidRPr="00F21B2A">
        <w:rPr>
          <w:rFonts w:cs="Times New Roman"/>
          <w:bCs/>
        </w:rPr>
        <w:t xml:space="preserve"> FEMSA, Escuela de </w:t>
      </w:r>
      <w:proofErr w:type="spellStart"/>
      <w:r w:rsidRPr="00F21B2A">
        <w:rPr>
          <w:rFonts w:cs="Times New Roman"/>
          <w:bCs/>
        </w:rPr>
        <w:t>Ingeniería</w:t>
      </w:r>
      <w:proofErr w:type="spellEnd"/>
      <w:r w:rsidRPr="00F21B2A">
        <w:rPr>
          <w:rFonts w:cs="Times New Roman"/>
          <w:bCs/>
        </w:rPr>
        <w:t xml:space="preserve"> y </w:t>
      </w:r>
      <w:proofErr w:type="spellStart"/>
      <w:r w:rsidRPr="00F21B2A">
        <w:rPr>
          <w:rFonts w:cs="Times New Roman"/>
          <w:bCs/>
        </w:rPr>
        <w:t>Ciencias</w:t>
      </w:r>
      <w:proofErr w:type="spellEnd"/>
      <w:r w:rsidRPr="00F21B2A">
        <w:rPr>
          <w:rFonts w:cs="Times New Roman"/>
          <w:bCs/>
        </w:rPr>
        <w:t xml:space="preserve">, </w:t>
      </w:r>
      <w:proofErr w:type="spellStart"/>
      <w:r w:rsidRPr="00F21B2A">
        <w:rPr>
          <w:rFonts w:cs="Times New Roman"/>
          <w:bCs/>
        </w:rPr>
        <w:t>Tecnologico</w:t>
      </w:r>
      <w:proofErr w:type="spellEnd"/>
      <w:r w:rsidRPr="00F21B2A">
        <w:rPr>
          <w:rFonts w:cs="Times New Roman"/>
          <w:bCs/>
        </w:rPr>
        <w:t xml:space="preserve"> de Monterrey, (2) </w:t>
      </w:r>
      <w:proofErr w:type="spellStart"/>
      <w:r w:rsidRPr="00F21B2A">
        <w:rPr>
          <w:rFonts w:cs="Times New Roman"/>
          <w:bCs/>
        </w:rPr>
        <w:t>Ceprobi</w:t>
      </w:r>
      <w:proofErr w:type="spellEnd"/>
      <w:r w:rsidRPr="00F21B2A">
        <w:rPr>
          <w:rFonts w:cs="Times New Roman"/>
          <w:bCs/>
        </w:rPr>
        <w:t xml:space="preserve">, Instituto </w:t>
      </w:r>
      <w:proofErr w:type="spellStart"/>
      <w:r w:rsidRPr="00F21B2A">
        <w:rPr>
          <w:rFonts w:cs="Times New Roman"/>
          <w:bCs/>
        </w:rPr>
        <w:t>Politécnico</w:t>
      </w:r>
      <w:proofErr w:type="spellEnd"/>
      <w:r w:rsidRPr="00F21B2A">
        <w:rPr>
          <w:rFonts w:cs="Times New Roman"/>
          <w:bCs/>
        </w:rPr>
        <w:t xml:space="preserve"> Nacional and </w:t>
      </w:r>
      <w:proofErr w:type="spellStart"/>
      <w:r w:rsidRPr="00F21B2A">
        <w:rPr>
          <w:rFonts w:cs="Times New Roman"/>
          <w:bCs/>
        </w:rPr>
        <w:t>Departamento</w:t>
      </w:r>
      <w:proofErr w:type="spellEnd"/>
      <w:r w:rsidRPr="00F21B2A">
        <w:rPr>
          <w:rFonts w:cs="Times New Roman"/>
          <w:bCs/>
        </w:rPr>
        <w:t xml:space="preserve"> de </w:t>
      </w:r>
      <w:proofErr w:type="spellStart"/>
      <w:r w:rsidRPr="00F21B2A">
        <w:rPr>
          <w:rFonts w:cs="Times New Roman"/>
          <w:bCs/>
        </w:rPr>
        <w:t>Biotecnología</w:t>
      </w:r>
      <w:proofErr w:type="spellEnd"/>
      <w:r w:rsidRPr="00F21B2A">
        <w:rPr>
          <w:rFonts w:cs="Times New Roman"/>
          <w:bCs/>
        </w:rPr>
        <w:t xml:space="preserve">, (3) </w:t>
      </w:r>
      <w:proofErr w:type="spellStart"/>
      <w:r w:rsidRPr="00F21B2A">
        <w:rPr>
          <w:rFonts w:cs="Times New Roman"/>
          <w:bCs/>
        </w:rPr>
        <w:t>Departamento</w:t>
      </w:r>
      <w:proofErr w:type="spellEnd"/>
      <w:r w:rsidRPr="00F21B2A">
        <w:rPr>
          <w:rFonts w:cs="Times New Roman"/>
          <w:bCs/>
        </w:rPr>
        <w:t xml:space="preserve"> de </w:t>
      </w:r>
      <w:proofErr w:type="spellStart"/>
      <w:r w:rsidRPr="00F21B2A">
        <w:rPr>
          <w:rFonts w:cs="Times New Roman"/>
          <w:bCs/>
        </w:rPr>
        <w:t>Biotecnología</w:t>
      </w:r>
      <w:proofErr w:type="spellEnd"/>
      <w:r w:rsidRPr="00F21B2A">
        <w:rPr>
          <w:rFonts w:cs="Times New Roman"/>
          <w:bCs/>
        </w:rPr>
        <w:t xml:space="preserve">, Universidad </w:t>
      </w:r>
      <w:proofErr w:type="spellStart"/>
      <w:r w:rsidRPr="00F21B2A">
        <w:rPr>
          <w:rFonts w:cs="Times New Roman"/>
          <w:bCs/>
        </w:rPr>
        <w:t>Autónoma</w:t>
      </w:r>
      <w:proofErr w:type="spellEnd"/>
      <w:r w:rsidRPr="00F21B2A">
        <w:rPr>
          <w:rFonts w:cs="Times New Roman"/>
          <w:bCs/>
        </w:rPr>
        <w:t xml:space="preserve"> </w:t>
      </w:r>
      <w:proofErr w:type="spellStart"/>
      <w:r w:rsidRPr="00F21B2A">
        <w:rPr>
          <w:rFonts w:cs="Times New Roman"/>
          <w:bCs/>
        </w:rPr>
        <w:t>Metropolitana</w:t>
      </w:r>
      <w:proofErr w:type="spellEnd"/>
      <w:r w:rsidRPr="00F21B2A">
        <w:rPr>
          <w:rFonts w:cs="Times New Roman"/>
          <w:bCs/>
        </w:rPr>
        <w:t xml:space="preserve">- </w:t>
      </w:r>
      <w:proofErr w:type="spellStart"/>
      <w:r w:rsidRPr="00F21B2A">
        <w:rPr>
          <w:rFonts w:cs="Times New Roman"/>
          <w:bCs/>
        </w:rPr>
        <w:t>iztapalapa</w:t>
      </w:r>
      <w:proofErr w:type="spellEnd"/>
      <w:r w:rsidRPr="00F21B2A">
        <w:rPr>
          <w:rFonts w:cs="Times New Roman"/>
          <w:bCs/>
        </w:rPr>
        <w:t>, having an average citation of each document of 13.14, 9.00, and 7.33, respectively. These three Mexican organizations dominated the Research Centre for Chemistry Indonesian Institute of Sciences, with average citations of 0.67 only. No TLS indicated in these citation-organization cooperation networks</w:t>
      </w:r>
      <w:r w:rsidR="00D737BC">
        <w:rPr>
          <w:rFonts w:cs="Times New Roman"/>
          <w:bCs/>
        </w:rPr>
        <w:t>,</w:t>
      </w:r>
      <w:r>
        <w:rPr>
          <w:rFonts w:cs="Times New Roman"/>
          <w:bCs/>
        </w:rPr>
        <w:t xml:space="preserve"> which</w:t>
      </w:r>
      <w:r w:rsidRPr="00F21B2A">
        <w:rPr>
          <w:rFonts w:cs="Times New Roman"/>
          <w:bCs/>
        </w:rPr>
        <w:t xml:space="preserve"> </w:t>
      </w:r>
      <w:proofErr w:type="gramStart"/>
      <w:r>
        <w:rPr>
          <w:rFonts w:cs="Times New Roman"/>
          <w:bCs/>
        </w:rPr>
        <w:t>a</w:t>
      </w:r>
      <w:r w:rsidRPr="00F21B2A">
        <w:rPr>
          <w:rFonts w:cs="Times New Roman"/>
          <w:bCs/>
        </w:rPr>
        <w:t>ll</w:t>
      </w:r>
      <w:proofErr w:type="gramEnd"/>
      <w:r w:rsidRPr="00F21B2A">
        <w:rPr>
          <w:rFonts w:cs="Times New Roman"/>
          <w:bCs/>
        </w:rPr>
        <w:t xml:space="preserve"> them were separated into clusters, meaning none of their published documents have collaborated.</w:t>
      </w:r>
    </w:p>
    <w:p w14:paraId="7C8B7D18" w14:textId="77777777" w:rsidR="00E16F08" w:rsidRDefault="00E16F08" w:rsidP="00E16F08">
      <w:pPr>
        <w:pStyle w:val="Revista"/>
        <w:tabs>
          <w:tab w:val="left" w:pos="360"/>
        </w:tabs>
        <w:ind w:firstLine="0"/>
        <w:rPr>
          <w:rFonts w:cs="Times New Roman"/>
          <w:bCs/>
        </w:rPr>
      </w:pPr>
    </w:p>
    <w:p w14:paraId="0E4AEEE5" w14:textId="77777777" w:rsidR="00E16F08" w:rsidRPr="00F21B2A" w:rsidRDefault="00E16F08" w:rsidP="00E16F08">
      <w:pPr>
        <w:pStyle w:val="Revista"/>
        <w:ind w:firstLine="0"/>
        <w:rPr>
          <w:rFonts w:cs="Times New Roman"/>
          <w:b/>
          <w:bCs/>
        </w:rPr>
      </w:pPr>
      <w:r w:rsidRPr="00F21B2A">
        <w:rPr>
          <w:rFonts w:cs="Times New Roman"/>
          <w:b/>
          <w:bCs/>
        </w:rPr>
        <w:t>3.4</w:t>
      </w:r>
      <w:r w:rsidRPr="00F21B2A">
        <w:rPr>
          <w:rFonts w:cs="Times New Roman"/>
          <w:b/>
          <w:bCs/>
        </w:rPr>
        <w:tab/>
        <w:t>Citation-author relationship</w:t>
      </w:r>
    </w:p>
    <w:p w14:paraId="5DD5C60A" w14:textId="77777777" w:rsidR="00E16F08" w:rsidRDefault="00E16F08" w:rsidP="00E16F08">
      <w:pPr>
        <w:pStyle w:val="Revista"/>
        <w:tabs>
          <w:tab w:val="left" w:pos="360"/>
        </w:tabs>
        <w:ind w:firstLine="0"/>
        <w:rPr>
          <w:rFonts w:cs="Times New Roman"/>
        </w:rPr>
      </w:pPr>
      <w:r w:rsidRPr="00F21B2A">
        <w:rPr>
          <w:rFonts w:cs="Times New Roman"/>
        </w:rPr>
        <w:t xml:space="preserve">The construction of mapping of networks through </w:t>
      </w:r>
      <w:proofErr w:type="spellStart"/>
      <w:r w:rsidRPr="00F21B2A">
        <w:rPr>
          <w:rFonts w:cs="Times New Roman"/>
        </w:rPr>
        <w:t>VOSviewer</w:t>
      </w:r>
      <w:proofErr w:type="spellEnd"/>
      <w:r w:rsidRPr="00F21B2A">
        <w:rPr>
          <w:rFonts w:cs="Times New Roman"/>
        </w:rPr>
        <w:t xml:space="preserve"> provides a visual relationship to study the activity of an author and their interconnectivity with </w:t>
      </w:r>
      <w:r w:rsidRPr="00F21B2A">
        <w:rPr>
          <w:rFonts w:cs="Times New Roman"/>
        </w:rPr>
        <w:lastRenderedPageBreak/>
        <w:t xml:space="preserve">another researcher. Of 1157 authors obtained, 23 meet the criteria of publishing at least eight research papers regarding corn nixtamalization, shown in Table 4. Ramírez-Wong, </w:t>
      </w:r>
      <w:proofErr w:type="gramStart"/>
      <w:r w:rsidRPr="00F21B2A">
        <w:rPr>
          <w:rFonts w:cs="Times New Roman"/>
        </w:rPr>
        <w:t>B.</w:t>
      </w:r>
      <w:proofErr w:type="gramEnd"/>
      <w:r w:rsidRPr="00F21B2A">
        <w:rPr>
          <w:rFonts w:cs="Times New Roman"/>
        </w:rPr>
        <w:t xml:space="preserve"> and Serna-Saldivar, S.O. both published 21 research articles, followed by Santiago-Ramos, D. (16), </w:t>
      </w:r>
      <w:proofErr w:type="spellStart"/>
      <w:r w:rsidRPr="00F21B2A">
        <w:rPr>
          <w:rFonts w:cs="Times New Roman"/>
        </w:rPr>
        <w:t>Gaytán</w:t>
      </w:r>
      <w:proofErr w:type="spellEnd"/>
      <w:r w:rsidRPr="00F21B2A">
        <w:rPr>
          <w:rFonts w:cs="Times New Roman"/>
        </w:rPr>
        <w:t xml:space="preserve">-Martínez, M. (15) and Torres-Chávez, P.I. (15) who are also the prominent groups in the field of research. However, Reyes-Moreno, C. received the highest average citation per document that is 27.33, followed by </w:t>
      </w:r>
      <w:proofErr w:type="spellStart"/>
      <w:r w:rsidRPr="00F21B2A">
        <w:rPr>
          <w:rFonts w:cs="Times New Roman"/>
        </w:rPr>
        <w:t>Milán</w:t>
      </w:r>
      <w:proofErr w:type="spellEnd"/>
      <w:r w:rsidRPr="00F21B2A">
        <w:rPr>
          <w:rFonts w:cs="Times New Roman"/>
        </w:rPr>
        <w:t>-Carrillo, J. (27.22), Gutiérrez-Uribe, J.A. (26.82) and Rodríguez-García, M.E. (26.00). All 21 authors show strong collaboration based on their TLS specifically Santiago-Ramos, D. (198), Ramírez-Wong, B. (185), Escalante-</w:t>
      </w:r>
      <w:proofErr w:type="spellStart"/>
      <w:r w:rsidRPr="00F21B2A">
        <w:rPr>
          <w:rFonts w:cs="Times New Roman"/>
        </w:rPr>
        <w:t>Aburto</w:t>
      </w:r>
      <w:proofErr w:type="spellEnd"/>
      <w:r w:rsidRPr="00F21B2A">
        <w:rPr>
          <w:rFonts w:cs="Times New Roman"/>
        </w:rPr>
        <w:t>, A. (170) and Torres-Chávez, P.I. (155).</w:t>
      </w:r>
      <w:r>
        <w:rPr>
          <w:rFonts w:cs="Times New Roman"/>
        </w:rPr>
        <w:t xml:space="preserve">  </w:t>
      </w:r>
    </w:p>
    <w:p w14:paraId="6D1B4FDD" w14:textId="6FC1984F" w:rsidR="00E16F08" w:rsidRDefault="00E16F08" w:rsidP="00E16F08">
      <w:pPr>
        <w:pStyle w:val="Revista"/>
        <w:rPr>
          <w:rFonts w:cs="Times New Roman"/>
        </w:rPr>
      </w:pPr>
      <w:r w:rsidRPr="00F21B2A">
        <w:rPr>
          <w:rFonts w:cs="Times New Roman"/>
        </w:rPr>
        <w:t xml:space="preserve">The results of visualization of research mapping related to corn nixtamalization show 23 items with a total of 1157 authors with at least eight published documents divided into 5 clusters. The most extensive </w:t>
      </w:r>
      <w:r>
        <w:rPr>
          <w:rFonts w:cs="Times New Roman"/>
        </w:rPr>
        <w:t>connected</w:t>
      </w:r>
      <w:r w:rsidRPr="00F21B2A">
        <w:rPr>
          <w:rFonts w:cs="Times New Roman"/>
        </w:rPr>
        <w:t xml:space="preserve"> items or strong collaborative researchers consist of 21 authors in Clusters 1 to 4 (</w:t>
      </w:r>
      <w:r w:rsidR="00D737BC">
        <w:rPr>
          <w:rFonts w:cs="Times New Roman"/>
        </w:rPr>
        <w:t>Figure 3), and non-connected items consist of 2 authors</w:t>
      </w:r>
      <w:r w:rsidRPr="00F21B2A">
        <w:rPr>
          <w:rFonts w:cs="Times New Roman"/>
        </w:rPr>
        <w:t xml:space="preserve"> in Cluster 5</w:t>
      </w:r>
      <w:r>
        <w:rPr>
          <w:rFonts w:cs="Times New Roman"/>
        </w:rPr>
        <w:t xml:space="preserve">. </w:t>
      </w:r>
      <w:r w:rsidRPr="00F21B2A">
        <w:rPr>
          <w:rFonts w:cs="Times New Roman"/>
        </w:rPr>
        <w:t xml:space="preserve">It was also supported by the TLS of 10 for both </w:t>
      </w:r>
      <w:proofErr w:type="spellStart"/>
      <w:r w:rsidRPr="00F21B2A">
        <w:rPr>
          <w:rFonts w:cs="Times New Roman"/>
        </w:rPr>
        <w:t>Maryati</w:t>
      </w:r>
      <w:proofErr w:type="spellEnd"/>
      <w:r w:rsidRPr="00F21B2A">
        <w:rPr>
          <w:rFonts w:cs="Times New Roman"/>
        </w:rPr>
        <w:t xml:space="preserve">, Y. and </w:t>
      </w:r>
      <w:proofErr w:type="spellStart"/>
      <w:r w:rsidRPr="00F21B2A">
        <w:rPr>
          <w:rFonts w:cs="Times New Roman"/>
        </w:rPr>
        <w:t>Susilowati</w:t>
      </w:r>
      <w:proofErr w:type="spellEnd"/>
      <w:r w:rsidRPr="00F21B2A">
        <w:rPr>
          <w:rFonts w:cs="Times New Roman"/>
        </w:rPr>
        <w:t xml:space="preserve">, A., shown in Table </w:t>
      </w:r>
      <w:r>
        <w:rPr>
          <w:rFonts w:cs="Times New Roman"/>
        </w:rPr>
        <w:t>3</w:t>
      </w:r>
      <w:r w:rsidRPr="00F21B2A">
        <w:rPr>
          <w:rFonts w:cs="Times New Roman"/>
        </w:rPr>
        <w:t xml:space="preserve">. Interestingly, although </w:t>
      </w:r>
      <w:proofErr w:type="spellStart"/>
      <w:r w:rsidRPr="00F21B2A">
        <w:rPr>
          <w:rFonts w:cs="Times New Roman"/>
        </w:rPr>
        <w:t>Maryati</w:t>
      </w:r>
      <w:proofErr w:type="spellEnd"/>
      <w:r w:rsidRPr="00F21B2A">
        <w:rPr>
          <w:rFonts w:cs="Times New Roman"/>
        </w:rPr>
        <w:t xml:space="preserve">, Y. (12) and </w:t>
      </w:r>
      <w:proofErr w:type="spellStart"/>
      <w:r w:rsidRPr="00F21B2A">
        <w:rPr>
          <w:rFonts w:cs="Times New Roman"/>
        </w:rPr>
        <w:t>Susilowati</w:t>
      </w:r>
      <w:proofErr w:type="spellEnd"/>
      <w:r w:rsidRPr="00F21B2A">
        <w:rPr>
          <w:rFonts w:cs="Times New Roman"/>
        </w:rPr>
        <w:t>, A. (13) were closed due to the number of their published journals but did not collaborate or with any other research group.</w:t>
      </w:r>
    </w:p>
    <w:p w14:paraId="4F8B1004" w14:textId="77777777" w:rsidR="00E16F08" w:rsidRDefault="00E16F08" w:rsidP="00E16F08">
      <w:pPr>
        <w:pStyle w:val="Revista"/>
        <w:tabs>
          <w:tab w:val="left" w:pos="360"/>
        </w:tabs>
        <w:ind w:firstLine="0"/>
        <w:rPr>
          <w:rFonts w:cs="Times New Roman"/>
          <w:bCs/>
        </w:rPr>
      </w:pPr>
    </w:p>
    <w:p w14:paraId="24F23C7A" w14:textId="77777777" w:rsidR="00E16F08" w:rsidRPr="00F21B2A" w:rsidRDefault="00E16F08" w:rsidP="00E16F08">
      <w:pPr>
        <w:pStyle w:val="Revista"/>
        <w:ind w:firstLine="0"/>
        <w:jc w:val="left"/>
        <w:rPr>
          <w:rFonts w:cs="Times New Roman"/>
          <w:b/>
          <w:bCs/>
        </w:rPr>
      </w:pPr>
      <w:r w:rsidRPr="00F21B2A">
        <w:rPr>
          <w:rFonts w:cs="Times New Roman"/>
          <w:b/>
          <w:bCs/>
        </w:rPr>
        <w:t>3.5</w:t>
      </w:r>
      <w:r w:rsidRPr="00F21B2A">
        <w:rPr>
          <w:rFonts w:cs="Times New Roman"/>
          <w:b/>
          <w:bCs/>
        </w:rPr>
        <w:tab/>
        <w:t>Documents and citation analysis</w:t>
      </w:r>
    </w:p>
    <w:p w14:paraId="1F157B6D" w14:textId="0FEC9648" w:rsidR="00E16F08" w:rsidRDefault="00E16F08" w:rsidP="00E16F08">
      <w:pPr>
        <w:pStyle w:val="Revista"/>
        <w:rPr>
          <w:rFonts w:cs="Times New Roman"/>
        </w:rPr>
      </w:pPr>
      <w:r w:rsidRPr="00F21B2A">
        <w:rPr>
          <w:rFonts w:cs="Times New Roman"/>
        </w:rPr>
        <w:t xml:space="preserve">The citation-document network mapping analysis provides information on the quality of the published journal based on the higher citation, which suggests that the paper has been frequently cited. In this bibliometric analysis, documents with at least 40 times cited were selected, as shown in Table 4. The top cited document was "Maize: A Paramount Staple Crop in the Context of Global Nutrition" by </w:t>
      </w:r>
      <w:sdt>
        <w:sdtPr>
          <w:rPr>
            <w:rFonts w:cs="Times New Roman"/>
            <w:color w:val="000000"/>
          </w:rPr>
          <w:tag w:val="MENDELEY_CITATION_v3_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"/>
          <w:id w:val="-1118214547"/>
          <w:placeholder>
            <w:docPart w:val="827DDC0667224D3980CBBF5DE40B4DF0"/>
          </w:placeholder>
        </w:sdtPr>
        <w:sdtContent>
          <w:proofErr w:type="spellStart"/>
          <w:r w:rsidRPr="00F21B2A">
            <w:rPr>
              <w:rFonts w:eastAsia="Times New Roman" w:cs="Times New Roman"/>
              <w:color w:val="000000"/>
            </w:rPr>
            <w:t>Nuss</w:t>
          </w:r>
          <w:proofErr w:type="spellEnd"/>
          <w:r w:rsidRPr="00F21B2A">
            <w:rPr>
              <w:rFonts w:eastAsia="Times New Roman" w:cs="Times New Roman"/>
              <w:color w:val="000000"/>
            </w:rPr>
            <w:t xml:space="preserve"> &amp; </w:t>
          </w:r>
          <w:proofErr w:type="spellStart"/>
          <w:r w:rsidRPr="00F21B2A">
            <w:rPr>
              <w:rFonts w:eastAsia="Times New Roman" w:cs="Times New Roman"/>
              <w:color w:val="000000"/>
            </w:rPr>
            <w:t>Tanumihardjo</w:t>
          </w:r>
          <w:proofErr w:type="spellEnd"/>
          <w:r w:rsidRPr="00F21B2A">
            <w:rPr>
              <w:rFonts w:eastAsia="Times New Roman" w:cs="Times New Roman"/>
              <w:color w:val="000000"/>
            </w:rPr>
            <w:t xml:space="preserve"> (2010),</w:t>
          </w:r>
        </w:sdtContent>
      </w:sdt>
      <w:r w:rsidRPr="00F21B2A">
        <w:rPr>
          <w:rFonts w:cs="Times New Roman"/>
        </w:rPr>
        <w:t xml:space="preserve"> which reviews maize as the main staple crop in the context of </w:t>
      </w:r>
      <w:r w:rsidRPr="00F21B2A">
        <w:rPr>
          <w:rFonts w:cs="Times New Roman"/>
        </w:rPr>
        <w:t xml:space="preserve">global nutrition, having 338 citations. Then followed by the research article of </w:t>
      </w:r>
      <w:sdt>
        <w:sdtPr>
          <w:rPr>
            <w:rFonts w:cs="Times New Roman"/>
            <w:color w:val="000000"/>
          </w:rPr>
          <w:tag w:val="MENDELEY_CITATION_v3_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"/>
          <w:id w:val="1533379416"/>
          <w:placeholder>
            <w:docPart w:val="827DDC0667224D3980CBBF5DE40B4DF0"/>
          </w:placeholder>
        </w:sdtPr>
        <w:sdtContent>
          <w:r w:rsidRPr="00F21B2A">
            <w:rPr>
              <w:rFonts w:cs="Times New Roman"/>
              <w:color w:val="000000"/>
            </w:rPr>
            <w:t xml:space="preserve">Flores-Morales </w:t>
          </w:r>
          <w:r w:rsidRPr="00BB6700">
            <w:rPr>
              <w:rFonts w:cs="Times New Roman"/>
              <w:i/>
              <w:iCs/>
              <w:color w:val="000000"/>
            </w:rPr>
            <w:t>et al.</w:t>
          </w:r>
          <w:r w:rsidRPr="00F21B2A">
            <w:rPr>
              <w:rFonts w:cs="Times New Roman"/>
              <w:color w:val="000000"/>
            </w:rPr>
            <w:t xml:space="preserve"> (2012)</w:t>
          </w:r>
          <w:r w:rsidR="00D737BC">
            <w:rPr>
              <w:rFonts w:cs="Times New Roman"/>
              <w:color w:val="000000"/>
            </w:rPr>
            <w:t>,</w:t>
          </w:r>
        </w:sdtContent>
      </w:sdt>
      <w:r w:rsidRPr="00F21B2A">
        <w:rPr>
          <w:rFonts w:cs="Times New Roman"/>
          <w:color w:val="000000"/>
        </w:rPr>
        <w:t xml:space="preserve"> which is about</w:t>
      </w:r>
      <w:r w:rsidRPr="00F21B2A">
        <w:rPr>
          <w:rFonts w:cs="Times New Roman"/>
        </w:rPr>
        <w:t xml:space="preserve"> the structural changes in the retrograded starch of maize tortillas as determined by various spectroscopic techniques (with 248 citations). A review by </w:t>
      </w:r>
      <w:sdt>
        <w:sdtPr>
          <w:rPr>
            <w:rFonts w:cs="Times New Roman"/>
            <w:color w:val="000000"/>
          </w:rPr>
          <w:tag w:val="MENDELEY_CITATION_v3_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"/>
          <w:id w:val="-2108264629"/>
          <w:placeholder>
            <w:docPart w:val="827DDC0667224D3980CBBF5DE40B4DF0"/>
          </w:placeholder>
        </w:sdtPr>
        <w:sdtContent>
          <w:proofErr w:type="spellStart"/>
          <w:r w:rsidRPr="00F21B2A">
            <w:rPr>
              <w:rFonts w:eastAsia="Times New Roman" w:cs="Times New Roman"/>
              <w:color w:val="000000"/>
            </w:rPr>
            <w:t>Neme</w:t>
          </w:r>
          <w:proofErr w:type="spellEnd"/>
          <w:r w:rsidRPr="00F21B2A">
            <w:rPr>
              <w:rFonts w:eastAsia="Times New Roman" w:cs="Times New Roman"/>
              <w:color w:val="000000"/>
            </w:rPr>
            <w:t xml:space="preserve"> &amp; Mohammed (2017)</w:t>
          </w:r>
        </w:sdtContent>
      </w:sdt>
      <w:r w:rsidRPr="00F21B2A">
        <w:rPr>
          <w:rFonts w:cs="Times New Roman"/>
        </w:rPr>
        <w:t xml:space="preserve"> is the third most cited article (170 citations), which focuses on the occurrence of mycotoxins in grains and the role of postharvest management as a mitigation strategy. These three publications focus on corn functions and consumption safety rather than nixtamalization. None of these three top-cited journals had been cited by a selected group of 17 documents, as shown in Figure </w:t>
      </w:r>
      <w:r>
        <w:rPr>
          <w:rFonts w:cs="Times New Roman"/>
        </w:rPr>
        <w:t>4</w:t>
      </w:r>
      <w:r w:rsidRPr="00F21B2A">
        <w:rPr>
          <w:rFonts w:cs="Times New Roman"/>
        </w:rPr>
        <w:t xml:space="preserve">. </w:t>
      </w:r>
      <w:r w:rsidR="00D737BC">
        <w:rPr>
          <w:rFonts w:cs="Times New Roman"/>
        </w:rPr>
        <w:t>T</w:t>
      </w:r>
      <w:r w:rsidRPr="00F21B2A">
        <w:rPr>
          <w:rFonts w:cs="Times New Roman"/>
        </w:rPr>
        <w:t xml:space="preserve">here are two distinct highly interconnected clusters (red and blue nodes) wherein the first group, the document from </w:t>
      </w:r>
      <w:proofErr w:type="spellStart"/>
      <w:r w:rsidRPr="00F21B2A">
        <w:rPr>
          <w:rFonts w:cs="Times New Roman"/>
        </w:rPr>
        <w:t>Nuss</w:t>
      </w:r>
      <w:proofErr w:type="spellEnd"/>
      <w:r w:rsidRPr="00F21B2A">
        <w:rPr>
          <w:rFonts w:cs="Times New Roman"/>
        </w:rPr>
        <w:t xml:space="preserve"> &amp; </w:t>
      </w:r>
      <w:proofErr w:type="spellStart"/>
      <w:r w:rsidRPr="00F21B2A">
        <w:rPr>
          <w:rFonts w:cs="Times New Roman"/>
        </w:rPr>
        <w:t>Tanumihardjo</w:t>
      </w:r>
      <w:proofErr w:type="spellEnd"/>
      <w:r w:rsidRPr="00F21B2A">
        <w:rPr>
          <w:rFonts w:cs="Times New Roman"/>
        </w:rPr>
        <w:t xml:space="preserve">, 2010 was the most cited publication with 338 citations, followed by </w:t>
      </w:r>
      <w:proofErr w:type="spellStart"/>
      <w:r w:rsidRPr="00F21B2A">
        <w:rPr>
          <w:rFonts w:cs="Times New Roman"/>
        </w:rPr>
        <w:t>Gwirtz</w:t>
      </w:r>
      <w:proofErr w:type="spellEnd"/>
      <w:r w:rsidRPr="00F21B2A">
        <w:rPr>
          <w:rFonts w:cs="Times New Roman"/>
        </w:rPr>
        <w:t xml:space="preserve"> &amp; Nieves Garcia-</w:t>
      </w:r>
      <w:proofErr w:type="spellStart"/>
      <w:r w:rsidRPr="00F21B2A">
        <w:rPr>
          <w:rFonts w:cs="Times New Roman"/>
        </w:rPr>
        <w:t>Casal</w:t>
      </w:r>
      <w:proofErr w:type="spellEnd"/>
      <w:r w:rsidRPr="00F21B2A">
        <w:rPr>
          <w:rFonts w:cs="Times New Roman"/>
        </w:rPr>
        <w:t>, 2014 (143 citations) and in the second group it was Mora-</w:t>
      </w:r>
      <w:proofErr w:type="spellStart"/>
      <w:r w:rsidRPr="00F21B2A">
        <w:rPr>
          <w:rFonts w:cs="Times New Roman"/>
        </w:rPr>
        <w:t>Rochin</w:t>
      </w:r>
      <w:proofErr w:type="spellEnd"/>
      <w:r w:rsidRPr="00F21B2A">
        <w:rPr>
          <w:rFonts w:cs="Times New Roman"/>
        </w:rPr>
        <w:t xml:space="preserve"> </w:t>
      </w:r>
      <w:r w:rsidRPr="00BB6700">
        <w:rPr>
          <w:rFonts w:cs="Times New Roman"/>
          <w:i/>
          <w:iCs/>
        </w:rPr>
        <w:t>et al.</w:t>
      </w:r>
      <w:r w:rsidRPr="00F21B2A">
        <w:rPr>
          <w:rFonts w:cs="Times New Roman"/>
        </w:rPr>
        <w:t xml:space="preserve">, 2010 (143 citations). Flores-Morales </w:t>
      </w:r>
      <w:r w:rsidRPr="00BB6700">
        <w:rPr>
          <w:rFonts w:cs="Times New Roman"/>
          <w:i/>
          <w:iCs/>
        </w:rPr>
        <w:t>et al.</w:t>
      </w:r>
      <w:r w:rsidRPr="00F21B2A">
        <w:rPr>
          <w:rFonts w:cs="Times New Roman"/>
        </w:rPr>
        <w:t xml:space="preserve">, 2012 and </w:t>
      </w:r>
      <w:proofErr w:type="spellStart"/>
      <w:r w:rsidRPr="00F21B2A">
        <w:rPr>
          <w:rFonts w:cs="Times New Roman"/>
        </w:rPr>
        <w:t>Neme</w:t>
      </w:r>
      <w:proofErr w:type="spellEnd"/>
      <w:r w:rsidRPr="00F21B2A">
        <w:rPr>
          <w:rFonts w:cs="Times New Roman"/>
        </w:rPr>
        <w:t xml:space="preserve"> &amp; Mohammed, 2017 citations of 248 and 170, respectively, are not interconnected with other publications. </w:t>
      </w:r>
      <w:proofErr w:type="spellStart"/>
      <w:r w:rsidRPr="00F21B2A">
        <w:rPr>
          <w:rFonts w:cs="Times New Roman"/>
        </w:rPr>
        <w:t>Gwirtz</w:t>
      </w:r>
      <w:proofErr w:type="spellEnd"/>
      <w:r w:rsidRPr="00F21B2A">
        <w:rPr>
          <w:rFonts w:cs="Times New Roman"/>
        </w:rPr>
        <w:t xml:space="preserve"> &amp; Nieves Garcia-</w:t>
      </w:r>
      <w:proofErr w:type="spellStart"/>
      <w:r w:rsidRPr="00F21B2A">
        <w:rPr>
          <w:rFonts w:cs="Times New Roman"/>
        </w:rPr>
        <w:t>Casal's</w:t>
      </w:r>
      <w:proofErr w:type="spellEnd"/>
      <w:r w:rsidRPr="00F21B2A">
        <w:rPr>
          <w:rFonts w:cs="Times New Roman"/>
        </w:rPr>
        <w:t xml:space="preserve"> 2014 study is about the processing of maize flour and corn meal food products. Mora-</w:t>
      </w:r>
      <w:proofErr w:type="spellStart"/>
      <w:r w:rsidRPr="00F21B2A">
        <w:rPr>
          <w:rFonts w:cs="Times New Roman"/>
        </w:rPr>
        <w:t>Rochin</w:t>
      </w:r>
      <w:proofErr w:type="spellEnd"/>
      <w:r w:rsidRPr="00F21B2A">
        <w:rPr>
          <w:rFonts w:cs="Times New Roman"/>
        </w:rPr>
        <w:t xml:space="preserve"> </w:t>
      </w:r>
      <w:r w:rsidRPr="00BB6700">
        <w:rPr>
          <w:rFonts w:cs="Times New Roman"/>
          <w:i/>
          <w:iCs/>
        </w:rPr>
        <w:t>et al.</w:t>
      </w:r>
      <w:r w:rsidRPr="00F21B2A">
        <w:rPr>
          <w:rFonts w:cs="Times New Roman"/>
        </w:rPr>
        <w:t xml:space="preserve">, 2010 was the phenolic content and antioxidant activity of tortillas produced from pigmented maize processed by conventional nixtamalization or extrusion cooking. This can be concluded that the publications of </w:t>
      </w:r>
      <w:proofErr w:type="spellStart"/>
      <w:r w:rsidRPr="00F21B2A">
        <w:rPr>
          <w:rFonts w:cs="Times New Roman"/>
        </w:rPr>
        <w:t>Nuss</w:t>
      </w:r>
      <w:proofErr w:type="spellEnd"/>
      <w:r w:rsidRPr="00F21B2A">
        <w:rPr>
          <w:rFonts w:cs="Times New Roman"/>
        </w:rPr>
        <w:t xml:space="preserve"> &amp; </w:t>
      </w:r>
      <w:proofErr w:type="spellStart"/>
      <w:r w:rsidRPr="00F21B2A">
        <w:rPr>
          <w:rFonts w:cs="Times New Roman"/>
        </w:rPr>
        <w:t>Tanumihardjo</w:t>
      </w:r>
      <w:proofErr w:type="spellEnd"/>
      <w:r w:rsidRPr="00F21B2A">
        <w:rPr>
          <w:rFonts w:cs="Times New Roman"/>
        </w:rPr>
        <w:t xml:space="preserve">, 2010, </w:t>
      </w:r>
      <w:proofErr w:type="spellStart"/>
      <w:r w:rsidRPr="00F21B2A">
        <w:rPr>
          <w:rFonts w:cs="Times New Roman"/>
        </w:rPr>
        <w:t>Gwirtz</w:t>
      </w:r>
      <w:proofErr w:type="spellEnd"/>
      <w:r w:rsidRPr="00F21B2A">
        <w:rPr>
          <w:rFonts w:cs="Times New Roman"/>
        </w:rPr>
        <w:t xml:space="preserve"> &amp; Nieves Garcia-</w:t>
      </w:r>
      <w:proofErr w:type="spellStart"/>
      <w:r w:rsidRPr="00F21B2A">
        <w:rPr>
          <w:rFonts w:cs="Times New Roman"/>
        </w:rPr>
        <w:t>Casal</w:t>
      </w:r>
      <w:proofErr w:type="spellEnd"/>
      <w:r w:rsidRPr="00F21B2A">
        <w:rPr>
          <w:rFonts w:cs="Times New Roman"/>
        </w:rPr>
        <w:t>, 2014 and Mora-</w:t>
      </w:r>
      <w:proofErr w:type="spellStart"/>
      <w:r w:rsidRPr="00F21B2A">
        <w:rPr>
          <w:rFonts w:cs="Times New Roman"/>
        </w:rPr>
        <w:t>Rochin</w:t>
      </w:r>
      <w:proofErr w:type="spellEnd"/>
      <w:r w:rsidRPr="00F21B2A">
        <w:rPr>
          <w:rFonts w:cs="Times New Roman"/>
        </w:rPr>
        <w:t xml:space="preserve"> </w:t>
      </w:r>
      <w:r w:rsidRPr="00BB6700">
        <w:rPr>
          <w:rFonts w:cs="Times New Roman"/>
          <w:i/>
          <w:iCs/>
        </w:rPr>
        <w:t>et al.</w:t>
      </w:r>
      <w:r w:rsidRPr="00F21B2A">
        <w:rPr>
          <w:rFonts w:cs="Times New Roman"/>
        </w:rPr>
        <w:t>, 2010 had a significant impact on the research involving corn nixtamal.</w:t>
      </w:r>
    </w:p>
    <w:p w14:paraId="1FC3F7A7" w14:textId="77777777" w:rsidR="00E16F08" w:rsidRPr="00E16F08" w:rsidRDefault="00E16F08" w:rsidP="00E16F08">
      <w:pPr>
        <w:pStyle w:val="Revista"/>
        <w:rPr>
          <w:rFonts w:cs="Times New Roman"/>
        </w:rPr>
      </w:pPr>
    </w:p>
    <w:p w14:paraId="162CBFCB" w14:textId="77777777" w:rsidR="00E16F08" w:rsidRPr="00F21B2A" w:rsidRDefault="00E16F08" w:rsidP="00E16F08">
      <w:pPr>
        <w:pStyle w:val="Revista"/>
        <w:ind w:firstLine="0"/>
        <w:rPr>
          <w:rFonts w:cs="Times New Roman"/>
          <w:b/>
          <w:bCs/>
        </w:rPr>
      </w:pPr>
      <w:r w:rsidRPr="00F21B2A">
        <w:rPr>
          <w:rFonts w:cs="Times New Roman"/>
          <w:b/>
          <w:bCs/>
        </w:rPr>
        <w:t xml:space="preserve">3.6 Most productive journal sources in corn nixtamalization </w:t>
      </w:r>
    </w:p>
    <w:p w14:paraId="4DC69541" w14:textId="77777777" w:rsidR="00E16F08" w:rsidRPr="00F21B2A" w:rsidRDefault="00E16F08" w:rsidP="00E16F08">
      <w:pPr>
        <w:pStyle w:val="Revista"/>
        <w:ind w:firstLine="0"/>
        <w:rPr>
          <w:rFonts w:cs="Times New Roman"/>
        </w:rPr>
      </w:pPr>
      <w:r w:rsidRPr="00F21B2A">
        <w:rPr>
          <w:rFonts w:cs="Times New Roman"/>
        </w:rPr>
        <w:t xml:space="preserve">The citation-sources relationship obtained from bibliometric mapping analysis by </w:t>
      </w:r>
      <w:proofErr w:type="spellStart"/>
      <w:r w:rsidRPr="00F21B2A">
        <w:rPr>
          <w:rFonts w:cs="Times New Roman"/>
        </w:rPr>
        <w:t>VOSviewer</w:t>
      </w:r>
      <w:proofErr w:type="spellEnd"/>
      <w:r w:rsidRPr="00F21B2A">
        <w:rPr>
          <w:rFonts w:cs="Times New Roman"/>
        </w:rPr>
        <w:t xml:space="preserve"> indicates the importance of where the author prefers to publish their results related to corn nixtamalization. The </w:t>
      </w:r>
      <w:r w:rsidRPr="00F21B2A">
        <w:rPr>
          <w:rFonts w:cs="Times New Roman"/>
        </w:rPr>
        <w:lastRenderedPageBreak/>
        <w:t xml:space="preserve">top journals are the following:  Journal of Cereal Science (26), Cereal Chemistry (17), </w:t>
      </w:r>
      <w:proofErr w:type="spellStart"/>
      <w:r w:rsidRPr="00F21B2A">
        <w:rPr>
          <w:rFonts w:cs="Times New Roman"/>
        </w:rPr>
        <w:t>CyTA</w:t>
      </w:r>
      <w:proofErr w:type="spellEnd"/>
      <w:r w:rsidRPr="00F21B2A">
        <w:rPr>
          <w:rFonts w:cs="Times New Roman"/>
        </w:rPr>
        <w:t xml:space="preserve"> - Journal of Food (16), and Food Chemistry (13) which received 482, 123, 207, and 203 citations, respectively.</w:t>
      </w:r>
    </w:p>
    <w:p w14:paraId="5EF943AB" w14:textId="413789AF" w:rsidR="00E16F08" w:rsidRDefault="00E16F08" w:rsidP="00E16F08">
      <w:pPr>
        <w:pStyle w:val="Revista"/>
        <w:tabs>
          <w:tab w:val="left" w:pos="360"/>
        </w:tabs>
        <w:ind w:firstLine="0"/>
        <w:rPr>
          <w:rFonts w:cs="Times New Roman"/>
        </w:rPr>
      </w:pPr>
      <w:r w:rsidRPr="00F21B2A">
        <w:rPr>
          <w:rFonts w:cs="Times New Roman"/>
        </w:rPr>
        <w:t xml:space="preserve">In terms of average citations per document, the top four journal sources were Food Control (42.20), Journal of Food Engineering (29.57), LWT - Food Science and Technology (21.08), and Plant Foods for Human Nutrition (18.92) with impact factor (2021) of 6.652, 6.203, 6.056 and 4.124, respectively, indicating the impactful articles being published had high-quality research work. Figure </w:t>
      </w:r>
      <w:r>
        <w:rPr>
          <w:rFonts w:cs="Times New Roman"/>
        </w:rPr>
        <w:t>5</w:t>
      </w:r>
      <w:r w:rsidRPr="00F21B2A">
        <w:rPr>
          <w:rFonts w:cs="Times New Roman"/>
        </w:rPr>
        <w:t xml:space="preserve"> shows the results of visualization of research mapping related to corn nixtamalization, offering 19 items with a total of 146 sources and 7 clusters with at least five documents. The largest set of connected items consists of 17 journal sources included in clusters 1 to 5 and 2 sources not being collaborative included in cluster</w:t>
      </w:r>
      <w:r w:rsidR="00D737BC">
        <w:rPr>
          <w:rFonts w:cs="Times New Roman"/>
        </w:rPr>
        <w:t>s</w:t>
      </w:r>
      <w:r w:rsidRPr="00F21B2A">
        <w:rPr>
          <w:rFonts w:cs="Times New Roman"/>
        </w:rPr>
        <w:t xml:space="preserve"> 6 (AIP Conference Proceedings) and 7 (IOP Conference Series: Materials Science and Engineering). This was supported by information in Table 5 that AIP Conference Proceedings and IOP Conference Series: Materials Science and Engineering had 0 or no</w:t>
      </w:r>
      <w:r>
        <w:rPr>
          <w:rFonts w:cs="Times New Roman"/>
        </w:rPr>
        <w:t xml:space="preserve"> TLS</w:t>
      </w:r>
      <w:r w:rsidRPr="00F21B2A">
        <w:rPr>
          <w:rFonts w:cs="Times New Roman"/>
        </w:rPr>
        <w:t>.</w:t>
      </w:r>
      <w:r>
        <w:rPr>
          <w:rFonts w:cs="Times New Roman"/>
        </w:rPr>
        <w:t xml:space="preserve"> </w:t>
      </w:r>
    </w:p>
    <w:p w14:paraId="0C7AB525" w14:textId="77777777" w:rsidR="00E16F08" w:rsidRDefault="00E16F08" w:rsidP="00E16F08">
      <w:pPr>
        <w:pStyle w:val="Revista"/>
        <w:tabs>
          <w:tab w:val="left" w:pos="360"/>
        </w:tabs>
        <w:ind w:firstLine="0"/>
        <w:rPr>
          <w:rFonts w:cs="Times New Roman"/>
        </w:rPr>
      </w:pPr>
    </w:p>
    <w:p w14:paraId="5A84139F" w14:textId="77777777" w:rsidR="00E16F08" w:rsidRPr="00F21B2A" w:rsidRDefault="00E16F08" w:rsidP="00E16F08">
      <w:pPr>
        <w:pStyle w:val="Revista"/>
        <w:ind w:firstLine="0"/>
        <w:rPr>
          <w:rFonts w:cs="Times New Roman"/>
          <w:b/>
          <w:bCs/>
        </w:rPr>
      </w:pPr>
      <w:r w:rsidRPr="00F21B2A">
        <w:rPr>
          <w:rFonts w:cs="Times New Roman"/>
          <w:b/>
          <w:bCs/>
        </w:rPr>
        <w:t>3.7</w:t>
      </w:r>
      <w:r w:rsidRPr="00F21B2A">
        <w:rPr>
          <w:rFonts w:cs="Times New Roman"/>
          <w:b/>
          <w:bCs/>
        </w:rPr>
        <w:tab/>
        <w:t xml:space="preserve">Network visualization of corn nixtamalization based on keywords. </w:t>
      </w:r>
    </w:p>
    <w:p w14:paraId="17F1AA08" w14:textId="1F920CCA" w:rsidR="00E16F08" w:rsidRPr="00F21B2A" w:rsidRDefault="00E16F08" w:rsidP="00E16F08">
      <w:pPr>
        <w:pStyle w:val="Revista"/>
        <w:tabs>
          <w:tab w:val="left" w:pos="360"/>
        </w:tabs>
        <w:ind w:firstLine="0"/>
        <w:rPr>
          <w:rFonts w:cs="Times New Roman"/>
        </w:rPr>
      </w:pPr>
      <w:r w:rsidRPr="00F21B2A">
        <w:rPr>
          <w:rFonts w:cs="Times New Roman"/>
        </w:rPr>
        <w:tab/>
        <w:t xml:space="preserve">Identifying co-occurrence-all keywords relationship between terms in the topic of corn nixtamalization is selected for the network visualization map shown in Figure 10. Determining the top ten highest occurrences of keywords are nixtamalization (142), </w:t>
      </w:r>
      <w:proofErr w:type="spellStart"/>
      <w:r w:rsidRPr="00F21B2A">
        <w:rPr>
          <w:rFonts w:cs="Times New Roman"/>
        </w:rPr>
        <w:t>zea</w:t>
      </w:r>
      <w:proofErr w:type="spellEnd"/>
      <w:r w:rsidRPr="00F21B2A">
        <w:rPr>
          <w:rFonts w:cs="Times New Roman"/>
        </w:rPr>
        <w:t xml:space="preserve"> mays (116), maize (101), article (44), chemistry (42), starch (40), food handling (34), flour (31), tortillas (30) and calcium (28) with strong TLS with each word</w:t>
      </w:r>
      <w:r w:rsidR="003C731E">
        <w:rPr>
          <w:rFonts w:cs="Times New Roman"/>
        </w:rPr>
        <w:t xml:space="preserve"> as shown in Figure 6</w:t>
      </w:r>
      <w:r w:rsidRPr="00F21B2A">
        <w:rPr>
          <w:rFonts w:cs="Times New Roman"/>
        </w:rPr>
        <w:t xml:space="preserve">. Red, violet, and blue nodes </w:t>
      </w:r>
      <w:r w:rsidR="00D737BC">
        <w:rPr>
          <w:rFonts w:cs="Times New Roman"/>
        </w:rPr>
        <w:t>that</w:t>
      </w:r>
      <w:r w:rsidRPr="00F21B2A">
        <w:rPr>
          <w:rFonts w:cs="Times New Roman"/>
        </w:rPr>
        <w:t xml:space="preserve"> contained the most occurrences keywords are nixtamalization, </w:t>
      </w:r>
      <w:proofErr w:type="spellStart"/>
      <w:r w:rsidR="00D737BC">
        <w:rPr>
          <w:rFonts w:cs="Times New Roman"/>
          <w:i/>
          <w:iCs/>
        </w:rPr>
        <w:t>Z</w:t>
      </w:r>
      <w:r w:rsidRPr="00D737BC">
        <w:rPr>
          <w:rFonts w:cs="Times New Roman"/>
          <w:i/>
          <w:iCs/>
        </w:rPr>
        <w:t>ea</w:t>
      </w:r>
      <w:proofErr w:type="spellEnd"/>
      <w:r w:rsidRPr="00D737BC">
        <w:rPr>
          <w:rFonts w:cs="Times New Roman"/>
          <w:i/>
          <w:iCs/>
        </w:rPr>
        <w:t xml:space="preserve"> mays</w:t>
      </w:r>
      <w:r w:rsidR="00D737BC">
        <w:rPr>
          <w:rFonts w:cs="Times New Roman"/>
        </w:rPr>
        <w:t>,</w:t>
      </w:r>
      <w:r w:rsidRPr="00F21B2A">
        <w:rPr>
          <w:rFonts w:cs="Times New Roman"/>
        </w:rPr>
        <w:t xml:space="preserve"> and maize, respectively</w:t>
      </w:r>
      <w:r w:rsidR="00D737BC">
        <w:rPr>
          <w:rFonts w:cs="Times New Roman"/>
        </w:rPr>
        <w:t>,</w:t>
      </w:r>
      <w:r w:rsidRPr="00F21B2A">
        <w:rPr>
          <w:rFonts w:cs="Times New Roman"/>
        </w:rPr>
        <w:t xml:space="preserve"> suggesting </w:t>
      </w:r>
      <w:r w:rsidR="00D737BC">
        <w:rPr>
          <w:rFonts w:cs="Times New Roman"/>
        </w:rPr>
        <w:t xml:space="preserve">a </w:t>
      </w:r>
      <w:r w:rsidRPr="00F21B2A">
        <w:rPr>
          <w:rFonts w:cs="Times New Roman"/>
        </w:rPr>
        <w:t>strong correlation with other nodes. Violet nodes also include food handling</w:t>
      </w:r>
      <w:r w:rsidR="00D737BC">
        <w:rPr>
          <w:rFonts w:cs="Times New Roman"/>
        </w:rPr>
        <w:t>;</w:t>
      </w:r>
      <w:r w:rsidRPr="00F21B2A">
        <w:rPr>
          <w:rFonts w:cs="Times New Roman"/>
        </w:rPr>
        <w:t xml:space="preserve"> in blue</w:t>
      </w:r>
      <w:r w:rsidR="00D737BC">
        <w:rPr>
          <w:rFonts w:cs="Times New Roman"/>
        </w:rPr>
        <w:t xml:space="preserve">, </w:t>
      </w:r>
      <w:r w:rsidRPr="00F21B2A">
        <w:rPr>
          <w:rFonts w:cs="Times New Roman"/>
        </w:rPr>
        <w:t>nodes are article</w:t>
      </w:r>
      <w:r w:rsidR="00D737BC">
        <w:rPr>
          <w:rFonts w:cs="Times New Roman"/>
        </w:rPr>
        <w:t>s</w:t>
      </w:r>
      <w:r w:rsidRPr="00F21B2A">
        <w:rPr>
          <w:rFonts w:cs="Times New Roman"/>
        </w:rPr>
        <w:t xml:space="preserve"> and tortillas</w:t>
      </w:r>
      <w:r w:rsidR="00D737BC">
        <w:rPr>
          <w:rFonts w:cs="Times New Roman"/>
        </w:rPr>
        <w:t>;</w:t>
      </w:r>
      <w:r w:rsidRPr="00F21B2A">
        <w:rPr>
          <w:rFonts w:cs="Times New Roman"/>
        </w:rPr>
        <w:t xml:space="preserve"> in yellow</w:t>
      </w:r>
      <w:r w:rsidR="00D737BC">
        <w:rPr>
          <w:rFonts w:cs="Times New Roman"/>
        </w:rPr>
        <w:t>,</w:t>
      </w:r>
      <w:r w:rsidRPr="00F21B2A">
        <w:rPr>
          <w:rFonts w:cs="Times New Roman"/>
        </w:rPr>
        <w:t xml:space="preserve"> it is </w:t>
      </w:r>
      <w:r w:rsidRPr="00F21B2A">
        <w:rPr>
          <w:rFonts w:cs="Times New Roman"/>
        </w:rPr>
        <w:t>chemistry</w:t>
      </w:r>
      <w:r w:rsidR="00D737BC">
        <w:rPr>
          <w:rFonts w:cs="Times New Roman"/>
        </w:rPr>
        <w:t>;</w:t>
      </w:r>
      <w:r w:rsidRPr="00F21B2A">
        <w:rPr>
          <w:rFonts w:cs="Times New Roman"/>
        </w:rPr>
        <w:t xml:space="preserve"> in green</w:t>
      </w:r>
      <w:r w:rsidR="00D737BC">
        <w:rPr>
          <w:rFonts w:cs="Times New Roman"/>
        </w:rPr>
        <w:t>,</w:t>
      </w:r>
      <w:r w:rsidRPr="00F21B2A">
        <w:rPr>
          <w:rFonts w:cs="Times New Roman"/>
        </w:rPr>
        <w:t xml:space="preserve"> nodes include starch, flour</w:t>
      </w:r>
      <w:r w:rsidR="00D737BC">
        <w:rPr>
          <w:rFonts w:cs="Times New Roman"/>
        </w:rPr>
        <w:t>,</w:t>
      </w:r>
      <w:r w:rsidRPr="00F21B2A">
        <w:rPr>
          <w:rFonts w:cs="Times New Roman"/>
        </w:rPr>
        <w:t xml:space="preserve"> and calcium.</w:t>
      </w:r>
    </w:p>
    <w:p w14:paraId="7875923E" w14:textId="77777777" w:rsidR="00E16F08" w:rsidRDefault="00E16F08" w:rsidP="00E16F08">
      <w:pPr>
        <w:pStyle w:val="Revista"/>
        <w:tabs>
          <w:tab w:val="left" w:pos="360"/>
        </w:tabs>
        <w:ind w:firstLine="0"/>
        <w:rPr>
          <w:rFonts w:cs="Times New Roman"/>
          <w:bCs/>
        </w:rPr>
      </w:pPr>
    </w:p>
    <w:p w14:paraId="5178589F" w14:textId="77777777" w:rsidR="00E16F08" w:rsidRPr="00F21B2A" w:rsidRDefault="00E16F08" w:rsidP="003C731E">
      <w:pPr>
        <w:pStyle w:val="Revista"/>
        <w:ind w:firstLine="360"/>
        <w:rPr>
          <w:rFonts w:cs="Times New Roman"/>
        </w:rPr>
      </w:pPr>
      <w:r w:rsidRPr="00F21B2A">
        <w:rPr>
          <w:rFonts w:cs="Times New Roman"/>
        </w:rPr>
        <w:t>The results of visualization of research mapping related to corn nixtamalization show 166 items with a total of 2423 linked keywords which are divided into 7 clusters, namely:</w:t>
      </w:r>
    </w:p>
    <w:p w14:paraId="10ECAE98" w14:textId="77777777" w:rsidR="00E16F08" w:rsidRPr="00E760F8" w:rsidRDefault="00E16F08" w:rsidP="00E16F08">
      <w:pPr>
        <w:pStyle w:val="Revista"/>
        <w:numPr>
          <w:ilvl w:val="0"/>
          <w:numId w:val="1"/>
        </w:numPr>
        <w:rPr>
          <w:rFonts w:cs="Times New Roman"/>
        </w:rPr>
      </w:pPr>
      <w:r w:rsidRPr="00F21B2A">
        <w:rPr>
          <w:rFonts w:cs="Times New Roman"/>
        </w:rPr>
        <w:t xml:space="preserve">Cluster 1 consists of 48 items, including alkalinity, amino acids, </w:t>
      </w:r>
      <w:proofErr w:type="gramStart"/>
      <w:r w:rsidRPr="00F21B2A">
        <w:rPr>
          <w:rFonts w:cs="Times New Roman"/>
        </w:rPr>
        <w:t>antioxidant</w:t>
      </w:r>
      <w:proofErr w:type="gramEnd"/>
      <w:r w:rsidRPr="00F21B2A">
        <w:rPr>
          <w:rFonts w:cs="Times New Roman"/>
        </w:rPr>
        <w:t xml:space="preserve"> </w:t>
      </w:r>
    </w:p>
    <w:p w14:paraId="6E7656B3" w14:textId="11E9B053" w:rsidR="00E16F08" w:rsidRPr="003C731E" w:rsidRDefault="00E16F08" w:rsidP="003C731E">
      <w:pPr>
        <w:pStyle w:val="Revista"/>
        <w:ind w:left="360" w:firstLine="0"/>
        <w:rPr>
          <w:rFonts w:cs="Times New Roman"/>
        </w:rPr>
      </w:pPr>
      <w:r w:rsidRPr="00F21B2A">
        <w:rPr>
          <w:rFonts w:cs="Times New Roman"/>
        </w:rPr>
        <w:t>activities, arabinoxylans, carbohydrates, carotenoids, chemical compositions, corn, dietary fiber, dietary fibers, effluents, extrusion, extrusion process, food products, functional properties, glycemic index, grain (agricultural product), hydrated lime, lime, lime-cooking, linoleic acid, maize (</w:t>
      </w:r>
      <w:proofErr w:type="spellStart"/>
      <w:r w:rsidRPr="00F21B2A">
        <w:rPr>
          <w:rFonts w:cs="Times New Roman"/>
        </w:rPr>
        <w:t>zea</w:t>
      </w:r>
      <w:proofErr w:type="spellEnd"/>
      <w:r w:rsidRPr="00F21B2A">
        <w:rPr>
          <w:rFonts w:cs="Times New Roman"/>
        </w:rPr>
        <w:t xml:space="preserve"> mays l.), maize flour, mixtures, moisture, </w:t>
      </w:r>
      <w:proofErr w:type="spellStart"/>
      <w:r w:rsidRPr="00F21B2A">
        <w:rPr>
          <w:rFonts w:cs="Times New Roman"/>
        </w:rPr>
        <w:t>nejayote</w:t>
      </w:r>
      <w:proofErr w:type="spellEnd"/>
      <w:r w:rsidRPr="00F21B2A">
        <w:rPr>
          <w:rFonts w:cs="Times New Roman"/>
        </w:rPr>
        <w:t xml:space="preserve">, nixtamalization, nixtamalized corn flours, nutrition, particle size, particle size analysis, phenolic compounds, pigments, plants (botany), proteins, reducing sugars, resistant starch, rheological property, sensory analysis, sugars, textural properties, texture, textures, tortilla, tortilla chips, water absorption, water absorption capacity, </w:t>
      </w:r>
      <w:r w:rsidR="00D737BC">
        <w:rPr>
          <w:rFonts w:cs="Times New Roman"/>
        </w:rPr>
        <w:t xml:space="preserve">and </w:t>
      </w:r>
      <w:r w:rsidRPr="00F21B2A">
        <w:rPr>
          <w:rFonts w:cs="Times New Roman"/>
        </w:rPr>
        <w:t>water absorption index.</w:t>
      </w:r>
    </w:p>
    <w:p w14:paraId="4CE903E4" w14:textId="4AE99994" w:rsidR="00E16F08" w:rsidRPr="00F21B2A" w:rsidRDefault="00E16F08" w:rsidP="00E16F08">
      <w:pPr>
        <w:pStyle w:val="Revista"/>
        <w:numPr>
          <w:ilvl w:val="0"/>
          <w:numId w:val="1"/>
        </w:numPr>
        <w:rPr>
          <w:rFonts w:cs="Times New Roman"/>
        </w:rPr>
      </w:pPr>
      <w:r w:rsidRPr="00F21B2A">
        <w:rPr>
          <w:rFonts w:cs="Times New Roman"/>
        </w:rPr>
        <w:t xml:space="preserve">Cluster 2 consists of 31 items including amylose, amylose-lipid complex, analysis, calcium, calcium absorption, calcium carbonate, calcium hydroxide, controlled study, corn flour, flow kinetics, food processing, </w:t>
      </w:r>
      <w:proofErr w:type="spellStart"/>
      <w:r w:rsidRPr="00F21B2A">
        <w:rPr>
          <w:rFonts w:cs="Times New Roman"/>
        </w:rPr>
        <w:t>fourier</w:t>
      </w:r>
      <w:proofErr w:type="spellEnd"/>
      <w:r w:rsidRPr="00F21B2A">
        <w:rPr>
          <w:rFonts w:cs="Times New Roman"/>
        </w:rPr>
        <w:t xml:space="preserve"> transform infrared, gelatinization, gelatinization temperature, gelation, germination, hydrolysis, pasting property, pericarp, physical chemistry, physical parameters, physicochemical property, procedures, rheology, scanning electron micro</w:t>
      </w:r>
      <w:r w:rsidR="00D737BC">
        <w:rPr>
          <w:rFonts w:cs="Times New Roman"/>
        </w:rPr>
        <w:t>s</w:t>
      </w:r>
      <w:r w:rsidRPr="00F21B2A">
        <w:rPr>
          <w:rFonts w:cs="Times New Roman"/>
        </w:rPr>
        <w:t>copy, solubility, starch, viscoelasticity, viscosity, x</w:t>
      </w:r>
      <w:r w:rsidR="00D737BC">
        <w:rPr>
          <w:rFonts w:cs="Times New Roman"/>
        </w:rPr>
        <w:t>-</w:t>
      </w:r>
      <w:r w:rsidRPr="00F21B2A">
        <w:rPr>
          <w:rFonts w:cs="Times New Roman"/>
        </w:rPr>
        <w:t xml:space="preserve">ray diffraction, x-ray </w:t>
      </w:r>
      <w:r w:rsidR="00D737BC">
        <w:rPr>
          <w:rFonts w:cs="Times New Roman"/>
        </w:rPr>
        <w:t xml:space="preserve">and </w:t>
      </w:r>
      <w:r w:rsidRPr="00F21B2A">
        <w:rPr>
          <w:rFonts w:cs="Times New Roman"/>
        </w:rPr>
        <w:t xml:space="preserve">diffraction. </w:t>
      </w:r>
    </w:p>
    <w:p w14:paraId="22472D34" w14:textId="774FB0F7" w:rsidR="00E16F08" w:rsidRPr="00F21B2A" w:rsidRDefault="00E16F08" w:rsidP="00E16F08">
      <w:pPr>
        <w:pStyle w:val="Revista"/>
        <w:numPr>
          <w:ilvl w:val="0"/>
          <w:numId w:val="1"/>
        </w:numPr>
        <w:rPr>
          <w:rFonts w:cs="Times New Roman"/>
        </w:rPr>
      </w:pPr>
      <w:r w:rsidRPr="00F21B2A">
        <w:rPr>
          <w:rFonts w:cs="Times New Roman"/>
        </w:rPr>
        <w:t>Cluster 3 consists of 26 items</w:t>
      </w:r>
      <w:r w:rsidR="00D737BC">
        <w:rPr>
          <w:rFonts w:cs="Times New Roman"/>
        </w:rPr>
        <w:t>,</w:t>
      </w:r>
      <w:r w:rsidRPr="00F21B2A">
        <w:rPr>
          <w:rFonts w:cs="Times New Roman"/>
        </w:rPr>
        <w:t xml:space="preserve"> including aflatoxin b1, aflatoxins, alkaline cooking, animal, animals, article, chemical analysis, cooking, food </w:t>
      </w:r>
      <w:r w:rsidRPr="00F21B2A">
        <w:rPr>
          <w:rFonts w:cs="Times New Roman"/>
        </w:rPr>
        <w:lastRenderedPageBreak/>
        <w:t xml:space="preserve">contamination, </w:t>
      </w:r>
      <w:proofErr w:type="spellStart"/>
      <w:r w:rsidRPr="00F21B2A">
        <w:rPr>
          <w:rFonts w:cs="Times New Roman"/>
        </w:rPr>
        <w:t>fumonisin</w:t>
      </w:r>
      <w:proofErr w:type="spellEnd"/>
      <w:r w:rsidRPr="00F21B2A">
        <w:rPr>
          <w:rFonts w:cs="Times New Roman"/>
        </w:rPr>
        <w:t xml:space="preserve">, </w:t>
      </w:r>
      <w:proofErr w:type="spellStart"/>
      <w:r w:rsidRPr="00F21B2A">
        <w:rPr>
          <w:rFonts w:cs="Times New Roman"/>
        </w:rPr>
        <w:t>fumonisin</w:t>
      </w:r>
      <w:proofErr w:type="spellEnd"/>
      <w:r w:rsidRPr="00F21B2A">
        <w:rPr>
          <w:rFonts w:cs="Times New Roman"/>
        </w:rPr>
        <w:t xml:space="preserve"> b1, </w:t>
      </w:r>
      <w:proofErr w:type="spellStart"/>
      <w:r w:rsidRPr="00F21B2A">
        <w:rPr>
          <w:rFonts w:cs="Times New Roman"/>
        </w:rPr>
        <w:t>fumonisins</w:t>
      </w:r>
      <w:proofErr w:type="spellEnd"/>
      <w:r w:rsidRPr="00F21B2A">
        <w:rPr>
          <w:rFonts w:cs="Times New Roman"/>
        </w:rPr>
        <w:t xml:space="preserve">, genetics, human, maize, metabolism, </w:t>
      </w:r>
      <w:r w:rsidR="00D737BC">
        <w:rPr>
          <w:rFonts w:cs="Times New Roman"/>
        </w:rPr>
        <w:t>M</w:t>
      </w:r>
      <w:r w:rsidRPr="00F21B2A">
        <w:rPr>
          <w:rFonts w:cs="Times New Roman"/>
        </w:rPr>
        <w:t xml:space="preserve">exico, microbiology, mycotoxin, mycotoxins, nixtamal, nonhuman, priority journal, review, tortillas, </w:t>
      </w:r>
      <w:r w:rsidR="00D737BC">
        <w:rPr>
          <w:rFonts w:cs="Times New Roman"/>
        </w:rPr>
        <w:t xml:space="preserve">and </w:t>
      </w:r>
      <w:r w:rsidRPr="00F21B2A">
        <w:rPr>
          <w:rFonts w:cs="Times New Roman"/>
        </w:rPr>
        <w:t xml:space="preserve">unclassified drug. </w:t>
      </w:r>
    </w:p>
    <w:p w14:paraId="1F9DE288" w14:textId="06256D4B" w:rsidR="00E16F08" w:rsidRPr="00F21B2A" w:rsidRDefault="00E16F08" w:rsidP="00E16F08">
      <w:pPr>
        <w:pStyle w:val="Revista"/>
        <w:numPr>
          <w:ilvl w:val="0"/>
          <w:numId w:val="1"/>
        </w:numPr>
        <w:rPr>
          <w:rFonts w:cs="Times New Roman"/>
        </w:rPr>
      </w:pPr>
      <w:r w:rsidRPr="00F21B2A">
        <w:rPr>
          <w:rFonts w:cs="Times New Roman"/>
        </w:rPr>
        <w:t>Cluster 4 consists of 21 items</w:t>
      </w:r>
      <w:r w:rsidR="00D737BC">
        <w:rPr>
          <w:rFonts w:cs="Times New Roman"/>
        </w:rPr>
        <w:t>,</w:t>
      </w:r>
      <w:r w:rsidRPr="00F21B2A">
        <w:rPr>
          <w:rFonts w:cs="Times New Roman"/>
        </w:rPr>
        <w:t xml:space="preserve"> including anthocyanin, anthocyanins, antioxidant, antioxidant activity, antioxidant capacity, antioxidants, bioactive compounds, chemistry, corn tortilla, corn tortillas, ecological nixtamalization, ferulic acid, food, genotype, heating, ohmic heating, phenol derivative, phenolics, phenols, phytochemical, </w:t>
      </w:r>
      <w:r w:rsidR="00D737BC">
        <w:rPr>
          <w:rFonts w:cs="Times New Roman"/>
        </w:rPr>
        <w:t xml:space="preserve">and </w:t>
      </w:r>
      <w:proofErr w:type="spellStart"/>
      <w:r w:rsidRPr="00F21B2A">
        <w:rPr>
          <w:rFonts w:cs="Times New Roman"/>
        </w:rPr>
        <w:t>zea</w:t>
      </w:r>
      <w:proofErr w:type="spellEnd"/>
      <w:r w:rsidRPr="00F21B2A">
        <w:rPr>
          <w:rFonts w:cs="Times New Roman"/>
        </w:rPr>
        <w:t xml:space="preserve"> mays l.</w:t>
      </w:r>
    </w:p>
    <w:p w14:paraId="07084F8E" w14:textId="77737EB3" w:rsidR="00E16F08" w:rsidRPr="00F21B2A" w:rsidRDefault="00E16F08" w:rsidP="00E16F08">
      <w:pPr>
        <w:pStyle w:val="Revista"/>
        <w:numPr>
          <w:ilvl w:val="0"/>
          <w:numId w:val="1"/>
        </w:numPr>
        <w:rPr>
          <w:rFonts w:cs="Times New Roman"/>
        </w:rPr>
      </w:pPr>
      <w:r w:rsidRPr="00F21B2A">
        <w:rPr>
          <w:rFonts w:cs="Times New Roman"/>
        </w:rPr>
        <w:t>Cluster 5 consists of 17 items</w:t>
      </w:r>
      <w:r w:rsidR="00D737BC">
        <w:rPr>
          <w:rFonts w:cs="Times New Roman"/>
        </w:rPr>
        <w:t>,</w:t>
      </w:r>
      <w:r w:rsidRPr="00F21B2A">
        <w:rPr>
          <w:rFonts w:cs="Times New Roman"/>
        </w:rPr>
        <w:t xml:space="preserve"> including bread, calcium compounds, calcium derivative, calcium oxide, color, cooking time, food handling, hardness, hydrogen-ion concentration, methodology, nixtamalized maize flour, </w:t>
      </w:r>
      <w:proofErr w:type="spellStart"/>
      <w:r w:rsidRPr="00F21B2A">
        <w:rPr>
          <w:rFonts w:cs="Times New Roman"/>
        </w:rPr>
        <w:t>ph</w:t>
      </w:r>
      <w:proofErr w:type="spellEnd"/>
      <w:r w:rsidRPr="00F21B2A">
        <w:rPr>
          <w:rFonts w:cs="Times New Roman"/>
        </w:rPr>
        <w:t xml:space="preserve">, plant seed, seeds, </w:t>
      </w:r>
      <w:proofErr w:type="spellStart"/>
      <w:r w:rsidRPr="00F21B2A">
        <w:rPr>
          <w:rFonts w:cs="Times New Roman"/>
        </w:rPr>
        <w:t>tetragastris</w:t>
      </w:r>
      <w:proofErr w:type="spellEnd"/>
      <w:r w:rsidRPr="00F21B2A">
        <w:rPr>
          <w:rFonts w:cs="Times New Roman"/>
        </w:rPr>
        <w:t xml:space="preserve"> balsamifera, water, </w:t>
      </w:r>
      <w:r w:rsidR="00D737BC">
        <w:rPr>
          <w:rFonts w:cs="Times New Roman"/>
        </w:rPr>
        <w:t xml:space="preserve">and </w:t>
      </w:r>
      <w:proofErr w:type="spellStart"/>
      <w:r w:rsidRPr="00F21B2A">
        <w:rPr>
          <w:rFonts w:cs="Times New Roman"/>
        </w:rPr>
        <w:t>zea</w:t>
      </w:r>
      <w:proofErr w:type="spellEnd"/>
      <w:r w:rsidRPr="00F21B2A">
        <w:rPr>
          <w:rFonts w:cs="Times New Roman"/>
        </w:rPr>
        <w:t xml:space="preserve"> mays. </w:t>
      </w:r>
    </w:p>
    <w:p w14:paraId="64E0AD63" w14:textId="66B80AA9" w:rsidR="00E16F08" w:rsidRPr="00F21B2A" w:rsidRDefault="00E16F08" w:rsidP="00E16F08">
      <w:pPr>
        <w:pStyle w:val="Revista"/>
        <w:numPr>
          <w:ilvl w:val="0"/>
          <w:numId w:val="1"/>
        </w:numPr>
        <w:rPr>
          <w:rFonts w:cs="Times New Roman"/>
        </w:rPr>
      </w:pPr>
      <w:r w:rsidRPr="00F21B2A">
        <w:rPr>
          <w:rFonts w:cs="Times New Roman"/>
        </w:rPr>
        <w:t>Cluster 6 consists of 14 items</w:t>
      </w:r>
      <w:r w:rsidR="00D737BC">
        <w:rPr>
          <w:rFonts w:cs="Times New Roman"/>
        </w:rPr>
        <w:t>,</w:t>
      </w:r>
      <w:r w:rsidRPr="00F21B2A">
        <w:rPr>
          <w:rFonts w:cs="Times New Roman"/>
        </w:rPr>
        <w:t xml:space="preserve"> including diet supplementation, dough, flour, food technology, food fortified, fortified food, humans, iron, nutritional value, physicochemical properties, protein quality, quality protein maize, wheat,</w:t>
      </w:r>
      <w:r w:rsidR="00D737BC">
        <w:rPr>
          <w:rFonts w:cs="Times New Roman"/>
        </w:rPr>
        <w:t xml:space="preserve"> and </w:t>
      </w:r>
      <w:r w:rsidRPr="00F21B2A">
        <w:rPr>
          <w:rFonts w:cs="Times New Roman"/>
        </w:rPr>
        <w:t xml:space="preserve">zinc.  </w:t>
      </w:r>
    </w:p>
    <w:p w14:paraId="1A688EA7" w14:textId="1D8201F6" w:rsidR="00E16F08" w:rsidRPr="00F21B2A" w:rsidRDefault="00E16F08" w:rsidP="00E16F08">
      <w:pPr>
        <w:pStyle w:val="Revista"/>
        <w:numPr>
          <w:ilvl w:val="0"/>
          <w:numId w:val="1"/>
        </w:numPr>
        <w:rPr>
          <w:rFonts w:cs="Times New Roman"/>
        </w:rPr>
      </w:pPr>
      <w:r w:rsidRPr="00F21B2A">
        <w:rPr>
          <w:rFonts w:cs="Times New Roman"/>
        </w:rPr>
        <w:t>Cluster 7 consists of 9 items</w:t>
      </w:r>
      <w:r w:rsidR="00D737BC">
        <w:rPr>
          <w:rFonts w:cs="Times New Roman"/>
        </w:rPr>
        <w:t>,</w:t>
      </w:r>
      <w:r w:rsidRPr="00F21B2A">
        <w:rPr>
          <w:rFonts w:cs="Times New Roman"/>
        </w:rPr>
        <w:t xml:space="preserve"> including blue corn, fermentation, isolation and purification, lactic acid bacteria, masa, optimization, </w:t>
      </w:r>
      <w:proofErr w:type="spellStart"/>
      <w:r w:rsidRPr="00F21B2A">
        <w:rPr>
          <w:rFonts w:cs="Times New Roman"/>
        </w:rPr>
        <w:t>pozol</w:t>
      </w:r>
      <w:proofErr w:type="spellEnd"/>
      <w:r w:rsidRPr="00F21B2A">
        <w:rPr>
          <w:rFonts w:cs="Times New Roman"/>
        </w:rPr>
        <w:t>, snacks,</w:t>
      </w:r>
      <w:r w:rsidR="00D737BC">
        <w:rPr>
          <w:rFonts w:cs="Times New Roman"/>
        </w:rPr>
        <w:t xml:space="preserve"> and</w:t>
      </w:r>
      <w:r w:rsidRPr="00F21B2A">
        <w:rPr>
          <w:rFonts w:cs="Times New Roman"/>
        </w:rPr>
        <w:t xml:space="preserve"> temperature.</w:t>
      </w:r>
    </w:p>
    <w:p w14:paraId="38354E6C" w14:textId="77777777" w:rsidR="00E16F08" w:rsidRPr="00F21B2A" w:rsidRDefault="00E16F08" w:rsidP="00E16F08">
      <w:pPr>
        <w:pStyle w:val="Revista"/>
        <w:ind w:firstLine="0"/>
        <w:rPr>
          <w:rFonts w:cs="Times New Roman"/>
        </w:rPr>
      </w:pPr>
    </w:p>
    <w:p w14:paraId="700E5016" w14:textId="77777777" w:rsidR="00E16F08" w:rsidRPr="00F21B2A" w:rsidRDefault="00E16F08" w:rsidP="00E16F08">
      <w:pPr>
        <w:pStyle w:val="NormalWeb"/>
        <w:spacing w:before="0" w:beforeAutospacing="0" w:after="0" w:afterAutospacing="0"/>
        <w:rPr>
          <w:rFonts w:ascii="Times New Roman" w:hAnsi="Times New Roman" w:cs="Times New Roman"/>
          <w:b/>
          <w:bCs/>
          <w:sz w:val="24"/>
          <w:szCs w:val="24"/>
          <w:lang w:val="en-US"/>
        </w:rPr>
      </w:pPr>
      <w:r w:rsidRPr="00F21B2A">
        <w:rPr>
          <w:rFonts w:ascii="Times New Roman" w:hAnsi="Times New Roman" w:cs="Times New Roman"/>
          <w:b/>
          <w:bCs/>
          <w:sz w:val="24"/>
          <w:szCs w:val="24"/>
          <w:lang w:val="en-US" w:eastAsia="zh-CN"/>
        </w:rPr>
        <w:t>4</w:t>
      </w:r>
      <w:r w:rsidRPr="00F21B2A">
        <w:rPr>
          <w:rFonts w:ascii="Times New Roman" w:hAnsi="Times New Roman" w:cs="Times New Roman"/>
          <w:b/>
          <w:bCs/>
          <w:sz w:val="24"/>
          <w:szCs w:val="24"/>
          <w:lang w:val="en-US"/>
        </w:rPr>
        <w:t xml:space="preserve">. Conclusions </w:t>
      </w:r>
    </w:p>
    <w:p w14:paraId="70234770" w14:textId="40174DC1" w:rsidR="00E16F08" w:rsidRDefault="00E16F08" w:rsidP="00E16F08">
      <w:pPr>
        <w:shd w:val="clear" w:color="auto" w:fill="FFFFFF" w:themeFill="background1"/>
        <w:adjustRightInd w:val="0"/>
        <w:spacing w:after="0" w:line="240" w:lineRule="auto"/>
        <w:ind w:firstLine="720"/>
        <w:jc w:val="both"/>
        <w:rPr>
          <w:rFonts w:ascii="Times New Roman" w:eastAsia="Arial Unicode MS" w:hAnsi="Times New Roman" w:cs="Times New Roman"/>
          <w:bCs/>
          <w:color w:val="000000" w:themeColor="text1"/>
          <w:sz w:val="24"/>
          <w:szCs w:val="24"/>
          <w:lang w:eastAsia="zh-CN"/>
        </w:rPr>
      </w:pPr>
      <w:r w:rsidRPr="00136551">
        <w:rPr>
          <w:rFonts w:ascii="Times New Roman" w:eastAsia="Arial Unicode MS" w:hAnsi="Times New Roman" w:cs="Times New Roman"/>
          <w:bCs/>
          <w:color w:val="000000" w:themeColor="text1"/>
          <w:sz w:val="24"/>
          <w:szCs w:val="24"/>
          <w:lang w:eastAsia="zh-CN"/>
        </w:rPr>
        <w:t xml:space="preserve">In this review paper, bibliometric mapping analysis is discussed with a focus on citations and co-occurrence. The </w:t>
      </w:r>
      <w:r w:rsidR="00D737BC">
        <w:rPr>
          <w:rFonts w:ascii="Times New Roman" w:eastAsia="Arial Unicode MS" w:hAnsi="Times New Roman" w:cs="Times New Roman"/>
          <w:bCs/>
          <w:color w:val="000000" w:themeColor="text1"/>
          <w:sz w:val="24"/>
          <w:szCs w:val="24"/>
          <w:lang w:eastAsia="zh-CN"/>
        </w:rPr>
        <w:t>research</w:t>
      </w:r>
      <w:r w:rsidRPr="00136551">
        <w:rPr>
          <w:rFonts w:ascii="Times New Roman" w:eastAsia="Arial Unicode MS" w:hAnsi="Times New Roman" w:cs="Times New Roman"/>
          <w:bCs/>
          <w:color w:val="000000" w:themeColor="text1"/>
          <w:sz w:val="24"/>
          <w:szCs w:val="24"/>
          <w:lang w:eastAsia="zh-CN"/>
        </w:rPr>
        <w:t xml:space="preserve"> concludes that </w:t>
      </w:r>
      <w:proofErr w:type="spellStart"/>
      <w:r w:rsidRPr="00136551">
        <w:rPr>
          <w:rFonts w:ascii="Times New Roman" w:eastAsia="Arial Unicode MS" w:hAnsi="Times New Roman" w:cs="Times New Roman"/>
          <w:bCs/>
          <w:color w:val="000000" w:themeColor="text1"/>
          <w:sz w:val="24"/>
          <w:szCs w:val="24"/>
          <w:lang w:eastAsia="zh-CN"/>
        </w:rPr>
        <w:t>VOSviewer</w:t>
      </w:r>
      <w:proofErr w:type="spellEnd"/>
      <w:r w:rsidRPr="00136551">
        <w:rPr>
          <w:rFonts w:ascii="Times New Roman" w:eastAsia="Arial Unicode MS" w:hAnsi="Times New Roman" w:cs="Times New Roman"/>
          <w:bCs/>
          <w:color w:val="000000" w:themeColor="text1"/>
          <w:sz w:val="24"/>
          <w:szCs w:val="24"/>
          <w:lang w:eastAsia="zh-CN"/>
        </w:rPr>
        <w:t xml:space="preserve"> is a valuable tool for examining bibliometric data sourced from Scopus. The study, which analyzes 364 publications, indicates a rise in corn nixtamalization research between 2013 and 2019, with the most prolific year being 2020, despite the pandemic. Mexico, the United States, Spain, and Indonesia are the most </w:t>
      </w:r>
      <w:r w:rsidRPr="00136551">
        <w:rPr>
          <w:rFonts w:ascii="Times New Roman" w:eastAsia="Arial Unicode MS" w:hAnsi="Times New Roman" w:cs="Times New Roman"/>
          <w:bCs/>
          <w:color w:val="000000" w:themeColor="text1"/>
          <w:sz w:val="24"/>
          <w:szCs w:val="24"/>
          <w:lang w:eastAsia="zh-CN"/>
        </w:rPr>
        <w:t>collaborative countries due to their cultural reliance on corn as a staple food, used in various forms such as tortillas, sweeteners, corn meals, and snacks.</w:t>
      </w:r>
      <w:r>
        <w:rPr>
          <w:rFonts w:ascii="Times New Roman" w:eastAsia="Arial Unicode MS" w:hAnsi="Times New Roman" w:cs="Times New Roman"/>
          <w:bCs/>
          <w:color w:val="000000" w:themeColor="text1"/>
          <w:sz w:val="24"/>
          <w:szCs w:val="24"/>
          <w:lang w:eastAsia="zh-CN"/>
        </w:rPr>
        <w:t xml:space="preserve"> </w:t>
      </w:r>
      <w:r w:rsidRPr="00136551">
        <w:rPr>
          <w:rFonts w:ascii="Times New Roman" w:eastAsia="Arial Unicode MS" w:hAnsi="Times New Roman" w:cs="Times New Roman"/>
          <w:bCs/>
          <w:color w:val="000000" w:themeColor="text1"/>
          <w:sz w:val="24"/>
          <w:szCs w:val="24"/>
          <w:lang w:eastAsia="zh-CN"/>
        </w:rPr>
        <w:t xml:space="preserve">The study reveals that the top organizations have no collaborations based on TLS, primarily located in Mexico. The most productive authors are Benjamin Ramírez-Wong, Sergio O. Serna-Saldivar, and David Santiago-Ramos, while the most cited publications are from </w:t>
      </w:r>
      <w:proofErr w:type="spellStart"/>
      <w:r w:rsidRPr="00136551">
        <w:rPr>
          <w:rFonts w:ascii="Times New Roman" w:eastAsia="Arial Unicode MS" w:hAnsi="Times New Roman" w:cs="Times New Roman"/>
          <w:bCs/>
          <w:color w:val="000000" w:themeColor="text1"/>
          <w:sz w:val="24"/>
          <w:szCs w:val="24"/>
          <w:lang w:eastAsia="zh-CN"/>
        </w:rPr>
        <w:t>Nuss</w:t>
      </w:r>
      <w:proofErr w:type="spellEnd"/>
      <w:r w:rsidRPr="00136551">
        <w:rPr>
          <w:rFonts w:ascii="Times New Roman" w:eastAsia="Arial Unicode MS" w:hAnsi="Times New Roman" w:cs="Times New Roman"/>
          <w:bCs/>
          <w:color w:val="000000" w:themeColor="text1"/>
          <w:sz w:val="24"/>
          <w:szCs w:val="24"/>
          <w:lang w:eastAsia="zh-CN"/>
        </w:rPr>
        <w:t xml:space="preserve"> &amp; </w:t>
      </w:r>
      <w:proofErr w:type="spellStart"/>
      <w:r w:rsidRPr="00136551">
        <w:rPr>
          <w:rFonts w:ascii="Times New Roman" w:eastAsia="Arial Unicode MS" w:hAnsi="Times New Roman" w:cs="Times New Roman"/>
          <w:bCs/>
          <w:color w:val="000000" w:themeColor="text1"/>
          <w:sz w:val="24"/>
          <w:szCs w:val="24"/>
          <w:lang w:eastAsia="zh-CN"/>
        </w:rPr>
        <w:t>Tanumihardjo</w:t>
      </w:r>
      <w:proofErr w:type="spellEnd"/>
      <w:r w:rsidRPr="00136551">
        <w:rPr>
          <w:rFonts w:ascii="Times New Roman" w:eastAsia="Arial Unicode MS" w:hAnsi="Times New Roman" w:cs="Times New Roman"/>
          <w:bCs/>
          <w:color w:val="000000" w:themeColor="text1"/>
          <w:sz w:val="24"/>
          <w:szCs w:val="24"/>
          <w:lang w:eastAsia="zh-CN"/>
        </w:rPr>
        <w:t xml:space="preserve"> (2010), Flores-Morales </w:t>
      </w:r>
      <w:r w:rsidRPr="00BB6700">
        <w:rPr>
          <w:rFonts w:ascii="Times New Roman" w:eastAsia="Arial Unicode MS" w:hAnsi="Times New Roman" w:cs="Times New Roman"/>
          <w:bCs/>
          <w:i/>
          <w:iCs/>
          <w:color w:val="000000" w:themeColor="text1"/>
          <w:sz w:val="24"/>
          <w:szCs w:val="24"/>
          <w:lang w:eastAsia="zh-CN"/>
        </w:rPr>
        <w:t>et al.</w:t>
      </w:r>
      <w:r w:rsidRPr="00136551">
        <w:rPr>
          <w:rFonts w:ascii="Times New Roman" w:eastAsia="Arial Unicode MS" w:hAnsi="Times New Roman" w:cs="Times New Roman"/>
          <w:bCs/>
          <w:color w:val="000000" w:themeColor="text1"/>
          <w:sz w:val="24"/>
          <w:szCs w:val="24"/>
          <w:lang w:eastAsia="zh-CN"/>
        </w:rPr>
        <w:t xml:space="preserve"> (2012), and </w:t>
      </w:r>
      <w:proofErr w:type="spellStart"/>
      <w:r w:rsidRPr="00136551">
        <w:rPr>
          <w:rFonts w:ascii="Times New Roman" w:eastAsia="Arial Unicode MS" w:hAnsi="Times New Roman" w:cs="Times New Roman"/>
          <w:bCs/>
          <w:color w:val="000000" w:themeColor="text1"/>
          <w:sz w:val="24"/>
          <w:szCs w:val="24"/>
          <w:lang w:eastAsia="zh-CN"/>
        </w:rPr>
        <w:t>Neme</w:t>
      </w:r>
      <w:proofErr w:type="spellEnd"/>
      <w:r w:rsidRPr="00136551">
        <w:rPr>
          <w:rFonts w:ascii="Times New Roman" w:eastAsia="Arial Unicode MS" w:hAnsi="Times New Roman" w:cs="Times New Roman"/>
          <w:bCs/>
          <w:color w:val="000000" w:themeColor="text1"/>
          <w:sz w:val="24"/>
          <w:szCs w:val="24"/>
          <w:lang w:eastAsia="zh-CN"/>
        </w:rPr>
        <w:t xml:space="preserve"> &amp; Mohammed (2017), with either 0 or 1 links found in various clusters. The preferred journal sources are Journal of Cereal Science, Cereal Chemistry, and </w:t>
      </w:r>
      <w:proofErr w:type="spellStart"/>
      <w:r w:rsidRPr="00136551">
        <w:rPr>
          <w:rFonts w:ascii="Times New Roman" w:eastAsia="Arial Unicode MS" w:hAnsi="Times New Roman" w:cs="Times New Roman"/>
          <w:bCs/>
          <w:color w:val="000000" w:themeColor="text1"/>
          <w:sz w:val="24"/>
          <w:szCs w:val="24"/>
          <w:lang w:eastAsia="zh-CN"/>
        </w:rPr>
        <w:t>CyTA</w:t>
      </w:r>
      <w:proofErr w:type="spellEnd"/>
      <w:r w:rsidRPr="00136551">
        <w:rPr>
          <w:rFonts w:ascii="Times New Roman" w:eastAsia="Arial Unicode MS" w:hAnsi="Times New Roman" w:cs="Times New Roman"/>
          <w:bCs/>
          <w:color w:val="000000" w:themeColor="text1"/>
          <w:sz w:val="24"/>
          <w:szCs w:val="24"/>
          <w:lang w:eastAsia="zh-CN"/>
        </w:rPr>
        <w:t xml:space="preserve"> - Journal of Food, with the most frequently occurring keywords being nixtamalization, corn, and maize.</w:t>
      </w:r>
    </w:p>
    <w:p w14:paraId="14787FD0" w14:textId="77777777" w:rsidR="00E16F08" w:rsidRPr="00F21B2A" w:rsidRDefault="00E16F08" w:rsidP="00E16F08">
      <w:pPr>
        <w:shd w:val="clear" w:color="auto" w:fill="FFFFFF" w:themeFill="background1"/>
        <w:adjustRightInd w:val="0"/>
        <w:spacing w:after="0" w:line="240" w:lineRule="auto"/>
        <w:jc w:val="both"/>
        <w:rPr>
          <w:rFonts w:ascii="Times New Roman" w:hAnsi="Times New Roman" w:cs="Times New Roman"/>
          <w:bCs/>
          <w:color w:val="000000" w:themeColor="text1"/>
          <w:sz w:val="24"/>
          <w:szCs w:val="24"/>
          <w:lang w:eastAsia="zh-CN"/>
        </w:rPr>
      </w:pPr>
    </w:p>
    <w:p w14:paraId="6DCC063B" w14:textId="77777777" w:rsidR="00E16F08" w:rsidRDefault="00E16F08" w:rsidP="00E16F08">
      <w:pPr>
        <w:shd w:val="clear" w:color="auto" w:fill="FFFFFF" w:themeFill="background1"/>
        <w:adjustRightInd w:val="0"/>
        <w:spacing w:after="0" w:line="240" w:lineRule="auto"/>
        <w:jc w:val="both"/>
        <w:rPr>
          <w:rFonts w:ascii="Times New Roman" w:hAnsi="Times New Roman" w:cs="Times New Roman"/>
          <w:b/>
          <w:color w:val="000000" w:themeColor="text1"/>
          <w:sz w:val="24"/>
          <w:szCs w:val="24"/>
          <w:lang w:eastAsia="zh-CN"/>
        </w:rPr>
      </w:pPr>
      <w:r w:rsidRPr="00F21B2A">
        <w:rPr>
          <w:rFonts w:ascii="Times New Roman" w:hAnsi="Times New Roman" w:cs="Times New Roman"/>
          <w:b/>
          <w:color w:val="000000" w:themeColor="text1"/>
          <w:sz w:val="24"/>
          <w:szCs w:val="24"/>
          <w:lang w:eastAsia="zh-CN"/>
        </w:rPr>
        <w:t>5. References</w:t>
      </w:r>
    </w:p>
    <w:p w14:paraId="47180410" w14:textId="77777777" w:rsidR="00E16F08" w:rsidRDefault="00E16F08" w:rsidP="00E16F08">
      <w:pPr>
        <w:shd w:val="clear" w:color="auto" w:fill="FFFFFF" w:themeFill="background1"/>
        <w:adjustRightInd w:val="0"/>
        <w:spacing w:after="0" w:line="240" w:lineRule="auto"/>
        <w:ind w:left="360" w:hanging="360"/>
        <w:jc w:val="both"/>
        <w:rPr>
          <w:rFonts w:ascii="Times New Roman" w:hAnsi="Times New Roman" w:cs="Times New Roman"/>
          <w:bCs/>
          <w:color w:val="000000" w:themeColor="text1"/>
          <w:sz w:val="24"/>
          <w:szCs w:val="24"/>
          <w:lang w:eastAsia="zh-CN"/>
        </w:rPr>
      </w:pPr>
      <w:proofErr w:type="spellStart"/>
      <w:r w:rsidRPr="00EB0A6B">
        <w:rPr>
          <w:rFonts w:ascii="Times New Roman" w:hAnsi="Times New Roman" w:cs="Times New Roman"/>
          <w:bCs/>
          <w:color w:val="000000" w:themeColor="text1"/>
          <w:sz w:val="24"/>
          <w:szCs w:val="24"/>
          <w:lang w:eastAsia="zh-CN"/>
        </w:rPr>
        <w:t>BaoZhong</w:t>
      </w:r>
      <w:proofErr w:type="spellEnd"/>
      <w:r w:rsidRPr="00EB0A6B">
        <w:rPr>
          <w:rFonts w:ascii="Times New Roman" w:hAnsi="Times New Roman" w:cs="Times New Roman"/>
          <w:bCs/>
          <w:color w:val="000000" w:themeColor="text1"/>
          <w:sz w:val="24"/>
          <w:szCs w:val="24"/>
          <w:lang w:eastAsia="zh-CN"/>
        </w:rPr>
        <w:t xml:space="preserve">, Y., Jie, S. (2020). Mapping the scientific research on maize or corn: a bibliometric analysis of top papers during 2008-2018. </w:t>
      </w:r>
      <w:proofErr w:type="spellStart"/>
      <w:r w:rsidRPr="00EB0A6B">
        <w:rPr>
          <w:rFonts w:ascii="Times New Roman" w:hAnsi="Times New Roman" w:cs="Times New Roman"/>
          <w:bCs/>
          <w:i/>
          <w:iCs/>
          <w:color w:val="000000" w:themeColor="text1"/>
          <w:sz w:val="24"/>
          <w:szCs w:val="24"/>
          <w:lang w:eastAsia="zh-CN"/>
        </w:rPr>
        <w:t>Maydica</w:t>
      </w:r>
      <w:proofErr w:type="spellEnd"/>
      <w:r w:rsidRPr="00EB0A6B">
        <w:rPr>
          <w:rFonts w:ascii="Times New Roman" w:hAnsi="Times New Roman" w:cs="Times New Roman"/>
          <w:bCs/>
          <w:color w:val="000000" w:themeColor="text1"/>
          <w:sz w:val="24"/>
          <w:szCs w:val="24"/>
          <w:lang w:eastAsia="zh-CN"/>
        </w:rPr>
        <w:t>, 65(2).</w:t>
      </w:r>
    </w:p>
    <w:p w14:paraId="7F60B2C0" w14:textId="77777777" w:rsidR="00E16F08" w:rsidRDefault="00E16F08" w:rsidP="00E16F08">
      <w:pPr>
        <w:shd w:val="clear" w:color="auto" w:fill="FFFFFF" w:themeFill="background1"/>
        <w:adjustRightInd w:val="0"/>
        <w:spacing w:after="0" w:line="240" w:lineRule="auto"/>
        <w:ind w:left="360" w:hanging="360"/>
        <w:jc w:val="both"/>
        <w:rPr>
          <w:rFonts w:ascii="Times New Roman" w:hAnsi="Times New Roman" w:cs="Times New Roman"/>
          <w:bCs/>
          <w:color w:val="000000" w:themeColor="text1"/>
          <w:sz w:val="24"/>
          <w:szCs w:val="24"/>
          <w:lang w:eastAsia="zh-CN"/>
        </w:rPr>
      </w:pPr>
      <w:proofErr w:type="spellStart"/>
      <w:r w:rsidRPr="00EB0A6B">
        <w:rPr>
          <w:rFonts w:ascii="Times New Roman" w:hAnsi="Times New Roman" w:cs="Times New Roman"/>
          <w:bCs/>
          <w:color w:val="000000" w:themeColor="text1"/>
          <w:sz w:val="24"/>
          <w:szCs w:val="24"/>
          <w:lang w:eastAsia="zh-CN"/>
        </w:rPr>
        <w:t>Bressani</w:t>
      </w:r>
      <w:proofErr w:type="spellEnd"/>
      <w:r w:rsidRPr="00EB0A6B">
        <w:rPr>
          <w:rFonts w:ascii="Times New Roman" w:hAnsi="Times New Roman" w:cs="Times New Roman"/>
          <w:bCs/>
          <w:color w:val="000000" w:themeColor="text1"/>
          <w:sz w:val="24"/>
          <w:szCs w:val="24"/>
          <w:lang w:eastAsia="zh-CN"/>
        </w:rPr>
        <w:t xml:space="preserve">, R., Benavides, V., Acevedo, E., Ortiz, M. A. (1990). Changes in Selected Nutrient Contents and in Protein Quality of Common and Quality-Protein Maize During Rural Tortilla Preparation. </w:t>
      </w:r>
      <w:r w:rsidRPr="00EB0A6B">
        <w:rPr>
          <w:rFonts w:ascii="Times New Roman" w:hAnsi="Times New Roman" w:cs="Times New Roman"/>
          <w:bCs/>
          <w:i/>
          <w:iCs/>
          <w:color w:val="000000" w:themeColor="text1"/>
          <w:sz w:val="24"/>
          <w:szCs w:val="24"/>
          <w:lang w:eastAsia="zh-CN"/>
        </w:rPr>
        <w:t>Cereal Chemistry</w:t>
      </w:r>
      <w:r w:rsidRPr="00EB0A6B">
        <w:rPr>
          <w:rFonts w:ascii="Times New Roman" w:hAnsi="Times New Roman" w:cs="Times New Roman"/>
          <w:bCs/>
          <w:color w:val="000000" w:themeColor="text1"/>
          <w:sz w:val="24"/>
          <w:szCs w:val="24"/>
          <w:lang w:eastAsia="zh-CN"/>
        </w:rPr>
        <w:t>, 67(6), 515–518.</w:t>
      </w:r>
    </w:p>
    <w:p w14:paraId="3BB660E4" w14:textId="77777777" w:rsidR="00E16F08" w:rsidRDefault="00E16F08" w:rsidP="00E16F08">
      <w:pPr>
        <w:shd w:val="clear" w:color="auto" w:fill="FFFFFF" w:themeFill="background1"/>
        <w:adjustRightInd w:val="0"/>
        <w:spacing w:after="0" w:line="240" w:lineRule="auto"/>
        <w:ind w:left="360" w:hanging="360"/>
        <w:jc w:val="both"/>
        <w:rPr>
          <w:rFonts w:ascii="Times New Roman" w:hAnsi="Times New Roman" w:cs="Times New Roman"/>
          <w:bCs/>
          <w:color w:val="000000" w:themeColor="text1"/>
          <w:sz w:val="24"/>
          <w:szCs w:val="24"/>
          <w:lang w:eastAsia="zh-CN"/>
        </w:rPr>
      </w:pPr>
      <w:r w:rsidRPr="00EB0A6B">
        <w:rPr>
          <w:rFonts w:ascii="Times New Roman" w:hAnsi="Times New Roman" w:cs="Times New Roman"/>
          <w:bCs/>
          <w:color w:val="000000" w:themeColor="text1"/>
          <w:sz w:val="24"/>
          <w:szCs w:val="24"/>
          <w:lang w:eastAsia="zh-CN"/>
        </w:rPr>
        <w:t xml:space="preserve">Carrera, Y., </w:t>
      </w:r>
      <w:proofErr w:type="spellStart"/>
      <w:r w:rsidRPr="00EB0A6B">
        <w:rPr>
          <w:rFonts w:ascii="Times New Roman" w:hAnsi="Times New Roman" w:cs="Times New Roman"/>
          <w:bCs/>
          <w:color w:val="000000" w:themeColor="text1"/>
          <w:sz w:val="24"/>
          <w:szCs w:val="24"/>
          <w:lang w:eastAsia="zh-CN"/>
        </w:rPr>
        <w:t>Utrilla-Coello</w:t>
      </w:r>
      <w:proofErr w:type="spellEnd"/>
      <w:r w:rsidRPr="00EB0A6B">
        <w:rPr>
          <w:rFonts w:ascii="Times New Roman" w:hAnsi="Times New Roman" w:cs="Times New Roman"/>
          <w:bCs/>
          <w:color w:val="000000" w:themeColor="text1"/>
          <w:sz w:val="24"/>
          <w:szCs w:val="24"/>
          <w:lang w:eastAsia="zh-CN"/>
        </w:rPr>
        <w:t xml:space="preserve">, R., Bello-Pérez, A., Alvarez-Ramirez, J., Vernon-Carter, E. J. (2015). In vitro digestibility, crystallinity, rheological, thermal, particle size and morphological characteristics of pinole, a traditional energy food obtained from toasted ground maize. </w:t>
      </w:r>
      <w:r w:rsidRPr="00EB0A6B">
        <w:rPr>
          <w:rFonts w:ascii="Times New Roman" w:hAnsi="Times New Roman" w:cs="Times New Roman"/>
          <w:bCs/>
          <w:i/>
          <w:iCs/>
          <w:color w:val="000000" w:themeColor="text1"/>
          <w:sz w:val="24"/>
          <w:szCs w:val="24"/>
          <w:lang w:eastAsia="zh-CN"/>
        </w:rPr>
        <w:t>Carbohydrate Polymers</w:t>
      </w:r>
      <w:r w:rsidRPr="00EB0A6B">
        <w:rPr>
          <w:rFonts w:ascii="Times New Roman" w:hAnsi="Times New Roman" w:cs="Times New Roman"/>
          <w:bCs/>
          <w:color w:val="000000" w:themeColor="text1"/>
          <w:sz w:val="24"/>
          <w:szCs w:val="24"/>
          <w:lang w:eastAsia="zh-CN"/>
        </w:rPr>
        <w:t xml:space="preserve">, 123, 246–255. </w:t>
      </w:r>
    </w:p>
    <w:p w14:paraId="5EAFEF75" w14:textId="77777777" w:rsidR="00E16F08" w:rsidRDefault="00E16F08" w:rsidP="00E16F08">
      <w:pPr>
        <w:shd w:val="clear" w:color="auto" w:fill="FFFFFF" w:themeFill="background1"/>
        <w:adjustRightInd w:val="0"/>
        <w:spacing w:after="0" w:line="240" w:lineRule="auto"/>
        <w:ind w:left="360" w:hanging="360"/>
        <w:jc w:val="both"/>
        <w:rPr>
          <w:rFonts w:ascii="Times New Roman" w:hAnsi="Times New Roman" w:cs="Times New Roman"/>
          <w:bCs/>
          <w:color w:val="000000" w:themeColor="text1"/>
          <w:sz w:val="24"/>
          <w:szCs w:val="24"/>
          <w:lang w:eastAsia="zh-CN"/>
        </w:rPr>
      </w:pPr>
      <w:proofErr w:type="spellStart"/>
      <w:r w:rsidRPr="00EB0A6B">
        <w:rPr>
          <w:rFonts w:ascii="Times New Roman" w:hAnsi="Times New Roman" w:cs="Times New Roman"/>
          <w:bCs/>
          <w:color w:val="000000" w:themeColor="text1"/>
          <w:sz w:val="24"/>
          <w:szCs w:val="24"/>
          <w:lang w:eastAsia="zh-CN"/>
        </w:rPr>
        <w:t>Chaidez</w:t>
      </w:r>
      <w:proofErr w:type="spellEnd"/>
      <w:r w:rsidRPr="00EB0A6B">
        <w:rPr>
          <w:rFonts w:ascii="Times New Roman" w:hAnsi="Times New Roman" w:cs="Times New Roman"/>
          <w:bCs/>
          <w:color w:val="000000" w:themeColor="text1"/>
          <w:sz w:val="24"/>
          <w:szCs w:val="24"/>
          <w:lang w:eastAsia="zh-CN"/>
        </w:rPr>
        <w:t xml:space="preserve">-Laguna, L. D., Torres-Chavez, P., Ramírez-Wong, B., Marquez-Ríos, E., Islas-Rubio, A. R., Carvajal-Millan, E. (2016). Corn proteins solubility changes during extrusion and traditional nixtamalization for tortilla processing: A study using size </w:t>
      </w:r>
      <w:r w:rsidRPr="00EB0A6B">
        <w:rPr>
          <w:rFonts w:ascii="Times New Roman" w:hAnsi="Times New Roman" w:cs="Times New Roman"/>
          <w:bCs/>
          <w:color w:val="000000" w:themeColor="text1"/>
          <w:sz w:val="24"/>
          <w:szCs w:val="24"/>
          <w:lang w:eastAsia="zh-CN"/>
        </w:rPr>
        <w:lastRenderedPageBreak/>
        <w:t xml:space="preserve">exclusion chromatography. </w:t>
      </w:r>
      <w:r w:rsidRPr="00C547EE">
        <w:rPr>
          <w:rFonts w:ascii="Times New Roman" w:hAnsi="Times New Roman" w:cs="Times New Roman"/>
          <w:bCs/>
          <w:i/>
          <w:iCs/>
          <w:color w:val="000000" w:themeColor="text1"/>
          <w:sz w:val="24"/>
          <w:szCs w:val="24"/>
          <w:lang w:eastAsia="zh-CN"/>
        </w:rPr>
        <w:t>Journal of Cereal Science</w:t>
      </w:r>
      <w:r w:rsidRPr="00EB0A6B">
        <w:rPr>
          <w:rFonts w:ascii="Times New Roman" w:hAnsi="Times New Roman" w:cs="Times New Roman"/>
          <w:bCs/>
          <w:color w:val="000000" w:themeColor="text1"/>
          <w:sz w:val="24"/>
          <w:szCs w:val="24"/>
          <w:lang w:eastAsia="zh-CN"/>
        </w:rPr>
        <w:t xml:space="preserve">, 69, 351–357. </w:t>
      </w:r>
    </w:p>
    <w:p w14:paraId="1E82332C" w14:textId="77777777" w:rsidR="00E16F08" w:rsidRDefault="00E16F08" w:rsidP="00E16F08">
      <w:pPr>
        <w:shd w:val="clear" w:color="auto" w:fill="FFFFFF" w:themeFill="background1"/>
        <w:adjustRightInd w:val="0"/>
        <w:spacing w:after="0" w:line="240" w:lineRule="auto"/>
        <w:ind w:left="360" w:hanging="360"/>
        <w:jc w:val="both"/>
        <w:rPr>
          <w:rFonts w:ascii="Times New Roman" w:hAnsi="Times New Roman" w:cs="Times New Roman"/>
          <w:bCs/>
          <w:color w:val="000000" w:themeColor="text1"/>
          <w:sz w:val="24"/>
          <w:szCs w:val="24"/>
          <w:lang w:eastAsia="zh-CN"/>
        </w:rPr>
      </w:pPr>
      <w:r w:rsidRPr="00EB0A6B">
        <w:rPr>
          <w:rFonts w:ascii="Times New Roman" w:hAnsi="Times New Roman" w:cs="Times New Roman"/>
          <w:bCs/>
          <w:color w:val="000000" w:themeColor="text1"/>
          <w:sz w:val="24"/>
          <w:szCs w:val="24"/>
          <w:lang w:eastAsia="zh-CN"/>
        </w:rPr>
        <w:t xml:space="preserve">De Leon, D. C. A., Bonto, A. P., </w:t>
      </w:r>
      <w:proofErr w:type="spellStart"/>
      <w:r w:rsidRPr="00EB0A6B">
        <w:rPr>
          <w:rFonts w:ascii="Times New Roman" w:hAnsi="Times New Roman" w:cs="Times New Roman"/>
          <w:bCs/>
          <w:color w:val="000000" w:themeColor="text1"/>
          <w:sz w:val="24"/>
          <w:szCs w:val="24"/>
          <w:lang w:eastAsia="zh-CN"/>
        </w:rPr>
        <w:t>Tuaño</w:t>
      </w:r>
      <w:proofErr w:type="spellEnd"/>
      <w:r w:rsidRPr="00EB0A6B">
        <w:rPr>
          <w:rFonts w:ascii="Times New Roman" w:hAnsi="Times New Roman" w:cs="Times New Roman"/>
          <w:bCs/>
          <w:color w:val="000000" w:themeColor="text1"/>
          <w:sz w:val="24"/>
          <w:szCs w:val="24"/>
          <w:lang w:eastAsia="zh-CN"/>
        </w:rPr>
        <w:t xml:space="preserve">, A. P. P., </w:t>
      </w:r>
      <w:proofErr w:type="spellStart"/>
      <w:r w:rsidRPr="00EB0A6B">
        <w:rPr>
          <w:rFonts w:ascii="Times New Roman" w:hAnsi="Times New Roman" w:cs="Times New Roman"/>
          <w:bCs/>
          <w:color w:val="000000" w:themeColor="text1"/>
          <w:sz w:val="24"/>
          <w:szCs w:val="24"/>
          <w:lang w:eastAsia="zh-CN"/>
        </w:rPr>
        <w:t>Juanico</w:t>
      </w:r>
      <w:proofErr w:type="spellEnd"/>
      <w:r w:rsidRPr="00EB0A6B">
        <w:rPr>
          <w:rFonts w:ascii="Times New Roman" w:hAnsi="Times New Roman" w:cs="Times New Roman"/>
          <w:bCs/>
          <w:color w:val="000000" w:themeColor="text1"/>
          <w:sz w:val="24"/>
          <w:szCs w:val="24"/>
          <w:lang w:eastAsia="zh-CN"/>
        </w:rPr>
        <w:t xml:space="preserve">, C. B. (2022). Nutrient composition, starch microstructure and thermal properties, and in vitro availability of selected minerals of nixtamalized Philippine quality protein maize variety IPB Var 6 and the production of healthy loaf bread using nixtamalized corn–wheat flour blends. </w:t>
      </w:r>
      <w:r w:rsidRPr="00C547EE">
        <w:rPr>
          <w:rFonts w:ascii="Times New Roman" w:hAnsi="Times New Roman" w:cs="Times New Roman"/>
          <w:bCs/>
          <w:i/>
          <w:iCs/>
          <w:color w:val="000000" w:themeColor="text1"/>
          <w:sz w:val="24"/>
          <w:szCs w:val="24"/>
          <w:lang w:eastAsia="zh-CN"/>
        </w:rPr>
        <w:t>Journal of Food Processing and Preservation</w:t>
      </w:r>
      <w:r w:rsidRPr="00EB0A6B">
        <w:rPr>
          <w:rFonts w:ascii="Times New Roman" w:hAnsi="Times New Roman" w:cs="Times New Roman"/>
          <w:bCs/>
          <w:color w:val="000000" w:themeColor="text1"/>
          <w:sz w:val="24"/>
          <w:szCs w:val="24"/>
          <w:lang w:eastAsia="zh-CN"/>
        </w:rPr>
        <w:t xml:space="preserve">, 46(9), e16665. </w:t>
      </w:r>
    </w:p>
    <w:p w14:paraId="03F1E665" w14:textId="77777777" w:rsidR="00E16F08" w:rsidRDefault="00E16F08" w:rsidP="00E16F08">
      <w:pPr>
        <w:shd w:val="clear" w:color="auto" w:fill="FFFFFF" w:themeFill="background1"/>
        <w:adjustRightInd w:val="0"/>
        <w:spacing w:after="0" w:line="240" w:lineRule="auto"/>
        <w:ind w:left="360" w:hanging="360"/>
        <w:jc w:val="both"/>
        <w:rPr>
          <w:rFonts w:ascii="Times New Roman" w:hAnsi="Times New Roman" w:cs="Times New Roman"/>
          <w:bCs/>
          <w:color w:val="000000" w:themeColor="text1"/>
          <w:sz w:val="24"/>
          <w:szCs w:val="24"/>
          <w:lang w:eastAsia="zh-CN"/>
        </w:rPr>
      </w:pPr>
      <w:proofErr w:type="spellStart"/>
      <w:r w:rsidRPr="00EB0A6B">
        <w:rPr>
          <w:rFonts w:ascii="Times New Roman" w:hAnsi="Times New Roman" w:cs="Times New Roman"/>
          <w:bCs/>
          <w:color w:val="000000" w:themeColor="text1"/>
          <w:sz w:val="24"/>
          <w:szCs w:val="24"/>
          <w:lang w:eastAsia="zh-CN"/>
        </w:rPr>
        <w:t>Donthu</w:t>
      </w:r>
      <w:proofErr w:type="spellEnd"/>
      <w:r w:rsidRPr="00EB0A6B">
        <w:rPr>
          <w:rFonts w:ascii="Times New Roman" w:hAnsi="Times New Roman" w:cs="Times New Roman"/>
          <w:bCs/>
          <w:color w:val="000000" w:themeColor="text1"/>
          <w:sz w:val="24"/>
          <w:szCs w:val="24"/>
          <w:lang w:eastAsia="zh-CN"/>
        </w:rPr>
        <w:t xml:space="preserve">, N., Kumar, S., Mukherjee, D., Pandey, N., Lim, W. M. (2021). How to conduct a bibliometric analysis: An overview and guidelines. </w:t>
      </w:r>
      <w:r w:rsidRPr="00C547EE">
        <w:rPr>
          <w:rFonts w:ascii="Times New Roman" w:hAnsi="Times New Roman" w:cs="Times New Roman"/>
          <w:bCs/>
          <w:i/>
          <w:iCs/>
          <w:color w:val="000000" w:themeColor="text1"/>
          <w:sz w:val="24"/>
          <w:szCs w:val="24"/>
          <w:lang w:eastAsia="zh-CN"/>
        </w:rPr>
        <w:t>Journal of Business Research</w:t>
      </w:r>
      <w:r w:rsidRPr="00EB0A6B">
        <w:rPr>
          <w:rFonts w:ascii="Times New Roman" w:hAnsi="Times New Roman" w:cs="Times New Roman"/>
          <w:bCs/>
          <w:color w:val="000000" w:themeColor="text1"/>
          <w:sz w:val="24"/>
          <w:szCs w:val="24"/>
          <w:lang w:eastAsia="zh-CN"/>
        </w:rPr>
        <w:t xml:space="preserve">, 133, 285–296. </w:t>
      </w:r>
    </w:p>
    <w:p w14:paraId="72206823" w14:textId="77777777" w:rsidR="00E16F08" w:rsidRDefault="00E16F08" w:rsidP="00E16F08">
      <w:pPr>
        <w:shd w:val="clear" w:color="auto" w:fill="FFFFFF" w:themeFill="background1"/>
        <w:adjustRightInd w:val="0"/>
        <w:spacing w:after="0" w:line="240" w:lineRule="auto"/>
        <w:ind w:left="360" w:hanging="360"/>
        <w:jc w:val="both"/>
        <w:rPr>
          <w:rFonts w:ascii="Times New Roman" w:hAnsi="Times New Roman" w:cs="Times New Roman"/>
          <w:bCs/>
          <w:color w:val="000000" w:themeColor="text1"/>
          <w:sz w:val="24"/>
          <w:szCs w:val="24"/>
          <w:lang w:eastAsia="zh-CN"/>
        </w:rPr>
      </w:pPr>
      <w:proofErr w:type="spellStart"/>
      <w:r w:rsidRPr="00EB0A6B">
        <w:rPr>
          <w:rFonts w:ascii="Times New Roman" w:hAnsi="Times New Roman" w:cs="Times New Roman"/>
          <w:bCs/>
          <w:color w:val="000000" w:themeColor="text1"/>
          <w:sz w:val="24"/>
          <w:szCs w:val="24"/>
          <w:lang w:eastAsia="zh-CN"/>
        </w:rPr>
        <w:t>Fasogbon</w:t>
      </w:r>
      <w:proofErr w:type="spellEnd"/>
      <w:r w:rsidRPr="00EB0A6B">
        <w:rPr>
          <w:rFonts w:ascii="Times New Roman" w:hAnsi="Times New Roman" w:cs="Times New Roman"/>
          <w:bCs/>
          <w:color w:val="000000" w:themeColor="text1"/>
          <w:sz w:val="24"/>
          <w:szCs w:val="24"/>
          <w:lang w:eastAsia="zh-CN"/>
        </w:rPr>
        <w:t xml:space="preserve">, B. M., </w:t>
      </w:r>
      <w:proofErr w:type="spellStart"/>
      <w:r w:rsidRPr="00EB0A6B">
        <w:rPr>
          <w:rFonts w:ascii="Times New Roman" w:hAnsi="Times New Roman" w:cs="Times New Roman"/>
          <w:bCs/>
          <w:color w:val="000000" w:themeColor="text1"/>
          <w:sz w:val="24"/>
          <w:szCs w:val="24"/>
          <w:lang w:eastAsia="zh-CN"/>
        </w:rPr>
        <w:t>Adebo</w:t>
      </w:r>
      <w:proofErr w:type="spellEnd"/>
      <w:r w:rsidRPr="00EB0A6B">
        <w:rPr>
          <w:rFonts w:ascii="Times New Roman" w:hAnsi="Times New Roman" w:cs="Times New Roman"/>
          <w:bCs/>
          <w:color w:val="000000" w:themeColor="text1"/>
          <w:sz w:val="24"/>
          <w:szCs w:val="24"/>
          <w:lang w:eastAsia="zh-CN"/>
        </w:rPr>
        <w:t xml:space="preserve">, O. A. (2022). A bibliometric analysis of 3D food printing research: A global and African perspective. </w:t>
      </w:r>
      <w:r w:rsidRPr="00C547EE">
        <w:rPr>
          <w:rFonts w:ascii="Times New Roman" w:hAnsi="Times New Roman" w:cs="Times New Roman"/>
          <w:bCs/>
          <w:i/>
          <w:iCs/>
          <w:color w:val="000000" w:themeColor="text1"/>
          <w:sz w:val="24"/>
          <w:szCs w:val="24"/>
          <w:lang w:eastAsia="zh-CN"/>
        </w:rPr>
        <w:t>Future Foods</w:t>
      </w:r>
      <w:r w:rsidRPr="00EB0A6B">
        <w:rPr>
          <w:rFonts w:ascii="Times New Roman" w:hAnsi="Times New Roman" w:cs="Times New Roman"/>
          <w:bCs/>
          <w:color w:val="000000" w:themeColor="text1"/>
          <w:sz w:val="24"/>
          <w:szCs w:val="24"/>
          <w:lang w:eastAsia="zh-CN"/>
        </w:rPr>
        <w:t xml:space="preserve">, 6, 100175. </w:t>
      </w:r>
    </w:p>
    <w:p w14:paraId="6047F070" w14:textId="77777777" w:rsidR="00E16F08" w:rsidRDefault="00E16F08" w:rsidP="00E16F08">
      <w:pPr>
        <w:shd w:val="clear" w:color="auto" w:fill="FFFFFF" w:themeFill="background1"/>
        <w:adjustRightInd w:val="0"/>
        <w:spacing w:after="0" w:line="240" w:lineRule="auto"/>
        <w:ind w:left="360" w:hanging="360"/>
        <w:jc w:val="both"/>
        <w:rPr>
          <w:rFonts w:ascii="Times New Roman" w:hAnsi="Times New Roman" w:cs="Times New Roman"/>
          <w:bCs/>
          <w:color w:val="000000" w:themeColor="text1"/>
          <w:sz w:val="24"/>
          <w:szCs w:val="24"/>
          <w:lang w:eastAsia="zh-CN"/>
        </w:rPr>
      </w:pPr>
      <w:r w:rsidRPr="00EB0A6B">
        <w:rPr>
          <w:rFonts w:ascii="Times New Roman" w:hAnsi="Times New Roman" w:cs="Times New Roman"/>
          <w:bCs/>
          <w:color w:val="000000" w:themeColor="text1"/>
          <w:sz w:val="24"/>
          <w:szCs w:val="24"/>
          <w:lang w:eastAsia="zh-CN"/>
        </w:rPr>
        <w:t xml:space="preserve">Feng, L., Tang, H., Pu, T., Chen, G., Liang, B., Yang, W., Wang, X. (2022). Maize–soybean intercropping: A bibliometric analysis of 30 years of research publications. </w:t>
      </w:r>
      <w:r w:rsidRPr="00C547EE">
        <w:rPr>
          <w:rFonts w:ascii="Times New Roman" w:hAnsi="Times New Roman" w:cs="Times New Roman"/>
          <w:bCs/>
          <w:i/>
          <w:iCs/>
          <w:color w:val="000000" w:themeColor="text1"/>
          <w:sz w:val="24"/>
          <w:szCs w:val="24"/>
          <w:lang w:eastAsia="zh-CN"/>
        </w:rPr>
        <w:t>Agronomy Journal</w:t>
      </w:r>
      <w:r w:rsidRPr="00EB0A6B">
        <w:rPr>
          <w:rFonts w:ascii="Times New Roman" w:hAnsi="Times New Roman" w:cs="Times New Roman"/>
          <w:bCs/>
          <w:color w:val="000000" w:themeColor="text1"/>
          <w:sz w:val="24"/>
          <w:szCs w:val="24"/>
          <w:lang w:eastAsia="zh-CN"/>
        </w:rPr>
        <w:t xml:space="preserve">, 114(6), 3377–3388. </w:t>
      </w:r>
    </w:p>
    <w:p w14:paraId="42DFDDEA" w14:textId="77777777" w:rsidR="00E16F08" w:rsidRDefault="00E16F08" w:rsidP="00E16F08">
      <w:pPr>
        <w:shd w:val="clear" w:color="auto" w:fill="FFFFFF" w:themeFill="background1"/>
        <w:adjustRightInd w:val="0"/>
        <w:spacing w:after="0" w:line="240" w:lineRule="auto"/>
        <w:ind w:left="360" w:hanging="360"/>
        <w:jc w:val="both"/>
        <w:rPr>
          <w:rFonts w:ascii="Times New Roman" w:hAnsi="Times New Roman" w:cs="Times New Roman"/>
          <w:bCs/>
          <w:color w:val="000000" w:themeColor="text1"/>
          <w:sz w:val="24"/>
          <w:szCs w:val="24"/>
          <w:lang w:eastAsia="zh-CN"/>
        </w:rPr>
      </w:pPr>
      <w:r w:rsidRPr="00EB0A6B">
        <w:rPr>
          <w:rFonts w:ascii="Times New Roman" w:hAnsi="Times New Roman" w:cs="Times New Roman"/>
          <w:bCs/>
          <w:color w:val="000000" w:themeColor="text1"/>
          <w:sz w:val="24"/>
          <w:szCs w:val="24"/>
          <w:lang w:eastAsia="zh-CN"/>
        </w:rPr>
        <w:t xml:space="preserve">Flores-Morales, A., Jiménez-Estrada, M., Mora-Escobedo, R. (2012). Determination of the structural changes by FT-IR, Raman, and CP/MAS 13C NMR spectroscopy on retrograded starch of maize tortillas. </w:t>
      </w:r>
      <w:r w:rsidRPr="00C547EE">
        <w:rPr>
          <w:rFonts w:ascii="Times New Roman" w:hAnsi="Times New Roman" w:cs="Times New Roman"/>
          <w:bCs/>
          <w:i/>
          <w:iCs/>
          <w:color w:val="000000" w:themeColor="text1"/>
          <w:sz w:val="24"/>
          <w:szCs w:val="24"/>
          <w:lang w:eastAsia="zh-CN"/>
        </w:rPr>
        <w:t>Carbohydrate Polymers</w:t>
      </w:r>
      <w:r w:rsidRPr="00EB0A6B">
        <w:rPr>
          <w:rFonts w:ascii="Times New Roman" w:hAnsi="Times New Roman" w:cs="Times New Roman"/>
          <w:bCs/>
          <w:color w:val="000000" w:themeColor="text1"/>
          <w:sz w:val="24"/>
          <w:szCs w:val="24"/>
          <w:lang w:eastAsia="zh-CN"/>
        </w:rPr>
        <w:t xml:space="preserve">, 87(1), 61–68. </w:t>
      </w:r>
    </w:p>
    <w:p w14:paraId="2151430F" w14:textId="77777777" w:rsidR="00E16F08" w:rsidRDefault="00E16F08" w:rsidP="00E16F08">
      <w:pPr>
        <w:shd w:val="clear" w:color="auto" w:fill="FFFFFF" w:themeFill="background1"/>
        <w:adjustRightInd w:val="0"/>
        <w:spacing w:after="0" w:line="240" w:lineRule="auto"/>
        <w:ind w:left="360" w:hanging="360"/>
        <w:jc w:val="both"/>
        <w:rPr>
          <w:rFonts w:ascii="Times New Roman" w:hAnsi="Times New Roman" w:cs="Times New Roman"/>
          <w:bCs/>
          <w:color w:val="000000" w:themeColor="text1"/>
          <w:sz w:val="24"/>
          <w:szCs w:val="24"/>
          <w:lang w:eastAsia="zh-CN"/>
        </w:rPr>
      </w:pPr>
      <w:proofErr w:type="spellStart"/>
      <w:r w:rsidRPr="00EB0A6B">
        <w:rPr>
          <w:rFonts w:ascii="Times New Roman" w:hAnsi="Times New Roman" w:cs="Times New Roman"/>
          <w:bCs/>
          <w:color w:val="000000" w:themeColor="text1"/>
          <w:sz w:val="24"/>
          <w:szCs w:val="24"/>
          <w:lang w:eastAsia="zh-CN"/>
        </w:rPr>
        <w:t>Gwirtz</w:t>
      </w:r>
      <w:proofErr w:type="spellEnd"/>
      <w:r w:rsidRPr="00EB0A6B">
        <w:rPr>
          <w:rFonts w:ascii="Times New Roman" w:hAnsi="Times New Roman" w:cs="Times New Roman"/>
          <w:bCs/>
          <w:color w:val="000000" w:themeColor="text1"/>
          <w:sz w:val="24"/>
          <w:szCs w:val="24"/>
          <w:lang w:eastAsia="zh-CN"/>
        </w:rPr>
        <w:t>, J. A., Nieves Garcia-</w:t>
      </w:r>
      <w:proofErr w:type="spellStart"/>
      <w:r w:rsidRPr="00EB0A6B">
        <w:rPr>
          <w:rFonts w:ascii="Times New Roman" w:hAnsi="Times New Roman" w:cs="Times New Roman"/>
          <w:bCs/>
          <w:color w:val="000000" w:themeColor="text1"/>
          <w:sz w:val="24"/>
          <w:szCs w:val="24"/>
          <w:lang w:eastAsia="zh-CN"/>
        </w:rPr>
        <w:t>Casal</w:t>
      </w:r>
      <w:proofErr w:type="spellEnd"/>
      <w:r w:rsidRPr="00EB0A6B">
        <w:rPr>
          <w:rFonts w:ascii="Times New Roman" w:hAnsi="Times New Roman" w:cs="Times New Roman"/>
          <w:bCs/>
          <w:color w:val="000000" w:themeColor="text1"/>
          <w:sz w:val="24"/>
          <w:szCs w:val="24"/>
          <w:lang w:eastAsia="zh-CN"/>
        </w:rPr>
        <w:t xml:space="preserve">, M. (2014). Processing maize flour and corn meal food products. In J. P. </w:t>
      </w:r>
      <w:proofErr w:type="spellStart"/>
      <w:r w:rsidRPr="00EB0A6B">
        <w:rPr>
          <w:rFonts w:ascii="Times New Roman" w:hAnsi="Times New Roman" w:cs="Times New Roman"/>
          <w:bCs/>
          <w:color w:val="000000" w:themeColor="text1"/>
          <w:sz w:val="24"/>
          <w:szCs w:val="24"/>
          <w:lang w:eastAsia="zh-CN"/>
        </w:rPr>
        <w:t>PenaRosas</w:t>
      </w:r>
      <w:proofErr w:type="spellEnd"/>
      <w:r w:rsidRPr="00EB0A6B">
        <w:rPr>
          <w:rFonts w:ascii="Times New Roman" w:hAnsi="Times New Roman" w:cs="Times New Roman"/>
          <w:bCs/>
          <w:color w:val="000000" w:themeColor="text1"/>
          <w:sz w:val="24"/>
          <w:szCs w:val="24"/>
          <w:lang w:eastAsia="zh-CN"/>
        </w:rPr>
        <w:t xml:space="preserve">, M. N. </w:t>
      </w:r>
      <w:proofErr w:type="spellStart"/>
      <w:r w:rsidRPr="00EB0A6B">
        <w:rPr>
          <w:rFonts w:ascii="Times New Roman" w:hAnsi="Times New Roman" w:cs="Times New Roman"/>
          <w:bCs/>
          <w:color w:val="000000" w:themeColor="text1"/>
          <w:sz w:val="24"/>
          <w:szCs w:val="24"/>
          <w:lang w:eastAsia="zh-CN"/>
        </w:rPr>
        <w:t>GarciaCasal</w:t>
      </w:r>
      <w:proofErr w:type="spellEnd"/>
      <w:r w:rsidRPr="00EB0A6B">
        <w:rPr>
          <w:rFonts w:ascii="Times New Roman" w:hAnsi="Times New Roman" w:cs="Times New Roman"/>
          <w:bCs/>
          <w:color w:val="000000" w:themeColor="text1"/>
          <w:sz w:val="24"/>
          <w:szCs w:val="24"/>
          <w:lang w:eastAsia="zh-CN"/>
        </w:rPr>
        <w:t xml:space="preserve">, &amp; H. </w:t>
      </w:r>
      <w:proofErr w:type="spellStart"/>
      <w:r w:rsidRPr="00EB0A6B">
        <w:rPr>
          <w:rFonts w:ascii="Times New Roman" w:hAnsi="Times New Roman" w:cs="Times New Roman"/>
          <w:bCs/>
          <w:color w:val="000000" w:themeColor="text1"/>
          <w:sz w:val="24"/>
          <w:szCs w:val="24"/>
          <w:lang w:eastAsia="zh-CN"/>
        </w:rPr>
        <w:t>Pachon</w:t>
      </w:r>
      <w:proofErr w:type="spellEnd"/>
      <w:r w:rsidRPr="00EB0A6B">
        <w:rPr>
          <w:rFonts w:ascii="Times New Roman" w:hAnsi="Times New Roman" w:cs="Times New Roman"/>
          <w:bCs/>
          <w:color w:val="000000" w:themeColor="text1"/>
          <w:sz w:val="24"/>
          <w:szCs w:val="24"/>
          <w:lang w:eastAsia="zh-CN"/>
        </w:rPr>
        <w:t xml:space="preserve"> (Eds.), Technical Considerations for Maize Flour </w:t>
      </w:r>
      <w:proofErr w:type="gramStart"/>
      <w:r w:rsidRPr="00EB0A6B">
        <w:rPr>
          <w:rFonts w:ascii="Times New Roman" w:hAnsi="Times New Roman" w:cs="Times New Roman"/>
          <w:bCs/>
          <w:color w:val="000000" w:themeColor="text1"/>
          <w:sz w:val="24"/>
          <w:szCs w:val="24"/>
          <w:lang w:eastAsia="zh-CN"/>
        </w:rPr>
        <w:t>And</w:t>
      </w:r>
      <w:proofErr w:type="gramEnd"/>
      <w:r w:rsidRPr="00EB0A6B">
        <w:rPr>
          <w:rFonts w:ascii="Times New Roman" w:hAnsi="Times New Roman" w:cs="Times New Roman"/>
          <w:bCs/>
          <w:color w:val="000000" w:themeColor="text1"/>
          <w:sz w:val="24"/>
          <w:szCs w:val="24"/>
          <w:lang w:eastAsia="zh-CN"/>
        </w:rPr>
        <w:t xml:space="preserve"> Corn Meal Fortification In Public Health (Vol. 1312, pp. 66–75). Blackwell Science Publ. </w:t>
      </w:r>
    </w:p>
    <w:p w14:paraId="45866340" w14:textId="77777777" w:rsidR="00E16F08" w:rsidRDefault="00E16F08" w:rsidP="00E16F08">
      <w:pPr>
        <w:shd w:val="clear" w:color="auto" w:fill="FFFFFF" w:themeFill="background1"/>
        <w:adjustRightInd w:val="0"/>
        <w:spacing w:after="0" w:line="240" w:lineRule="auto"/>
        <w:ind w:left="360" w:hanging="360"/>
        <w:jc w:val="both"/>
        <w:rPr>
          <w:rFonts w:ascii="Times New Roman" w:hAnsi="Times New Roman" w:cs="Times New Roman"/>
          <w:bCs/>
          <w:color w:val="000000" w:themeColor="text1"/>
          <w:sz w:val="24"/>
          <w:szCs w:val="24"/>
          <w:lang w:eastAsia="zh-CN"/>
        </w:rPr>
      </w:pPr>
      <w:r w:rsidRPr="00EB0A6B">
        <w:rPr>
          <w:rFonts w:ascii="Times New Roman" w:hAnsi="Times New Roman" w:cs="Times New Roman"/>
          <w:bCs/>
          <w:color w:val="000000" w:themeColor="text1"/>
          <w:sz w:val="24"/>
          <w:szCs w:val="24"/>
          <w:lang w:eastAsia="zh-CN"/>
        </w:rPr>
        <w:t xml:space="preserve">Hernandez, J. A., </w:t>
      </w:r>
      <w:proofErr w:type="spellStart"/>
      <w:r w:rsidRPr="00EB0A6B">
        <w:rPr>
          <w:rFonts w:ascii="Times New Roman" w:hAnsi="Times New Roman" w:cs="Times New Roman"/>
          <w:bCs/>
          <w:color w:val="000000" w:themeColor="text1"/>
          <w:sz w:val="24"/>
          <w:szCs w:val="24"/>
          <w:lang w:eastAsia="zh-CN"/>
        </w:rPr>
        <w:t>Tuaño</w:t>
      </w:r>
      <w:proofErr w:type="spellEnd"/>
      <w:r w:rsidRPr="00EB0A6B">
        <w:rPr>
          <w:rFonts w:ascii="Times New Roman" w:hAnsi="Times New Roman" w:cs="Times New Roman"/>
          <w:bCs/>
          <w:color w:val="000000" w:themeColor="text1"/>
          <w:sz w:val="24"/>
          <w:szCs w:val="24"/>
          <w:lang w:eastAsia="zh-CN"/>
        </w:rPr>
        <w:t xml:space="preserve">, A. P. P., </w:t>
      </w:r>
      <w:proofErr w:type="spellStart"/>
      <w:r w:rsidRPr="00EB0A6B">
        <w:rPr>
          <w:rFonts w:ascii="Times New Roman" w:hAnsi="Times New Roman" w:cs="Times New Roman"/>
          <w:bCs/>
          <w:color w:val="000000" w:themeColor="text1"/>
          <w:sz w:val="24"/>
          <w:szCs w:val="24"/>
          <w:lang w:eastAsia="zh-CN"/>
        </w:rPr>
        <w:t>Juanico</w:t>
      </w:r>
      <w:proofErr w:type="spellEnd"/>
      <w:r w:rsidRPr="00EB0A6B">
        <w:rPr>
          <w:rFonts w:ascii="Times New Roman" w:hAnsi="Times New Roman" w:cs="Times New Roman"/>
          <w:bCs/>
          <w:color w:val="000000" w:themeColor="text1"/>
          <w:sz w:val="24"/>
          <w:szCs w:val="24"/>
          <w:lang w:eastAsia="zh-CN"/>
        </w:rPr>
        <w:t xml:space="preserve">, C. B. (2022). Development and characterization of the nutritional profile and microbial safety of rice-nixtamalized corn grits blends as potential alternative staple for </w:t>
      </w:r>
      <w:r w:rsidRPr="00EB0A6B">
        <w:rPr>
          <w:rFonts w:ascii="Times New Roman" w:hAnsi="Times New Roman" w:cs="Times New Roman"/>
          <w:bCs/>
          <w:color w:val="000000" w:themeColor="text1"/>
          <w:sz w:val="24"/>
          <w:szCs w:val="24"/>
          <w:lang w:eastAsia="zh-CN"/>
        </w:rPr>
        <w:t xml:space="preserve">household consumption. </w:t>
      </w:r>
      <w:r w:rsidRPr="00C547EE">
        <w:rPr>
          <w:rFonts w:ascii="Times New Roman" w:hAnsi="Times New Roman" w:cs="Times New Roman"/>
          <w:bCs/>
          <w:i/>
          <w:iCs/>
          <w:color w:val="000000" w:themeColor="text1"/>
          <w:sz w:val="24"/>
          <w:szCs w:val="24"/>
          <w:lang w:eastAsia="zh-CN"/>
        </w:rPr>
        <w:t>Future Foods</w:t>
      </w:r>
      <w:r w:rsidRPr="00EB0A6B">
        <w:rPr>
          <w:rFonts w:ascii="Times New Roman" w:hAnsi="Times New Roman" w:cs="Times New Roman"/>
          <w:bCs/>
          <w:color w:val="000000" w:themeColor="text1"/>
          <w:sz w:val="24"/>
          <w:szCs w:val="24"/>
          <w:lang w:eastAsia="zh-CN"/>
        </w:rPr>
        <w:t xml:space="preserve">, 5, 100127. </w:t>
      </w:r>
    </w:p>
    <w:p w14:paraId="4F9A6F0F" w14:textId="77777777" w:rsidR="00E16F08" w:rsidRDefault="00E16F08" w:rsidP="00E16F08">
      <w:pPr>
        <w:shd w:val="clear" w:color="auto" w:fill="FFFFFF" w:themeFill="background1"/>
        <w:adjustRightInd w:val="0"/>
        <w:spacing w:after="0" w:line="240" w:lineRule="auto"/>
        <w:ind w:left="360" w:hanging="360"/>
        <w:jc w:val="both"/>
        <w:rPr>
          <w:rFonts w:ascii="Times New Roman" w:hAnsi="Times New Roman" w:cs="Times New Roman"/>
          <w:bCs/>
          <w:color w:val="000000" w:themeColor="text1"/>
          <w:sz w:val="24"/>
          <w:szCs w:val="24"/>
          <w:lang w:eastAsia="zh-CN"/>
        </w:rPr>
      </w:pPr>
      <w:r w:rsidRPr="00EB0A6B">
        <w:rPr>
          <w:rFonts w:ascii="Times New Roman" w:hAnsi="Times New Roman" w:cs="Times New Roman"/>
          <w:bCs/>
          <w:color w:val="000000" w:themeColor="text1"/>
          <w:sz w:val="24"/>
          <w:szCs w:val="24"/>
          <w:lang w:eastAsia="zh-CN"/>
        </w:rPr>
        <w:t xml:space="preserve">Jan van Eck, N., &amp; Waltman, L. (2019). </w:t>
      </w:r>
      <w:proofErr w:type="spellStart"/>
      <w:r w:rsidRPr="00EB0A6B">
        <w:rPr>
          <w:rFonts w:ascii="Times New Roman" w:hAnsi="Times New Roman" w:cs="Times New Roman"/>
          <w:bCs/>
          <w:color w:val="000000" w:themeColor="text1"/>
          <w:sz w:val="24"/>
          <w:szCs w:val="24"/>
          <w:lang w:eastAsia="zh-CN"/>
        </w:rPr>
        <w:t>VOSviewer</w:t>
      </w:r>
      <w:proofErr w:type="spellEnd"/>
      <w:r w:rsidRPr="00EB0A6B">
        <w:rPr>
          <w:rFonts w:ascii="Times New Roman" w:hAnsi="Times New Roman" w:cs="Times New Roman"/>
          <w:bCs/>
          <w:color w:val="000000" w:themeColor="text1"/>
          <w:sz w:val="24"/>
          <w:szCs w:val="24"/>
          <w:lang w:eastAsia="zh-CN"/>
        </w:rPr>
        <w:t xml:space="preserve"> Manual. In University of Leiden. </w:t>
      </w:r>
      <w:r w:rsidRPr="00FD491F">
        <w:rPr>
          <w:rFonts w:ascii="Times New Roman" w:hAnsi="Times New Roman" w:cs="Times New Roman"/>
          <w:bCs/>
          <w:color w:val="000000" w:themeColor="text1"/>
          <w:sz w:val="24"/>
          <w:szCs w:val="24"/>
          <w:lang w:eastAsia="zh-CN"/>
        </w:rPr>
        <w:t>https://www.vosviewer.com/documentation/Manual_VOSviewer_1.6.13.pdf</w:t>
      </w:r>
    </w:p>
    <w:p w14:paraId="72A35FFF" w14:textId="77777777" w:rsidR="00E16F08" w:rsidRDefault="00E16F08" w:rsidP="00E16F08">
      <w:pPr>
        <w:shd w:val="clear" w:color="auto" w:fill="FFFFFF" w:themeFill="background1"/>
        <w:adjustRightInd w:val="0"/>
        <w:spacing w:after="0" w:line="240" w:lineRule="auto"/>
        <w:ind w:left="360" w:hanging="360"/>
        <w:jc w:val="both"/>
        <w:rPr>
          <w:rFonts w:ascii="Times New Roman" w:hAnsi="Times New Roman" w:cs="Times New Roman"/>
          <w:bCs/>
          <w:color w:val="000000" w:themeColor="text1"/>
          <w:sz w:val="24"/>
          <w:szCs w:val="24"/>
          <w:lang w:eastAsia="zh-CN"/>
        </w:rPr>
      </w:pPr>
      <w:proofErr w:type="spellStart"/>
      <w:r w:rsidRPr="00EB0A6B">
        <w:rPr>
          <w:rFonts w:ascii="Times New Roman" w:hAnsi="Times New Roman" w:cs="Times New Roman"/>
          <w:bCs/>
          <w:color w:val="000000" w:themeColor="text1"/>
          <w:sz w:val="24"/>
          <w:szCs w:val="24"/>
          <w:lang w:eastAsia="zh-CN"/>
        </w:rPr>
        <w:t>Langemeier</w:t>
      </w:r>
      <w:proofErr w:type="spellEnd"/>
      <w:r w:rsidRPr="00EB0A6B">
        <w:rPr>
          <w:rFonts w:ascii="Times New Roman" w:hAnsi="Times New Roman" w:cs="Times New Roman"/>
          <w:bCs/>
          <w:color w:val="000000" w:themeColor="text1"/>
          <w:sz w:val="24"/>
          <w:szCs w:val="24"/>
          <w:lang w:eastAsia="zh-CN"/>
        </w:rPr>
        <w:t xml:space="preserve">, M., Zhou, L. (2022). International Benchmarks for Corn Production. </w:t>
      </w:r>
      <w:proofErr w:type="spellStart"/>
      <w:r w:rsidRPr="00C547EE">
        <w:rPr>
          <w:rFonts w:ascii="Times New Roman" w:hAnsi="Times New Roman" w:cs="Times New Roman"/>
          <w:bCs/>
          <w:i/>
          <w:iCs/>
          <w:color w:val="000000" w:themeColor="text1"/>
          <w:sz w:val="24"/>
          <w:szCs w:val="24"/>
          <w:lang w:eastAsia="zh-CN"/>
        </w:rPr>
        <w:t>Farmdoc</w:t>
      </w:r>
      <w:proofErr w:type="spellEnd"/>
      <w:r w:rsidRPr="00C547EE">
        <w:rPr>
          <w:rFonts w:ascii="Times New Roman" w:hAnsi="Times New Roman" w:cs="Times New Roman"/>
          <w:bCs/>
          <w:i/>
          <w:iCs/>
          <w:color w:val="000000" w:themeColor="text1"/>
          <w:sz w:val="24"/>
          <w:szCs w:val="24"/>
          <w:lang w:eastAsia="zh-CN"/>
        </w:rPr>
        <w:t xml:space="preserve"> Daily</w:t>
      </w:r>
      <w:r w:rsidRPr="00EB0A6B">
        <w:rPr>
          <w:rFonts w:ascii="Times New Roman" w:hAnsi="Times New Roman" w:cs="Times New Roman"/>
          <w:bCs/>
          <w:color w:val="000000" w:themeColor="text1"/>
          <w:sz w:val="24"/>
          <w:szCs w:val="24"/>
          <w:lang w:eastAsia="zh-CN"/>
        </w:rPr>
        <w:t xml:space="preserve">, 12(29). </w:t>
      </w:r>
      <w:r w:rsidRPr="00FD491F">
        <w:rPr>
          <w:rFonts w:ascii="Times New Roman" w:hAnsi="Times New Roman" w:cs="Times New Roman"/>
          <w:bCs/>
          <w:color w:val="000000" w:themeColor="text1"/>
          <w:sz w:val="24"/>
          <w:szCs w:val="24"/>
          <w:lang w:eastAsia="zh-CN"/>
        </w:rPr>
        <w:t>https://farmdocdaily.illinois.edu/2022/03/international-benchmarks-for-corn-production-6.html</w:t>
      </w:r>
      <w:r>
        <w:rPr>
          <w:rFonts w:ascii="Times New Roman" w:hAnsi="Times New Roman" w:cs="Times New Roman"/>
          <w:bCs/>
          <w:color w:val="000000" w:themeColor="text1"/>
          <w:sz w:val="24"/>
          <w:szCs w:val="24"/>
          <w:lang w:eastAsia="zh-CN"/>
        </w:rPr>
        <w:t xml:space="preserve"> </w:t>
      </w:r>
    </w:p>
    <w:p w14:paraId="00A6B9C5" w14:textId="77777777" w:rsidR="00E16F08" w:rsidRDefault="00E16F08" w:rsidP="00E16F08">
      <w:pPr>
        <w:shd w:val="clear" w:color="auto" w:fill="FFFFFF" w:themeFill="background1"/>
        <w:adjustRightInd w:val="0"/>
        <w:spacing w:after="0" w:line="240" w:lineRule="auto"/>
        <w:ind w:left="360" w:hanging="360"/>
        <w:jc w:val="both"/>
        <w:rPr>
          <w:rFonts w:ascii="Times New Roman" w:hAnsi="Times New Roman" w:cs="Times New Roman"/>
          <w:bCs/>
          <w:color w:val="000000" w:themeColor="text1"/>
          <w:sz w:val="24"/>
          <w:szCs w:val="24"/>
          <w:lang w:eastAsia="zh-CN"/>
        </w:rPr>
      </w:pPr>
      <w:r w:rsidRPr="00EB0A6B">
        <w:rPr>
          <w:rFonts w:ascii="Times New Roman" w:hAnsi="Times New Roman" w:cs="Times New Roman"/>
          <w:bCs/>
          <w:color w:val="000000" w:themeColor="text1"/>
          <w:sz w:val="24"/>
          <w:szCs w:val="24"/>
          <w:lang w:eastAsia="zh-CN"/>
        </w:rPr>
        <w:t xml:space="preserve">Maya-Cortés, D. C., Figueroa Cárdenas, J. D. D., </w:t>
      </w:r>
      <w:proofErr w:type="spellStart"/>
      <w:r w:rsidRPr="00EB0A6B">
        <w:rPr>
          <w:rFonts w:ascii="Times New Roman" w:hAnsi="Times New Roman" w:cs="Times New Roman"/>
          <w:bCs/>
          <w:color w:val="000000" w:themeColor="text1"/>
          <w:sz w:val="24"/>
          <w:szCs w:val="24"/>
          <w:lang w:eastAsia="zh-CN"/>
        </w:rPr>
        <w:t>Garnica</w:t>
      </w:r>
      <w:proofErr w:type="spellEnd"/>
      <w:r w:rsidRPr="00EB0A6B">
        <w:rPr>
          <w:rFonts w:ascii="Times New Roman" w:hAnsi="Times New Roman" w:cs="Times New Roman"/>
          <w:bCs/>
          <w:color w:val="000000" w:themeColor="text1"/>
          <w:sz w:val="24"/>
          <w:szCs w:val="24"/>
          <w:lang w:eastAsia="zh-CN"/>
        </w:rPr>
        <w:t xml:space="preserve">-Romo, M. G., Cuevas-Villanueva, R. A., Cortés-Martínez, R., </w:t>
      </w:r>
      <w:proofErr w:type="spellStart"/>
      <w:r w:rsidRPr="00EB0A6B">
        <w:rPr>
          <w:rFonts w:ascii="Times New Roman" w:hAnsi="Times New Roman" w:cs="Times New Roman"/>
          <w:bCs/>
          <w:color w:val="000000" w:themeColor="text1"/>
          <w:sz w:val="24"/>
          <w:szCs w:val="24"/>
          <w:lang w:eastAsia="zh-CN"/>
        </w:rPr>
        <w:t>Véles</w:t>
      </w:r>
      <w:proofErr w:type="spellEnd"/>
      <w:r w:rsidRPr="00EB0A6B">
        <w:rPr>
          <w:rFonts w:ascii="Times New Roman" w:hAnsi="Times New Roman" w:cs="Times New Roman"/>
          <w:bCs/>
          <w:color w:val="000000" w:themeColor="text1"/>
          <w:sz w:val="24"/>
          <w:szCs w:val="24"/>
          <w:lang w:eastAsia="zh-CN"/>
        </w:rPr>
        <w:t>-Medina, J. J.,</w:t>
      </w:r>
      <w:r>
        <w:rPr>
          <w:rFonts w:ascii="Times New Roman" w:hAnsi="Times New Roman" w:cs="Times New Roman"/>
          <w:bCs/>
          <w:color w:val="000000" w:themeColor="text1"/>
          <w:sz w:val="24"/>
          <w:szCs w:val="24"/>
          <w:lang w:eastAsia="zh-CN"/>
        </w:rPr>
        <w:t xml:space="preserve"> </w:t>
      </w:r>
      <w:r w:rsidRPr="00EB0A6B">
        <w:rPr>
          <w:rFonts w:ascii="Times New Roman" w:hAnsi="Times New Roman" w:cs="Times New Roman"/>
          <w:bCs/>
          <w:color w:val="000000" w:themeColor="text1"/>
          <w:sz w:val="24"/>
          <w:szCs w:val="24"/>
          <w:lang w:eastAsia="zh-CN"/>
        </w:rPr>
        <w:t xml:space="preserve">Martínez-Flores, H. E. (2010). Whole-grain corn tortilla prepared using an ecological </w:t>
      </w:r>
      <w:proofErr w:type="spellStart"/>
      <w:r w:rsidRPr="00EB0A6B">
        <w:rPr>
          <w:rFonts w:ascii="Times New Roman" w:hAnsi="Times New Roman" w:cs="Times New Roman"/>
          <w:bCs/>
          <w:color w:val="000000" w:themeColor="text1"/>
          <w:sz w:val="24"/>
          <w:szCs w:val="24"/>
          <w:lang w:eastAsia="zh-CN"/>
        </w:rPr>
        <w:t>nixtamalisation</w:t>
      </w:r>
      <w:proofErr w:type="spellEnd"/>
      <w:r w:rsidRPr="00EB0A6B">
        <w:rPr>
          <w:rFonts w:ascii="Times New Roman" w:hAnsi="Times New Roman" w:cs="Times New Roman"/>
          <w:bCs/>
          <w:color w:val="000000" w:themeColor="text1"/>
          <w:sz w:val="24"/>
          <w:szCs w:val="24"/>
          <w:lang w:eastAsia="zh-CN"/>
        </w:rPr>
        <w:t xml:space="preserve"> process and its impact on the nutritional value. </w:t>
      </w:r>
      <w:r w:rsidRPr="00C547EE">
        <w:rPr>
          <w:rFonts w:ascii="Times New Roman" w:hAnsi="Times New Roman" w:cs="Times New Roman"/>
          <w:bCs/>
          <w:i/>
          <w:iCs/>
          <w:color w:val="000000" w:themeColor="text1"/>
          <w:sz w:val="24"/>
          <w:szCs w:val="24"/>
          <w:lang w:eastAsia="zh-CN"/>
        </w:rPr>
        <w:t>International Journal of Food Science &amp; Technology</w:t>
      </w:r>
      <w:r w:rsidRPr="00EB0A6B">
        <w:rPr>
          <w:rFonts w:ascii="Times New Roman" w:hAnsi="Times New Roman" w:cs="Times New Roman"/>
          <w:bCs/>
          <w:color w:val="000000" w:themeColor="text1"/>
          <w:sz w:val="24"/>
          <w:szCs w:val="24"/>
          <w:lang w:eastAsia="zh-CN"/>
        </w:rPr>
        <w:t xml:space="preserve">, 45(1), 23–28. </w:t>
      </w:r>
    </w:p>
    <w:p w14:paraId="17315F0F" w14:textId="77777777" w:rsidR="00E16F08" w:rsidRDefault="00E16F08" w:rsidP="00E16F08">
      <w:pPr>
        <w:shd w:val="clear" w:color="auto" w:fill="FFFFFF" w:themeFill="background1"/>
        <w:adjustRightInd w:val="0"/>
        <w:spacing w:after="0" w:line="240" w:lineRule="auto"/>
        <w:ind w:left="360" w:hanging="360"/>
        <w:jc w:val="both"/>
        <w:rPr>
          <w:rFonts w:ascii="Times New Roman" w:hAnsi="Times New Roman" w:cs="Times New Roman"/>
          <w:bCs/>
          <w:color w:val="000000" w:themeColor="text1"/>
          <w:sz w:val="24"/>
          <w:szCs w:val="24"/>
          <w:lang w:eastAsia="zh-CN"/>
        </w:rPr>
      </w:pPr>
      <w:proofErr w:type="spellStart"/>
      <w:r w:rsidRPr="00EB0A6B">
        <w:rPr>
          <w:rFonts w:ascii="Times New Roman" w:hAnsi="Times New Roman" w:cs="Times New Roman"/>
          <w:bCs/>
          <w:color w:val="000000" w:themeColor="text1"/>
          <w:sz w:val="24"/>
          <w:szCs w:val="24"/>
          <w:lang w:eastAsia="zh-CN"/>
        </w:rPr>
        <w:t>Menchaca</w:t>
      </w:r>
      <w:proofErr w:type="spellEnd"/>
      <w:r w:rsidRPr="00EB0A6B">
        <w:rPr>
          <w:rFonts w:ascii="Times New Roman" w:hAnsi="Times New Roman" w:cs="Times New Roman"/>
          <w:bCs/>
          <w:color w:val="000000" w:themeColor="text1"/>
          <w:sz w:val="24"/>
          <w:szCs w:val="24"/>
          <w:lang w:eastAsia="zh-CN"/>
        </w:rPr>
        <w:t xml:space="preserve">-Armenta, M., José </w:t>
      </w:r>
      <w:proofErr w:type="spellStart"/>
      <w:r w:rsidRPr="00EB0A6B">
        <w:rPr>
          <w:rFonts w:ascii="Times New Roman" w:hAnsi="Times New Roman" w:cs="Times New Roman"/>
          <w:bCs/>
          <w:color w:val="000000" w:themeColor="text1"/>
          <w:sz w:val="24"/>
          <w:szCs w:val="24"/>
          <w:lang w:eastAsia="zh-CN"/>
        </w:rPr>
        <w:t>Frutos</w:t>
      </w:r>
      <w:proofErr w:type="spellEnd"/>
      <w:r w:rsidRPr="00EB0A6B">
        <w:rPr>
          <w:rFonts w:ascii="Times New Roman" w:hAnsi="Times New Roman" w:cs="Times New Roman"/>
          <w:bCs/>
          <w:color w:val="000000" w:themeColor="text1"/>
          <w:sz w:val="24"/>
          <w:szCs w:val="24"/>
          <w:lang w:eastAsia="zh-CN"/>
        </w:rPr>
        <w:t xml:space="preserve">, M., Ramírez-Wong, B., Valero-Cases, E., </w:t>
      </w:r>
      <w:proofErr w:type="spellStart"/>
      <w:r w:rsidRPr="00EB0A6B">
        <w:rPr>
          <w:rFonts w:ascii="Times New Roman" w:hAnsi="Times New Roman" w:cs="Times New Roman"/>
          <w:bCs/>
          <w:color w:val="000000" w:themeColor="text1"/>
          <w:sz w:val="24"/>
          <w:szCs w:val="24"/>
          <w:lang w:eastAsia="zh-CN"/>
        </w:rPr>
        <w:t>Muelas</w:t>
      </w:r>
      <w:proofErr w:type="spellEnd"/>
      <w:r w:rsidRPr="00EB0A6B">
        <w:rPr>
          <w:rFonts w:ascii="Times New Roman" w:hAnsi="Times New Roman" w:cs="Times New Roman"/>
          <w:bCs/>
          <w:color w:val="000000" w:themeColor="text1"/>
          <w:sz w:val="24"/>
          <w:szCs w:val="24"/>
          <w:lang w:eastAsia="zh-CN"/>
        </w:rPr>
        <w:t xml:space="preserve">-Domingo, R., Quintero-Ramos, A., Isabel Torres-Chávez, P., </w:t>
      </w:r>
      <w:proofErr w:type="spellStart"/>
      <w:r w:rsidRPr="00EB0A6B">
        <w:rPr>
          <w:rFonts w:ascii="Times New Roman" w:hAnsi="Times New Roman" w:cs="Times New Roman"/>
          <w:bCs/>
          <w:color w:val="000000" w:themeColor="text1"/>
          <w:sz w:val="24"/>
          <w:szCs w:val="24"/>
          <w:lang w:eastAsia="zh-CN"/>
        </w:rPr>
        <w:t>Carbonell-Barrachina</w:t>
      </w:r>
      <w:proofErr w:type="spellEnd"/>
      <w:r w:rsidRPr="00EB0A6B">
        <w:rPr>
          <w:rFonts w:ascii="Times New Roman" w:hAnsi="Times New Roman" w:cs="Times New Roman"/>
          <w:bCs/>
          <w:color w:val="000000" w:themeColor="text1"/>
          <w:sz w:val="24"/>
          <w:szCs w:val="24"/>
          <w:lang w:eastAsia="zh-CN"/>
        </w:rPr>
        <w:t xml:space="preserve">, Á. A., Irene Ledesma-Osuna, A., Nydia </w:t>
      </w:r>
      <w:proofErr w:type="spellStart"/>
      <w:r w:rsidRPr="00EB0A6B">
        <w:rPr>
          <w:rFonts w:ascii="Times New Roman" w:hAnsi="Times New Roman" w:cs="Times New Roman"/>
          <w:bCs/>
          <w:color w:val="000000" w:themeColor="text1"/>
          <w:sz w:val="24"/>
          <w:szCs w:val="24"/>
          <w:lang w:eastAsia="zh-CN"/>
        </w:rPr>
        <w:t>Campas-Baypoli</w:t>
      </w:r>
      <w:proofErr w:type="spellEnd"/>
      <w:r w:rsidRPr="00EB0A6B">
        <w:rPr>
          <w:rFonts w:ascii="Times New Roman" w:hAnsi="Times New Roman" w:cs="Times New Roman"/>
          <w:bCs/>
          <w:color w:val="000000" w:themeColor="text1"/>
          <w:sz w:val="24"/>
          <w:szCs w:val="24"/>
          <w:lang w:eastAsia="zh-CN"/>
        </w:rPr>
        <w:t xml:space="preserve">, O. (2023). Changes in phytochemical content, </w:t>
      </w:r>
      <w:proofErr w:type="spellStart"/>
      <w:r w:rsidRPr="00EB0A6B">
        <w:rPr>
          <w:rFonts w:ascii="Times New Roman" w:hAnsi="Times New Roman" w:cs="Times New Roman"/>
          <w:bCs/>
          <w:color w:val="000000" w:themeColor="text1"/>
          <w:sz w:val="24"/>
          <w:szCs w:val="24"/>
          <w:lang w:eastAsia="zh-CN"/>
        </w:rPr>
        <w:t>bioaccesibility</w:t>
      </w:r>
      <w:proofErr w:type="spellEnd"/>
      <w:r w:rsidRPr="00EB0A6B">
        <w:rPr>
          <w:rFonts w:ascii="Times New Roman" w:hAnsi="Times New Roman" w:cs="Times New Roman"/>
          <w:bCs/>
          <w:color w:val="000000" w:themeColor="text1"/>
          <w:sz w:val="24"/>
          <w:szCs w:val="24"/>
          <w:lang w:eastAsia="zh-CN"/>
        </w:rPr>
        <w:t xml:space="preserve"> and antioxidant capacity of corn tortillas during simulated in vitro gastrointestinal digestion. </w:t>
      </w:r>
      <w:r w:rsidRPr="00C547EE">
        <w:rPr>
          <w:rFonts w:ascii="Times New Roman" w:hAnsi="Times New Roman" w:cs="Times New Roman"/>
          <w:bCs/>
          <w:i/>
          <w:iCs/>
          <w:color w:val="000000" w:themeColor="text1"/>
          <w:sz w:val="24"/>
          <w:szCs w:val="24"/>
          <w:lang w:eastAsia="zh-CN"/>
        </w:rPr>
        <w:t>Food Chemistry</w:t>
      </w:r>
      <w:r w:rsidRPr="00EB0A6B">
        <w:rPr>
          <w:rFonts w:ascii="Times New Roman" w:hAnsi="Times New Roman" w:cs="Times New Roman"/>
          <w:bCs/>
          <w:color w:val="000000" w:themeColor="text1"/>
          <w:sz w:val="24"/>
          <w:szCs w:val="24"/>
          <w:lang w:eastAsia="zh-CN"/>
        </w:rPr>
        <w:t xml:space="preserve">, 405, 134223. </w:t>
      </w:r>
    </w:p>
    <w:p w14:paraId="5C188788" w14:textId="77777777" w:rsidR="00E16F08" w:rsidRDefault="00E16F08" w:rsidP="00E16F08">
      <w:pPr>
        <w:shd w:val="clear" w:color="auto" w:fill="FFFFFF" w:themeFill="background1"/>
        <w:adjustRightInd w:val="0"/>
        <w:spacing w:after="0" w:line="240" w:lineRule="auto"/>
        <w:ind w:left="360" w:hanging="360"/>
        <w:jc w:val="both"/>
        <w:rPr>
          <w:rFonts w:ascii="Times New Roman" w:hAnsi="Times New Roman" w:cs="Times New Roman"/>
          <w:bCs/>
          <w:color w:val="000000" w:themeColor="text1"/>
          <w:sz w:val="24"/>
          <w:szCs w:val="24"/>
          <w:lang w:eastAsia="zh-CN"/>
        </w:rPr>
      </w:pPr>
      <w:r w:rsidRPr="00EB0A6B">
        <w:rPr>
          <w:rFonts w:ascii="Times New Roman" w:hAnsi="Times New Roman" w:cs="Times New Roman"/>
          <w:bCs/>
          <w:color w:val="000000" w:themeColor="text1"/>
          <w:sz w:val="24"/>
          <w:szCs w:val="24"/>
          <w:lang w:eastAsia="zh-CN"/>
        </w:rPr>
        <w:t xml:space="preserve">Montoya, L. E. H., </w:t>
      </w:r>
      <w:proofErr w:type="spellStart"/>
      <w:r w:rsidRPr="00EB0A6B">
        <w:rPr>
          <w:rFonts w:ascii="Times New Roman" w:hAnsi="Times New Roman" w:cs="Times New Roman"/>
          <w:bCs/>
          <w:color w:val="000000" w:themeColor="text1"/>
          <w:sz w:val="24"/>
          <w:szCs w:val="24"/>
          <w:lang w:eastAsia="zh-CN"/>
        </w:rPr>
        <w:t>Iguarán</w:t>
      </w:r>
      <w:proofErr w:type="spellEnd"/>
      <w:r w:rsidRPr="00EB0A6B">
        <w:rPr>
          <w:rFonts w:ascii="Times New Roman" w:hAnsi="Times New Roman" w:cs="Times New Roman"/>
          <w:bCs/>
          <w:color w:val="000000" w:themeColor="text1"/>
          <w:sz w:val="24"/>
          <w:szCs w:val="24"/>
          <w:lang w:eastAsia="zh-CN"/>
        </w:rPr>
        <w:t>, E. J. C.,</w:t>
      </w:r>
      <w:r>
        <w:rPr>
          <w:rFonts w:ascii="Times New Roman" w:hAnsi="Times New Roman" w:cs="Times New Roman"/>
          <w:bCs/>
          <w:color w:val="000000" w:themeColor="text1"/>
          <w:sz w:val="24"/>
          <w:szCs w:val="24"/>
          <w:lang w:eastAsia="zh-CN"/>
        </w:rPr>
        <w:t xml:space="preserve"> </w:t>
      </w:r>
      <w:r w:rsidRPr="00EB0A6B">
        <w:rPr>
          <w:rFonts w:ascii="Times New Roman" w:hAnsi="Times New Roman" w:cs="Times New Roman"/>
          <w:bCs/>
          <w:color w:val="000000" w:themeColor="text1"/>
          <w:sz w:val="24"/>
          <w:szCs w:val="24"/>
          <w:lang w:eastAsia="zh-CN"/>
        </w:rPr>
        <w:t xml:space="preserve">Ríos, K. C. (2020). Shelf life in dough and corn-derived products: Bibliometric study. </w:t>
      </w:r>
      <w:r w:rsidRPr="008B2457">
        <w:rPr>
          <w:rFonts w:ascii="Times New Roman" w:hAnsi="Times New Roman" w:cs="Times New Roman"/>
          <w:bCs/>
          <w:i/>
          <w:iCs/>
          <w:color w:val="000000" w:themeColor="text1"/>
          <w:sz w:val="24"/>
          <w:szCs w:val="24"/>
          <w:lang w:eastAsia="zh-CN"/>
        </w:rPr>
        <w:t>Brazilian Journal of Food Technology</w:t>
      </w:r>
      <w:r w:rsidRPr="00EB0A6B">
        <w:rPr>
          <w:rFonts w:ascii="Times New Roman" w:hAnsi="Times New Roman" w:cs="Times New Roman"/>
          <w:bCs/>
          <w:color w:val="000000" w:themeColor="text1"/>
          <w:sz w:val="24"/>
          <w:szCs w:val="24"/>
          <w:lang w:eastAsia="zh-CN"/>
        </w:rPr>
        <w:t xml:space="preserve">, 23. </w:t>
      </w:r>
    </w:p>
    <w:p w14:paraId="341463E1" w14:textId="77777777" w:rsidR="00E16F08" w:rsidRDefault="00E16F08" w:rsidP="00E16F08">
      <w:pPr>
        <w:shd w:val="clear" w:color="auto" w:fill="FFFFFF" w:themeFill="background1"/>
        <w:adjustRightInd w:val="0"/>
        <w:spacing w:after="0" w:line="240" w:lineRule="auto"/>
        <w:ind w:left="360" w:hanging="360"/>
        <w:jc w:val="both"/>
        <w:rPr>
          <w:rFonts w:ascii="Times New Roman" w:hAnsi="Times New Roman" w:cs="Times New Roman"/>
          <w:bCs/>
          <w:color w:val="000000" w:themeColor="text1"/>
          <w:sz w:val="24"/>
          <w:szCs w:val="24"/>
          <w:lang w:eastAsia="zh-CN"/>
        </w:rPr>
      </w:pPr>
      <w:r w:rsidRPr="00EB0A6B">
        <w:rPr>
          <w:rFonts w:ascii="Times New Roman" w:hAnsi="Times New Roman" w:cs="Times New Roman"/>
          <w:bCs/>
          <w:color w:val="000000" w:themeColor="text1"/>
          <w:sz w:val="24"/>
          <w:szCs w:val="24"/>
          <w:lang w:eastAsia="zh-CN"/>
        </w:rPr>
        <w:t>Mora-</w:t>
      </w:r>
      <w:proofErr w:type="spellStart"/>
      <w:r w:rsidRPr="00EB0A6B">
        <w:rPr>
          <w:rFonts w:ascii="Times New Roman" w:hAnsi="Times New Roman" w:cs="Times New Roman"/>
          <w:bCs/>
          <w:color w:val="000000" w:themeColor="text1"/>
          <w:sz w:val="24"/>
          <w:szCs w:val="24"/>
          <w:lang w:eastAsia="zh-CN"/>
        </w:rPr>
        <w:t>Rochin</w:t>
      </w:r>
      <w:proofErr w:type="spellEnd"/>
      <w:r w:rsidRPr="00EB0A6B">
        <w:rPr>
          <w:rFonts w:ascii="Times New Roman" w:hAnsi="Times New Roman" w:cs="Times New Roman"/>
          <w:bCs/>
          <w:color w:val="000000" w:themeColor="text1"/>
          <w:sz w:val="24"/>
          <w:szCs w:val="24"/>
          <w:lang w:eastAsia="zh-CN"/>
        </w:rPr>
        <w:t>, S., Gutierrez-Uribe, J. A., Serna-Saldivar, S. O., Sanchez-Pena, P., Reyes-Moreno, C.,</w:t>
      </w:r>
      <w:r>
        <w:rPr>
          <w:rFonts w:ascii="Times New Roman" w:hAnsi="Times New Roman" w:cs="Times New Roman"/>
          <w:bCs/>
          <w:color w:val="000000" w:themeColor="text1"/>
          <w:sz w:val="24"/>
          <w:szCs w:val="24"/>
          <w:lang w:eastAsia="zh-CN"/>
        </w:rPr>
        <w:t xml:space="preserve"> </w:t>
      </w:r>
      <w:r w:rsidRPr="00EB0A6B">
        <w:rPr>
          <w:rFonts w:ascii="Times New Roman" w:hAnsi="Times New Roman" w:cs="Times New Roman"/>
          <w:bCs/>
          <w:color w:val="000000" w:themeColor="text1"/>
          <w:sz w:val="24"/>
          <w:szCs w:val="24"/>
          <w:lang w:eastAsia="zh-CN"/>
        </w:rPr>
        <w:t xml:space="preserve">Milan-Carrillo, J. (2010). Phenolic content and antioxidant activity of tortillas produced from pigmented maize processed by conventional nixtamalization or extrusion cooking. </w:t>
      </w:r>
      <w:r w:rsidRPr="008B2457">
        <w:rPr>
          <w:rFonts w:ascii="Times New Roman" w:hAnsi="Times New Roman" w:cs="Times New Roman"/>
          <w:bCs/>
          <w:i/>
          <w:iCs/>
          <w:color w:val="000000" w:themeColor="text1"/>
          <w:sz w:val="24"/>
          <w:szCs w:val="24"/>
          <w:lang w:eastAsia="zh-CN"/>
        </w:rPr>
        <w:t>Journal Of Cereal Science</w:t>
      </w:r>
      <w:r w:rsidRPr="00EB0A6B">
        <w:rPr>
          <w:rFonts w:ascii="Times New Roman" w:hAnsi="Times New Roman" w:cs="Times New Roman"/>
          <w:bCs/>
          <w:color w:val="000000" w:themeColor="text1"/>
          <w:sz w:val="24"/>
          <w:szCs w:val="24"/>
          <w:lang w:eastAsia="zh-CN"/>
        </w:rPr>
        <w:t xml:space="preserve">, 52(3), 502–508. </w:t>
      </w:r>
    </w:p>
    <w:p w14:paraId="0D488D73" w14:textId="77777777" w:rsidR="00E16F08" w:rsidRDefault="00E16F08" w:rsidP="00E16F08">
      <w:pPr>
        <w:shd w:val="clear" w:color="auto" w:fill="FFFFFF" w:themeFill="background1"/>
        <w:adjustRightInd w:val="0"/>
        <w:spacing w:after="0" w:line="240" w:lineRule="auto"/>
        <w:ind w:left="360" w:hanging="360"/>
        <w:jc w:val="both"/>
        <w:rPr>
          <w:rFonts w:ascii="Times New Roman" w:hAnsi="Times New Roman" w:cs="Times New Roman"/>
          <w:bCs/>
          <w:color w:val="000000" w:themeColor="text1"/>
          <w:sz w:val="24"/>
          <w:szCs w:val="24"/>
          <w:lang w:eastAsia="zh-CN"/>
        </w:rPr>
      </w:pPr>
      <w:proofErr w:type="spellStart"/>
      <w:r w:rsidRPr="00EB0A6B">
        <w:rPr>
          <w:rFonts w:ascii="Times New Roman" w:hAnsi="Times New Roman" w:cs="Times New Roman"/>
          <w:bCs/>
          <w:color w:val="000000" w:themeColor="text1"/>
          <w:sz w:val="24"/>
          <w:szCs w:val="24"/>
          <w:lang w:eastAsia="zh-CN"/>
        </w:rPr>
        <w:lastRenderedPageBreak/>
        <w:t>Neme</w:t>
      </w:r>
      <w:proofErr w:type="spellEnd"/>
      <w:r w:rsidRPr="00EB0A6B">
        <w:rPr>
          <w:rFonts w:ascii="Times New Roman" w:hAnsi="Times New Roman" w:cs="Times New Roman"/>
          <w:bCs/>
          <w:color w:val="000000" w:themeColor="text1"/>
          <w:sz w:val="24"/>
          <w:szCs w:val="24"/>
          <w:lang w:eastAsia="zh-CN"/>
        </w:rPr>
        <w:t>, K.,</w:t>
      </w:r>
      <w:r>
        <w:rPr>
          <w:rFonts w:ascii="Times New Roman" w:hAnsi="Times New Roman" w:cs="Times New Roman"/>
          <w:bCs/>
          <w:color w:val="000000" w:themeColor="text1"/>
          <w:sz w:val="24"/>
          <w:szCs w:val="24"/>
          <w:lang w:eastAsia="zh-CN"/>
        </w:rPr>
        <w:t xml:space="preserve"> </w:t>
      </w:r>
      <w:r w:rsidRPr="00EB0A6B">
        <w:rPr>
          <w:rFonts w:ascii="Times New Roman" w:hAnsi="Times New Roman" w:cs="Times New Roman"/>
          <w:bCs/>
          <w:color w:val="000000" w:themeColor="text1"/>
          <w:sz w:val="24"/>
          <w:szCs w:val="24"/>
          <w:lang w:eastAsia="zh-CN"/>
        </w:rPr>
        <w:t xml:space="preserve">Mohammed, A. (2017). Mycotoxin occurrence in grains and the role of postharvest management as a mitigation </w:t>
      </w:r>
      <w:proofErr w:type="gramStart"/>
      <w:r w:rsidRPr="00EB0A6B">
        <w:rPr>
          <w:rFonts w:ascii="Times New Roman" w:hAnsi="Times New Roman" w:cs="Times New Roman"/>
          <w:bCs/>
          <w:color w:val="000000" w:themeColor="text1"/>
          <w:sz w:val="24"/>
          <w:szCs w:val="24"/>
          <w:lang w:eastAsia="zh-CN"/>
        </w:rPr>
        <w:t>strategies</w:t>
      </w:r>
      <w:proofErr w:type="gramEnd"/>
      <w:r w:rsidRPr="00EB0A6B">
        <w:rPr>
          <w:rFonts w:ascii="Times New Roman" w:hAnsi="Times New Roman" w:cs="Times New Roman"/>
          <w:bCs/>
          <w:color w:val="000000" w:themeColor="text1"/>
          <w:sz w:val="24"/>
          <w:szCs w:val="24"/>
          <w:lang w:eastAsia="zh-CN"/>
        </w:rPr>
        <w:t xml:space="preserve">. A review. </w:t>
      </w:r>
      <w:r w:rsidRPr="008B2457">
        <w:rPr>
          <w:rFonts w:ascii="Times New Roman" w:hAnsi="Times New Roman" w:cs="Times New Roman"/>
          <w:bCs/>
          <w:i/>
          <w:iCs/>
          <w:color w:val="000000" w:themeColor="text1"/>
          <w:sz w:val="24"/>
          <w:szCs w:val="24"/>
          <w:lang w:eastAsia="zh-CN"/>
        </w:rPr>
        <w:t>Food Control</w:t>
      </w:r>
      <w:r w:rsidRPr="00EB0A6B">
        <w:rPr>
          <w:rFonts w:ascii="Times New Roman" w:hAnsi="Times New Roman" w:cs="Times New Roman"/>
          <w:bCs/>
          <w:color w:val="000000" w:themeColor="text1"/>
          <w:sz w:val="24"/>
          <w:szCs w:val="24"/>
          <w:lang w:eastAsia="zh-CN"/>
        </w:rPr>
        <w:t xml:space="preserve">, 78, 412–425. </w:t>
      </w:r>
    </w:p>
    <w:p w14:paraId="33673F08" w14:textId="77777777" w:rsidR="00E16F08" w:rsidRDefault="00E16F08" w:rsidP="00E16F08">
      <w:pPr>
        <w:shd w:val="clear" w:color="auto" w:fill="FFFFFF" w:themeFill="background1"/>
        <w:adjustRightInd w:val="0"/>
        <w:spacing w:after="0" w:line="240" w:lineRule="auto"/>
        <w:ind w:left="360" w:hanging="360"/>
        <w:jc w:val="both"/>
        <w:rPr>
          <w:rFonts w:ascii="Times New Roman" w:hAnsi="Times New Roman" w:cs="Times New Roman"/>
          <w:bCs/>
          <w:color w:val="000000" w:themeColor="text1"/>
          <w:sz w:val="24"/>
          <w:szCs w:val="24"/>
          <w:lang w:eastAsia="zh-CN"/>
        </w:rPr>
      </w:pPr>
      <w:proofErr w:type="spellStart"/>
      <w:r w:rsidRPr="00EB0A6B">
        <w:rPr>
          <w:rFonts w:ascii="Times New Roman" w:hAnsi="Times New Roman" w:cs="Times New Roman"/>
          <w:bCs/>
          <w:color w:val="000000" w:themeColor="text1"/>
          <w:sz w:val="24"/>
          <w:szCs w:val="24"/>
          <w:lang w:eastAsia="zh-CN"/>
        </w:rPr>
        <w:t>Nuss</w:t>
      </w:r>
      <w:proofErr w:type="spellEnd"/>
      <w:r w:rsidRPr="00EB0A6B">
        <w:rPr>
          <w:rFonts w:ascii="Times New Roman" w:hAnsi="Times New Roman" w:cs="Times New Roman"/>
          <w:bCs/>
          <w:color w:val="000000" w:themeColor="text1"/>
          <w:sz w:val="24"/>
          <w:szCs w:val="24"/>
          <w:lang w:eastAsia="zh-CN"/>
        </w:rPr>
        <w:t xml:space="preserve">, E. T., </w:t>
      </w:r>
      <w:proofErr w:type="spellStart"/>
      <w:r w:rsidRPr="00EB0A6B">
        <w:rPr>
          <w:rFonts w:ascii="Times New Roman" w:hAnsi="Times New Roman" w:cs="Times New Roman"/>
          <w:bCs/>
          <w:color w:val="000000" w:themeColor="text1"/>
          <w:sz w:val="24"/>
          <w:szCs w:val="24"/>
          <w:lang w:eastAsia="zh-CN"/>
        </w:rPr>
        <w:t>Tanumihardjo</w:t>
      </w:r>
      <w:proofErr w:type="spellEnd"/>
      <w:r w:rsidRPr="00EB0A6B">
        <w:rPr>
          <w:rFonts w:ascii="Times New Roman" w:hAnsi="Times New Roman" w:cs="Times New Roman"/>
          <w:bCs/>
          <w:color w:val="000000" w:themeColor="text1"/>
          <w:sz w:val="24"/>
          <w:szCs w:val="24"/>
          <w:lang w:eastAsia="zh-CN"/>
        </w:rPr>
        <w:t xml:space="preserve">, S. A. (2010). Maize: A Paramount Staple Crop in the Context of Global Nutrition. </w:t>
      </w:r>
      <w:r w:rsidRPr="008B2457">
        <w:rPr>
          <w:rFonts w:ascii="Times New Roman" w:hAnsi="Times New Roman" w:cs="Times New Roman"/>
          <w:bCs/>
          <w:i/>
          <w:iCs/>
          <w:color w:val="000000" w:themeColor="text1"/>
          <w:sz w:val="24"/>
          <w:szCs w:val="24"/>
          <w:lang w:eastAsia="zh-CN"/>
        </w:rPr>
        <w:t>Comprehensive Reviews in Food Science and Food Safety</w:t>
      </w:r>
      <w:r w:rsidRPr="00EB0A6B">
        <w:rPr>
          <w:rFonts w:ascii="Times New Roman" w:hAnsi="Times New Roman" w:cs="Times New Roman"/>
          <w:bCs/>
          <w:color w:val="000000" w:themeColor="text1"/>
          <w:sz w:val="24"/>
          <w:szCs w:val="24"/>
          <w:lang w:eastAsia="zh-CN"/>
        </w:rPr>
        <w:t xml:space="preserve">, 9(4), 417–436. </w:t>
      </w:r>
    </w:p>
    <w:p w14:paraId="1AE9EFF9" w14:textId="77777777" w:rsidR="00E16F08" w:rsidRDefault="00E16F08" w:rsidP="00E16F08">
      <w:pPr>
        <w:shd w:val="clear" w:color="auto" w:fill="FFFFFF" w:themeFill="background1"/>
        <w:adjustRightInd w:val="0"/>
        <w:spacing w:after="0" w:line="240" w:lineRule="auto"/>
        <w:ind w:left="360" w:hanging="360"/>
        <w:jc w:val="both"/>
        <w:rPr>
          <w:rFonts w:ascii="Times New Roman" w:hAnsi="Times New Roman" w:cs="Times New Roman"/>
          <w:bCs/>
          <w:color w:val="000000" w:themeColor="text1"/>
          <w:sz w:val="24"/>
          <w:szCs w:val="24"/>
          <w:lang w:eastAsia="zh-CN"/>
        </w:rPr>
      </w:pPr>
      <w:r w:rsidRPr="00EB0A6B">
        <w:rPr>
          <w:rFonts w:ascii="Times New Roman" w:hAnsi="Times New Roman" w:cs="Times New Roman"/>
          <w:bCs/>
          <w:color w:val="000000" w:themeColor="text1"/>
          <w:sz w:val="24"/>
          <w:szCs w:val="24"/>
          <w:lang w:eastAsia="zh-CN"/>
        </w:rPr>
        <w:t xml:space="preserve">Palacios-Pola, G., Perales, H., Estrada Lugo, E. I. J., Figueroa-Cárdenas, J. de D. (2022). Nixtamal techniques for different maize races prepared as tortillas and tostadas by women of Chiapas, Mexico. </w:t>
      </w:r>
      <w:r w:rsidRPr="008B2457">
        <w:rPr>
          <w:rFonts w:ascii="Times New Roman" w:hAnsi="Times New Roman" w:cs="Times New Roman"/>
          <w:bCs/>
          <w:i/>
          <w:iCs/>
          <w:color w:val="000000" w:themeColor="text1"/>
          <w:sz w:val="24"/>
          <w:szCs w:val="24"/>
          <w:lang w:eastAsia="zh-CN"/>
        </w:rPr>
        <w:t>Journal of Ethnic Foods</w:t>
      </w:r>
      <w:r w:rsidRPr="00EB0A6B">
        <w:rPr>
          <w:rFonts w:ascii="Times New Roman" w:hAnsi="Times New Roman" w:cs="Times New Roman"/>
          <w:bCs/>
          <w:color w:val="000000" w:themeColor="text1"/>
          <w:sz w:val="24"/>
          <w:szCs w:val="24"/>
          <w:lang w:eastAsia="zh-CN"/>
        </w:rPr>
        <w:t xml:space="preserve">, 9(1), 1–10. </w:t>
      </w:r>
    </w:p>
    <w:p w14:paraId="1BA7E3AC" w14:textId="77777777" w:rsidR="00E16F08" w:rsidRDefault="00E16F08" w:rsidP="00E16F08">
      <w:pPr>
        <w:shd w:val="clear" w:color="auto" w:fill="FFFFFF" w:themeFill="background1"/>
        <w:adjustRightInd w:val="0"/>
        <w:spacing w:after="0" w:line="240" w:lineRule="auto"/>
        <w:ind w:left="360" w:hanging="360"/>
        <w:jc w:val="both"/>
        <w:rPr>
          <w:rFonts w:ascii="Times New Roman" w:hAnsi="Times New Roman" w:cs="Times New Roman"/>
          <w:bCs/>
          <w:color w:val="000000" w:themeColor="text1"/>
          <w:sz w:val="24"/>
          <w:szCs w:val="24"/>
          <w:lang w:eastAsia="zh-CN"/>
        </w:rPr>
      </w:pPr>
      <w:proofErr w:type="spellStart"/>
      <w:r w:rsidRPr="00EB0A6B">
        <w:rPr>
          <w:rFonts w:ascii="Times New Roman" w:hAnsi="Times New Roman" w:cs="Times New Roman"/>
          <w:bCs/>
          <w:color w:val="000000" w:themeColor="text1"/>
          <w:sz w:val="24"/>
          <w:szCs w:val="24"/>
          <w:lang w:eastAsia="zh-CN"/>
        </w:rPr>
        <w:t>Pranckutė</w:t>
      </w:r>
      <w:proofErr w:type="spellEnd"/>
      <w:r w:rsidRPr="00EB0A6B">
        <w:rPr>
          <w:rFonts w:ascii="Times New Roman" w:hAnsi="Times New Roman" w:cs="Times New Roman"/>
          <w:bCs/>
          <w:color w:val="000000" w:themeColor="text1"/>
          <w:sz w:val="24"/>
          <w:szCs w:val="24"/>
          <w:lang w:eastAsia="zh-CN"/>
        </w:rPr>
        <w:t>, R. (2021). Web of Science (</w:t>
      </w:r>
      <w:proofErr w:type="spellStart"/>
      <w:r w:rsidRPr="00EB0A6B">
        <w:rPr>
          <w:rFonts w:ascii="Times New Roman" w:hAnsi="Times New Roman" w:cs="Times New Roman"/>
          <w:bCs/>
          <w:color w:val="000000" w:themeColor="text1"/>
          <w:sz w:val="24"/>
          <w:szCs w:val="24"/>
          <w:lang w:eastAsia="zh-CN"/>
        </w:rPr>
        <w:t>WoS</w:t>
      </w:r>
      <w:proofErr w:type="spellEnd"/>
      <w:r w:rsidRPr="00EB0A6B">
        <w:rPr>
          <w:rFonts w:ascii="Times New Roman" w:hAnsi="Times New Roman" w:cs="Times New Roman"/>
          <w:bCs/>
          <w:color w:val="000000" w:themeColor="text1"/>
          <w:sz w:val="24"/>
          <w:szCs w:val="24"/>
          <w:lang w:eastAsia="zh-CN"/>
        </w:rPr>
        <w:t xml:space="preserve">) and Scopus: The Titans of Bibliographic Information in Today's Academic World. Publications 2021, Vol. 9, Page 12, 9(1), 12. </w:t>
      </w:r>
    </w:p>
    <w:p w14:paraId="12D60A84" w14:textId="77777777" w:rsidR="00E16F08" w:rsidRDefault="00E16F08" w:rsidP="00E16F08">
      <w:pPr>
        <w:shd w:val="clear" w:color="auto" w:fill="FFFFFF" w:themeFill="background1"/>
        <w:adjustRightInd w:val="0"/>
        <w:spacing w:after="0" w:line="240" w:lineRule="auto"/>
        <w:ind w:left="360" w:hanging="360"/>
        <w:jc w:val="both"/>
        <w:rPr>
          <w:rFonts w:ascii="Times New Roman" w:hAnsi="Times New Roman" w:cs="Times New Roman"/>
          <w:bCs/>
          <w:color w:val="000000" w:themeColor="text1"/>
          <w:sz w:val="24"/>
          <w:szCs w:val="24"/>
          <w:lang w:eastAsia="zh-CN"/>
        </w:rPr>
      </w:pPr>
      <w:r w:rsidRPr="00EB0A6B">
        <w:rPr>
          <w:rFonts w:ascii="Times New Roman" w:hAnsi="Times New Roman" w:cs="Times New Roman"/>
          <w:bCs/>
          <w:color w:val="000000" w:themeColor="text1"/>
          <w:sz w:val="24"/>
          <w:szCs w:val="24"/>
          <w:lang w:eastAsia="zh-CN"/>
        </w:rPr>
        <w:t xml:space="preserve">Ramos, P. I. K., </w:t>
      </w:r>
      <w:proofErr w:type="spellStart"/>
      <w:r w:rsidRPr="00EB0A6B">
        <w:rPr>
          <w:rFonts w:ascii="Times New Roman" w:hAnsi="Times New Roman" w:cs="Times New Roman"/>
          <w:bCs/>
          <w:color w:val="000000" w:themeColor="text1"/>
          <w:sz w:val="24"/>
          <w:szCs w:val="24"/>
          <w:lang w:eastAsia="zh-CN"/>
        </w:rPr>
        <w:t>Tuaño</w:t>
      </w:r>
      <w:proofErr w:type="spellEnd"/>
      <w:r w:rsidRPr="00EB0A6B">
        <w:rPr>
          <w:rFonts w:ascii="Times New Roman" w:hAnsi="Times New Roman" w:cs="Times New Roman"/>
          <w:bCs/>
          <w:color w:val="000000" w:themeColor="text1"/>
          <w:sz w:val="24"/>
          <w:szCs w:val="24"/>
          <w:lang w:eastAsia="zh-CN"/>
        </w:rPr>
        <w:t xml:space="preserve">, A. P. P., </w:t>
      </w:r>
      <w:proofErr w:type="spellStart"/>
      <w:r w:rsidRPr="00EB0A6B">
        <w:rPr>
          <w:rFonts w:ascii="Times New Roman" w:hAnsi="Times New Roman" w:cs="Times New Roman"/>
          <w:bCs/>
          <w:color w:val="000000" w:themeColor="text1"/>
          <w:sz w:val="24"/>
          <w:szCs w:val="24"/>
          <w:lang w:eastAsia="zh-CN"/>
        </w:rPr>
        <w:t>Juanico</w:t>
      </w:r>
      <w:proofErr w:type="spellEnd"/>
      <w:r w:rsidRPr="00EB0A6B">
        <w:rPr>
          <w:rFonts w:ascii="Times New Roman" w:hAnsi="Times New Roman" w:cs="Times New Roman"/>
          <w:bCs/>
          <w:color w:val="000000" w:themeColor="text1"/>
          <w:sz w:val="24"/>
          <w:szCs w:val="24"/>
          <w:lang w:eastAsia="zh-CN"/>
        </w:rPr>
        <w:t>, C. B. (2022). Microbial quality, safety, sensory acceptability, and proximate composition of a fermented nixtamalized maize (</w:t>
      </w:r>
      <w:proofErr w:type="spellStart"/>
      <w:r w:rsidRPr="00EB0A6B">
        <w:rPr>
          <w:rFonts w:ascii="Times New Roman" w:hAnsi="Times New Roman" w:cs="Times New Roman"/>
          <w:bCs/>
          <w:color w:val="000000" w:themeColor="text1"/>
          <w:sz w:val="24"/>
          <w:szCs w:val="24"/>
          <w:lang w:eastAsia="zh-CN"/>
        </w:rPr>
        <w:t>Zea</w:t>
      </w:r>
      <w:proofErr w:type="spellEnd"/>
      <w:r w:rsidRPr="00EB0A6B">
        <w:rPr>
          <w:rFonts w:ascii="Times New Roman" w:hAnsi="Times New Roman" w:cs="Times New Roman"/>
          <w:bCs/>
          <w:color w:val="000000" w:themeColor="text1"/>
          <w:sz w:val="24"/>
          <w:szCs w:val="24"/>
          <w:lang w:eastAsia="zh-CN"/>
        </w:rPr>
        <w:t xml:space="preserve"> mays L.) beverage. </w:t>
      </w:r>
      <w:r w:rsidRPr="00DE19FD">
        <w:rPr>
          <w:rFonts w:ascii="Times New Roman" w:hAnsi="Times New Roman" w:cs="Times New Roman"/>
          <w:bCs/>
          <w:i/>
          <w:iCs/>
          <w:color w:val="000000" w:themeColor="text1"/>
          <w:sz w:val="24"/>
          <w:szCs w:val="24"/>
          <w:lang w:eastAsia="zh-CN"/>
        </w:rPr>
        <w:t>Journal of Cereal Science</w:t>
      </w:r>
      <w:r w:rsidRPr="00EB0A6B">
        <w:rPr>
          <w:rFonts w:ascii="Times New Roman" w:hAnsi="Times New Roman" w:cs="Times New Roman"/>
          <w:bCs/>
          <w:color w:val="000000" w:themeColor="text1"/>
          <w:sz w:val="24"/>
          <w:szCs w:val="24"/>
          <w:lang w:eastAsia="zh-CN"/>
        </w:rPr>
        <w:t>, 107</w:t>
      </w:r>
      <w:r>
        <w:rPr>
          <w:rFonts w:ascii="Times New Roman" w:hAnsi="Times New Roman" w:cs="Times New Roman"/>
          <w:bCs/>
          <w:color w:val="000000" w:themeColor="text1"/>
          <w:sz w:val="24"/>
          <w:szCs w:val="24"/>
          <w:lang w:eastAsia="zh-CN"/>
        </w:rPr>
        <w:t>.</w:t>
      </w:r>
      <w:r w:rsidRPr="00EB0A6B">
        <w:rPr>
          <w:rFonts w:ascii="Times New Roman" w:hAnsi="Times New Roman" w:cs="Times New Roman"/>
          <w:bCs/>
          <w:color w:val="000000" w:themeColor="text1"/>
          <w:sz w:val="24"/>
          <w:szCs w:val="24"/>
          <w:lang w:eastAsia="zh-CN"/>
        </w:rPr>
        <w:t xml:space="preserve"> </w:t>
      </w:r>
    </w:p>
    <w:p w14:paraId="385E12F1" w14:textId="047D4800" w:rsidR="00E16F08" w:rsidRDefault="00E16F08" w:rsidP="00E16F08">
      <w:pPr>
        <w:shd w:val="clear" w:color="auto" w:fill="FFFFFF" w:themeFill="background1"/>
        <w:adjustRightInd w:val="0"/>
        <w:spacing w:after="0" w:line="240" w:lineRule="auto"/>
        <w:ind w:left="360" w:hanging="360"/>
        <w:jc w:val="both"/>
        <w:rPr>
          <w:rFonts w:ascii="Times New Roman" w:hAnsi="Times New Roman" w:cs="Times New Roman"/>
          <w:bCs/>
          <w:color w:val="000000" w:themeColor="text1"/>
          <w:sz w:val="24"/>
          <w:szCs w:val="24"/>
          <w:lang w:eastAsia="zh-CN"/>
        </w:rPr>
      </w:pPr>
      <w:r w:rsidRPr="00EB0A6B">
        <w:rPr>
          <w:rFonts w:ascii="Times New Roman" w:hAnsi="Times New Roman" w:cs="Times New Roman"/>
          <w:bCs/>
          <w:color w:val="000000" w:themeColor="text1"/>
          <w:sz w:val="24"/>
          <w:szCs w:val="24"/>
          <w:lang w:eastAsia="zh-CN"/>
        </w:rPr>
        <w:t>Rooney, L. W., &amp; Serna-Saldivar, S. O. (2015). Food-Grade Corn Quality for Lime-Cooked Tortillas and Snacks. Tortillas: Wheat Flour and Corn Products</w:t>
      </w:r>
      <w:r w:rsidR="003C731E">
        <w:rPr>
          <w:rFonts w:ascii="Times New Roman" w:hAnsi="Times New Roman" w:cs="Times New Roman"/>
          <w:bCs/>
          <w:color w:val="000000" w:themeColor="text1"/>
          <w:sz w:val="24"/>
          <w:szCs w:val="24"/>
          <w:lang w:eastAsia="zh-CN"/>
        </w:rPr>
        <w:t xml:space="preserve">. </w:t>
      </w:r>
      <w:r w:rsidRPr="00AA6D45">
        <w:rPr>
          <w:rFonts w:ascii="Times New Roman" w:hAnsi="Times New Roman" w:cs="Times New Roman"/>
          <w:bCs/>
          <w:color w:val="000000" w:themeColor="text1"/>
          <w:sz w:val="24"/>
          <w:szCs w:val="24"/>
          <w:lang w:eastAsia="zh-CN"/>
        </w:rPr>
        <w:t>L.W. Rooney, S.O. Serna-Saldivar</w:t>
      </w:r>
      <w:r w:rsidR="003C731E">
        <w:rPr>
          <w:rFonts w:ascii="Times New Roman" w:hAnsi="Times New Roman" w:cs="Times New Roman"/>
          <w:bCs/>
          <w:color w:val="000000" w:themeColor="text1"/>
          <w:sz w:val="24"/>
          <w:szCs w:val="24"/>
          <w:lang w:eastAsia="zh-CN"/>
        </w:rPr>
        <w:t xml:space="preserve"> (Ed.)</w:t>
      </w:r>
      <w:r>
        <w:rPr>
          <w:rFonts w:ascii="Times New Roman" w:hAnsi="Times New Roman" w:cs="Times New Roman"/>
          <w:bCs/>
          <w:color w:val="000000" w:themeColor="text1"/>
          <w:sz w:val="24"/>
          <w:szCs w:val="24"/>
          <w:lang w:eastAsia="zh-CN"/>
        </w:rPr>
        <w:t xml:space="preserve"> </w:t>
      </w:r>
      <w:r w:rsidRPr="00AA6D45">
        <w:rPr>
          <w:rFonts w:ascii="Times New Roman" w:hAnsi="Times New Roman" w:cs="Times New Roman"/>
          <w:bCs/>
          <w:color w:val="000000" w:themeColor="text1"/>
          <w:sz w:val="24"/>
          <w:szCs w:val="24"/>
          <w:lang w:eastAsia="zh-CN"/>
        </w:rPr>
        <w:t>Tortillas,</w:t>
      </w:r>
      <w:r>
        <w:rPr>
          <w:rFonts w:ascii="Times New Roman" w:hAnsi="Times New Roman" w:cs="Times New Roman"/>
          <w:bCs/>
          <w:color w:val="000000" w:themeColor="text1"/>
          <w:sz w:val="24"/>
          <w:szCs w:val="24"/>
          <w:lang w:eastAsia="zh-CN"/>
        </w:rPr>
        <w:t xml:space="preserve"> </w:t>
      </w:r>
      <w:r w:rsidRPr="00AA6D45">
        <w:rPr>
          <w:rFonts w:ascii="Times New Roman" w:hAnsi="Times New Roman" w:cs="Times New Roman"/>
          <w:bCs/>
          <w:color w:val="000000" w:themeColor="text1"/>
          <w:sz w:val="24"/>
          <w:szCs w:val="24"/>
          <w:lang w:eastAsia="zh-CN"/>
        </w:rPr>
        <w:t>AACC International Press</w:t>
      </w:r>
      <w:r w:rsidRPr="00EB0A6B">
        <w:rPr>
          <w:rFonts w:ascii="Times New Roman" w:hAnsi="Times New Roman" w:cs="Times New Roman"/>
          <w:bCs/>
          <w:color w:val="000000" w:themeColor="text1"/>
          <w:sz w:val="24"/>
          <w:szCs w:val="24"/>
          <w:lang w:eastAsia="zh-CN"/>
        </w:rPr>
        <w:t xml:space="preserve"> </w:t>
      </w:r>
      <w:r w:rsidR="003C731E">
        <w:rPr>
          <w:rFonts w:ascii="Times New Roman" w:hAnsi="Times New Roman" w:cs="Times New Roman"/>
          <w:bCs/>
          <w:color w:val="000000" w:themeColor="text1"/>
          <w:sz w:val="24"/>
          <w:szCs w:val="24"/>
          <w:lang w:eastAsia="zh-CN"/>
        </w:rPr>
        <w:t xml:space="preserve">(pp </w:t>
      </w:r>
      <w:r w:rsidRPr="00EB0A6B">
        <w:rPr>
          <w:rFonts w:ascii="Times New Roman" w:hAnsi="Times New Roman" w:cs="Times New Roman"/>
          <w:bCs/>
          <w:color w:val="000000" w:themeColor="text1"/>
          <w:sz w:val="24"/>
          <w:szCs w:val="24"/>
          <w:lang w:eastAsia="zh-CN"/>
        </w:rPr>
        <w:t>227–246</w:t>
      </w:r>
      <w:r w:rsidR="003C731E">
        <w:rPr>
          <w:rFonts w:ascii="Times New Roman" w:hAnsi="Times New Roman" w:cs="Times New Roman"/>
          <w:bCs/>
          <w:color w:val="000000" w:themeColor="text1"/>
          <w:sz w:val="24"/>
          <w:szCs w:val="24"/>
          <w:lang w:eastAsia="zh-CN"/>
        </w:rPr>
        <w:t>)</w:t>
      </w:r>
      <w:r w:rsidRPr="00EB0A6B">
        <w:rPr>
          <w:rFonts w:ascii="Times New Roman" w:hAnsi="Times New Roman" w:cs="Times New Roman"/>
          <w:bCs/>
          <w:color w:val="000000" w:themeColor="text1"/>
          <w:sz w:val="24"/>
          <w:szCs w:val="24"/>
          <w:lang w:eastAsia="zh-CN"/>
        </w:rPr>
        <w:t xml:space="preserve">. </w:t>
      </w:r>
      <w:r w:rsidR="003C731E">
        <w:rPr>
          <w:rFonts w:ascii="Times New Roman" w:hAnsi="Times New Roman" w:cs="Times New Roman"/>
          <w:bCs/>
          <w:color w:val="000000" w:themeColor="text1"/>
          <w:sz w:val="24"/>
          <w:szCs w:val="24"/>
          <w:lang w:eastAsia="zh-CN"/>
        </w:rPr>
        <w:t>(</w:t>
      </w:r>
      <w:r w:rsidR="003C731E" w:rsidRPr="00AA6D45">
        <w:rPr>
          <w:rFonts w:ascii="Times New Roman" w:hAnsi="Times New Roman" w:cs="Times New Roman"/>
          <w:bCs/>
          <w:color w:val="000000" w:themeColor="text1"/>
          <w:sz w:val="24"/>
          <w:szCs w:val="24"/>
          <w:lang w:eastAsia="zh-CN"/>
        </w:rPr>
        <w:t>Chapter 12</w:t>
      </w:r>
      <w:r w:rsidR="003C731E">
        <w:rPr>
          <w:rFonts w:ascii="Times New Roman" w:hAnsi="Times New Roman" w:cs="Times New Roman"/>
          <w:bCs/>
          <w:color w:val="000000" w:themeColor="text1"/>
          <w:sz w:val="24"/>
          <w:szCs w:val="24"/>
          <w:lang w:eastAsia="zh-CN"/>
        </w:rPr>
        <w:t>)</w:t>
      </w:r>
    </w:p>
    <w:p w14:paraId="0C0968BE" w14:textId="77777777" w:rsidR="00E16F08" w:rsidRDefault="00E16F08" w:rsidP="00E16F08">
      <w:pPr>
        <w:shd w:val="clear" w:color="auto" w:fill="FFFFFF" w:themeFill="background1"/>
        <w:adjustRightInd w:val="0"/>
        <w:spacing w:after="0" w:line="240" w:lineRule="auto"/>
        <w:ind w:left="360" w:hanging="360"/>
        <w:jc w:val="both"/>
        <w:rPr>
          <w:rFonts w:ascii="Times New Roman" w:hAnsi="Times New Roman" w:cs="Times New Roman"/>
          <w:bCs/>
          <w:color w:val="000000" w:themeColor="text1"/>
          <w:sz w:val="24"/>
          <w:szCs w:val="24"/>
          <w:lang w:eastAsia="zh-CN"/>
        </w:rPr>
      </w:pPr>
      <w:proofErr w:type="spellStart"/>
      <w:r w:rsidRPr="00EB0A6B">
        <w:rPr>
          <w:rFonts w:ascii="Times New Roman" w:hAnsi="Times New Roman" w:cs="Times New Roman"/>
          <w:bCs/>
          <w:color w:val="000000" w:themeColor="text1"/>
          <w:sz w:val="24"/>
          <w:szCs w:val="24"/>
          <w:lang w:eastAsia="zh-CN"/>
        </w:rPr>
        <w:t>Rouf</w:t>
      </w:r>
      <w:proofErr w:type="spellEnd"/>
      <w:r w:rsidRPr="00EB0A6B">
        <w:rPr>
          <w:rFonts w:ascii="Times New Roman" w:hAnsi="Times New Roman" w:cs="Times New Roman"/>
          <w:bCs/>
          <w:color w:val="000000" w:themeColor="text1"/>
          <w:sz w:val="24"/>
          <w:szCs w:val="24"/>
          <w:lang w:eastAsia="zh-CN"/>
        </w:rPr>
        <w:t xml:space="preserve"> Shah, T., Prasad, K., Kumar, P. (2016). Maize—A potential source of human nutrition and health: A review. </w:t>
      </w:r>
      <w:r w:rsidRPr="00AA6D45">
        <w:rPr>
          <w:rFonts w:ascii="Times New Roman" w:hAnsi="Times New Roman" w:cs="Times New Roman"/>
          <w:bCs/>
          <w:i/>
          <w:iCs/>
          <w:color w:val="000000" w:themeColor="text1"/>
          <w:sz w:val="24"/>
          <w:szCs w:val="24"/>
          <w:lang w:eastAsia="zh-CN"/>
        </w:rPr>
        <w:t>Cogent Food &amp; Agriculture</w:t>
      </w:r>
      <w:r w:rsidRPr="00AA6D45">
        <w:rPr>
          <w:rFonts w:ascii="Times New Roman" w:hAnsi="Times New Roman" w:cs="Times New Roman"/>
          <w:bCs/>
          <w:color w:val="000000" w:themeColor="text1"/>
          <w:sz w:val="24"/>
          <w:szCs w:val="24"/>
          <w:lang w:eastAsia="zh-CN"/>
        </w:rPr>
        <w:t>,</w:t>
      </w:r>
      <w:r>
        <w:rPr>
          <w:rFonts w:ascii="Times New Roman" w:hAnsi="Times New Roman" w:cs="Times New Roman"/>
          <w:bCs/>
          <w:color w:val="000000" w:themeColor="text1"/>
          <w:sz w:val="24"/>
          <w:szCs w:val="24"/>
          <w:lang w:eastAsia="zh-CN"/>
        </w:rPr>
        <w:t xml:space="preserve"> </w:t>
      </w:r>
      <w:r w:rsidRPr="00AA6D45">
        <w:rPr>
          <w:rFonts w:ascii="Times New Roman" w:hAnsi="Times New Roman" w:cs="Times New Roman"/>
          <w:bCs/>
          <w:color w:val="000000" w:themeColor="text1"/>
          <w:sz w:val="24"/>
          <w:szCs w:val="24"/>
          <w:lang w:eastAsia="zh-CN"/>
        </w:rPr>
        <w:t>2</w:t>
      </w:r>
      <w:r>
        <w:rPr>
          <w:rFonts w:ascii="Times New Roman" w:hAnsi="Times New Roman" w:cs="Times New Roman"/>
          <w:bCs/>
          <w:color w:val="000000" w:themeColor="text1"/>
          <w:sz w:val="24"/>
          <w:szCs w:val="24"/>
          <w:lang w:eastAsia="zh-CN"/>
        </w:rPr>
        <w:t>(1)</w:t>
      </w:r>
      <w:r w:rsidRPr="00AA6D45">
        <w:rPr>
          <w:rFonts w:ascii="Times New Roman" w:hAnsi="Times New Roman" w:cs="Times New Roman"/>
          <w:bCs/>
          <w:color w:val="000000" w:themeColor="text1"/>
          <w:sz w:val="24"/>
          <w:szCs w:val="24"/>
          <w:lang w:eastAsia="zh-CN"/>
        </w:rPr>
        <w:t>, 1166995</w:t>
      </w:r>
    </w:p>
    <w:p w14:paraId="6003F58C" w14:textId="77777777" w:rsidR="00E16F08" w:rsidRDefault="00E16F08" w:rsidP="00E16F08">
      <w:pPr>
        <w:shd w:val="clear" w:color="auto" w:fill="FFFFFF" w:themeFill="background1"/>
        <w:adjustRightInd w:val="0"/>
        <w:spacing w:after="0" w:line="240" w:lineRule="auto"/>
        <w:ind w:left="360" w:hanging="360"/>
        <w:jc w:val="both"/>
        <w:rPr>
          <w:rFonts w:ascii="Times New Roman" w:hAnsi="Times New Roman" w:cs="Times New Roman"/>
          <w:bCs/>
          <w:color w:val="000000" w:themeColor="text1"/>
          <w:sz w:val="24"/>
          <w:szCs w:val="24"/>
          <w:lang w:eastAsia="zh-CN"/>
        </w:rPr>
      </w:pPr>
      <w:r w:rsidRPr="00EB0A6B">
        <w:rPr>
          <w:rFonts w:ascii="Times New Roman" w:hAnsi="Times New Roman" w:cs="Times New Roman"/>
          <w:bCs/>
          <w:color w:val="000000" w:themeColor="text1"/>
          <w:sz w:val="24"/>
          <w:szCs w:val="24"/>
          <w:lang w:eastAsia="zh-CN"/>
        </w:rPr>
        <w:t>Santiago-Ramos, D., de Dios Figueroa-Cardenas, J., Maria Mariscal-Moreno, R., Escalante-</w:t>
      </w:r>
      <w:proofErr w:type="spellStart"/>
      <w:r w:rsidRPr="00EB0A6B">
        <w:rPr>
          <w:rFonts w:ascii="Times New Roman" w:hAnsi="Times New Roman" w:cs="Times New Roman"/>
          <w:bCs/>
          <w:color w:val="000000" w:themeColor="text1"/>
          <w:sz w:val="24"/>
          <w:szCs w:val="24"/>
          <w:lang w:eastAsia="zh-CN"/>
        </w:rPr>
        <w:t>Aburto</w:t>
      </w:r>
      <w:proofErr w:type="spellEnd"/>
      <w:r w:rsidRPr="00EB0A6B">
        <w:rPr>
          <w:rFonts w:ascii="Times New Roman" w:hAnsi="Times New Roman" w:cs="Times New Roman"/>
          <w:bCs/>
          <w:color w:val="000000" w:themeColor="text1"/>
          <w:sz w:val="24"/>
          <w:szCs w:val="24"/>
          <w:lang w:eastAsia="zh-CN"/>
        </w:rPr>
        <w:t xml:space="preserve">, A., Ponce-Garcia, N., Juan Veles-Medina, J. (2018). Physical and chemical changes </w:t>
      </w:r>
      <w:r w:rsidRPr="00EB0A6B">
        <w:rPr>
          <w:rFonts w:ascii="Times New Roman" w:hAnsi="Times New Roman" w:cs="Times New Roman"/>
          <w:bCs/>
          <w:color w:val="000000" w:themeColor="text1"/>
          <w:sz w:val="24"/>
          <w:szCs w:val="24"/>
          <w:lang w:eastAsia="zh-CN"/>
        </w:rPr>
        <w:t xml:space="preserve">undergone by pericarp and endosperm during corn nixtamalization-A review. </w:t>
      </w:r>
      <w:r w:rsidRPr="00AA6D45">
        <w:rPr>
          <w:rFonts w:ascii="Times New Roman" w:hAnsi="Times New Roman" w:cs="Times New Roman"/>
          <w:bCs/>
          <w:i/>
          <w:iCs/>
          <w:color w:val="000000" w:themeColor="text1"/>
          <w:sz w:val="24"/>
          <w:szCs w:val="24"/>
          <w:lang w:eastAsia="zh-CN"/>
        </w:rPr>
        <w:t>Journal of Cereal Science</w:t>
      </w:r>
      <w:r w:rsidRPr="00EB0A6B">
        <w:rPr>
          <w:rFonts w:ascii="Times New Roman" w:hAnsi="Times New Roman" w:cs="Times New Roman"/>
          <w:bCs/>
          <w:color w:val="000000" w:themeColor="text1"/>
          <w:sz w:val="24"/>
          <w:szCs w:val="24"/>
          <w:lang w:eastAsia="zh-CN"/>
        </w:rPr>
        <w:t xml:space="preserve">, 81, 108–117. </w:t>
      </w:r>
    </w:p>
    <w:p w14:paraId="12EFE25D" w14:textId="77777777" w:rsidR="00E16F08" w:rsidRDefault="00E16F08" w:rsidP="00E16F08">
      <w:pPr>
        <w:shd w:val="clear" w:color="auto" w:fill="FFFFFF" w:themeFill="background1"/>
        <w:adjustRightInd w:val="0"/>
        <w:spacing w:after="0" w:line="240" w:lineRule="auto"/>
        <w:ind w:left="360" w:hanging="360"/>
        <w:jc w:val="both"/>
        <w:rPr>
          <w:rFonts w:ascii="Times New Roman" w:hAnsi="Times New Roman" w:cs="Times New Roman"/>
          <w:bCs/>
          <w:color w:val="000000" w:themeColor="text1"/>
          <w:sz w:val="24"/>
          <w:szCs w:val="24"/>
          <w:lang w:eastAsia="zh-CN"/>
        </w:rPr>
      </w:pPr>
      <w:r w:rsidRPr="00EB0A6B">
        <w:rPr>
          <w:rFonts w:ascii="Times New Roman" w:hAnsi="Times New Roman" w:cs="Times New Roman"/>
          <w:bCs/>
          <w:color w:val="000000" w:themeColor="text1"/>
          <w:sz w:val="24"/>
          <w:szCs w:val="24"/>
          <w:lang w:eastAsia="zh-CN"/>
        </w:rPr>
        <w:t xml:space="preserve">Serna-Saldivar, S. O. (2021). Understanding the functionality and manufacturing of nixtamalized maize products. </w:t>
      </w:r>
      <w:r w:rsidRPr="00AA6D45">
        <w:rPr>
          <w:rFonts w:ascii="Times New Roman" w:hAnsi="Times New Roman" w:cs="Times New Roman"/>
          <w:bCs/>
          <w:i/>
          <w:iCs/>
          <w:color w:val="000000" w:themeColor="text1"/>
          <w:sz w:val="24"/>
          <w:szCs w:val="24"/>
          <w:lang w:eastAsia="zh-CN"/>
        </w:rPr>
        <w:t>Journal of Cereal Science</w:t>
      </w:r>
      <w:r w:rsidRPr="00EB0A6B">
        <w:rPr>
          <w:rFonts w:ascii="Times New Roman" w:hAnsi="Times New Roman" w:cs="Times New Roman"/>
          <w:bCs/>
          <w:color w:val="000000" w:themeColor="text1"/>
          <w:sz w:val="24"/>
          <w:szCs w:val="24"/>
          <w:lang w:eastAsia="zh-CN"/>
        </w:rPr>
        <w:t xml:space="preserve">, 99, 103205. </w:t>
      </w:r>
    </w:p>
    <w:p w14:paraId="17CBCFD9" w14:textId="77777777" w:rsidR="00E16F08" w:rsidRDefault="00E16F08" w:rsidP="00E16F08">
      <w:pPr>
        <w:shd w:val="clear" w:color="auto" w:fill="FFFFFF" w:themeFill="background1"/>
        <w:adjustRightInd w:val="0"/>
        <w:spacing w:after="0" w:line="240" w:lineRule="auto"/>
        <w:ind w:left="360" w:hanging="360"/>
        <w:jc w:val="both"/>
        <w:rPr>
          <w:rFonts w:ascii="Times New Roman" w:hAnsi="Times New Roman" w:cs="Times New Roman"/>
          <w:bCs/>
          <w:color w:val="000000" w:themeColor="text1"/>
          <w:sz w:val="24"/>
          <w:szCs w:val="24"/>
          <w:lang w:eastAsia="zh-CN"/>
        </w:rPr>
      </w:pPr>
      <w:proofErr w:type="spellStart"/>
      <w:r w:rsidRPr="00EB0A6B">
        <w:rPr>
          <w:rFonts w:ascii="Times New Roman" w:hAnsi="Times New Roman" w:cs="Times New Roman"/>
          <w:bCs/>
          <w:color w:val="000000" w:themeColor="text1"/>
          <w:sz w:val="24"/>
          <w:szCs w:val="24"/>
          <w:lang w:eastAsia="zh-CN"/>
        </w:rPr>
        <w:t>Sunico</w:t>
      </w:r>
      <w:proofErr w:type="spellEnd"/>
      <w:r w:rsidRPr="00EB0A6B">
        <w:rPr>
          <w:rFonts w:ascii="Times New Roman" w:hAnsi="Times New Roman" w:cs="Times New Roman"/>
          <w:bCs/>
          <w:color w:val="000000" w:themeColor="text1"/>
          <w:sz w:val="24"/>
          <w:szCs w:val="24"/>
          <w:lang w:eastAsia="zh-CN"/>
        </w:rPr>
        <w:t xml:space="preserve">, D. J. A., Rodriguez, F. M., </w:t>
      </w:r>
      <w:proofErr w:type="spellStart"/>
      <w:r w:rsidRPr="00EB0A6B">
        <w:rPr>
          <w:rFonts w:ascii="Times New Roman" w:hAnsi="Times New Roman" w:cs="Times New Roman"/>
          <w:bCs/>
          <w:color w:val="000000" w:themeColor="text1"/>
          <w:sz w:val="24"/>
          <w:szCs w:val="24"/>
          <w:lang w:eastAsia="zh-CN"/>
        </w:rPr>
        <w:t>Tuaño</w:t>
      </w:r>
      <w:proofErr w:type="spellEnd"/>
      <w:r w:rsidRPr="00EB0A6B">
        <w:rPr>
          <w:rFonts w:ascii="Times New Roman" w:hAnsi="Times New Roman" w:cs="Times New Roman"/>
          <w:bCs/>
          <w:color w:val="000000" w:themeColor="text1"/>
          <w:sz w:val="24"/>
          <w:szCs w:val="24"/>
          <w:lang w:eastAsia="zh-CN"/>
        </w:rPr>
        <w:t xml:space="preserve">, A. P. P., </w:t>
      </w:r>
      <w:proofErr w:type="spellStart"/>
      <w:r w:rsidRPr="00EB0A6B">
        <w:rPr>
          <w:rFonts w:ascii="Times New Roman" w:hAnsi="Times New Roman" w:cs="Times New Roman"/>
          <w:bCs/>
          <w:color w:val="000000" w:themeColor="text1"/>
          <w:sz w:val="24"/>
          <w:szCs w:val="24"/>
          <w:lang w:eastAsia="zh-CN"/>
        </w:rPr>
        <w:t>Mopera</w:t>
      </w:r>
      <w:proofErr w:type="spellEnd"/>
      <w:r w:rsidRPr="00EB0A6B">
        <w:rPr>
          <w:rFonts w:ascii="Times New Roman" w:hAnsi="Times New Roman" w:cs="Times New Roman"/>
          <w:bCs/>
          <w:color w:val="000000" w:themeColor="text1"/>
          <w:sz w:val="24"/>
          <w:szCs w:val="24"/>
          <w:lang w:eastAsia="zh-CN"/>
        </w:rPr>
        <w:t>, L. E., Atienza, L. M.</w:t>
      </w:r>
      <w:proofErr w:type="gramStart"/>
      <w:r w:rsidRPr="00EB0A6B">
        <w:rPr>
          <w:rFonts w:ascii="Times New Roman" w:hAnsi="Times New Roman" w:cs="Times New Roman"/>
          <w:bCs/>
          <w:color w:val="000000" w:themeColor="text1"/>
          <w:sz w:val="24"/>
          <w:szCs w:val="24"/>
          <w:lang w:eastAsia="zh-CN"/>
        </w:rPr>
        <w:t xml:space="preserve">,  </w:t>
      </w:r>
      <w:proofErr w:type="spellStart"/>
      <w:r w:rsidRPr="00EB0A6B">
        <w:rPr>
          <w:rFonts w:ascii="Times New Roman" w:hAnsi="Times New Roman" w:cs="Times New Roman"/>
          <w:bCs/>
          <w:color w:val="000000" w:themeColor="text1"/>
          <w:sz w:val="24"/>
          <w:szCs w:val="24"/>
          <w:lang w:eastAsia="zh-CN"/>
        </w:rPr>
        <w:t>Juanico</w:t>
      </w:r>
      <w:proofErr w:type="spellEnd"/>
      <w:proofErr w:type="gramEnd"/>
      <w:r w:rsidRPr="00EB0A6B">
        <w:rPr>
          <w:rFonts w:ascii="Times New Roman" w:hAnsi="Times New Roman" w:cs="Times New Roman"/>
          <w:bCs/>
          <w:color w:val="000000" w:themeColor="text1"/>
          <w:sz w:val="24"/>
          <w:szCs w:val="24"/>
          <w:lang w:eastAsia="zh-CN"/>
        </w:rPr>
        <w:t>, C. B. (2021). Physicochemical and Nutritional Properties of Nixtamalized Quality Protein Maize Flour and its Potential as Substitute in Philippine Salt Bread</w:t>
      </w:r>
      <w:r w:rsidRPr="00AA6D45">
        <w:rPr>
          <w:rFonts w:ascii="Times New Roman" w:hAnsi="Times New Roman" w:cs="Times New Roman"/>
          <w:bCs/>
          <w:i/>
          <w:iCs/>
          <w:color w:val="000000" w:themeColor="text1"/>
          <w:sz w:val="24"/>
          <w:szCs w:val="24"/>
          <w:lang w:eastAsia="zh-CN"/>
        </w:rPr>
        <w:t>. Chiang Mai University Journal of Natural Sciences</w:t>
      </w:r>
      <w:r w:rsidRPr="00EB0A6B">
        <w:rPr>
          <w:rFonts w:ascii="Times New Roman" w:hAnsi="Times New Roman" w:cs="Times New Roman"/>
          <w:bCs/>
          <w:color w:val="000000" w:themeColor="text1"/>
          <w:sz w:val="24"/>
          <w:szCs w:val="24"/>
          <w:lang w:eastAsia="zh-CN"/>
        </w:rPr>
        <w:t xml:space="preserve">, 20(2), 1–15. </w:t>
      </w:r>
    </w:p>
    <w:p w14:paraId="00F164F1" w14:textId="77777777" w:rsidR="00E16F08" w:rsidRDefault="00E16F08" w:rsidP="00E16F08">
      <w:pPr>
        <w:shd w:val="clear" w:color="auto" w:fill="FFFFFF" w:themeFill="background1"/>
        <w:adjustRightInd w:val="0"/>
        <w:spacing w:after="0" w:line="240" w:lineRule="auto"/>
        <w:ind w:left="360" w:hanging="360"/>
        <w:jc w:val="both"/>
        <w:rPr>
          <w:rFonts w:ascii="Times New Roman" w:hAnsi="Times New Roman" w:cs="Times New Roman"/>
          <w:bCs/>
          <w:color w:val="000000" w:themeColor="text1"/>
          <w:sz w:val="24"/>
          <w:szCs w:val="24"/>
          <w:lang w:eastAsia="zh-CN"/>
        </w:rPr>
      </w:pPr>
      <w:proofErr w:type="spellStart"/>
      <w:r w:rsidRPr="00EB0A6B">
        <w:rPr>
          <w:rFonts w:ascii="Times New Roman" w:hAnsi="Times New Roman" w:cs="Times New Roman"/>
          <w:bCs/>
          <w:color w:val="000000" w:themeColor="text1"/>
          <w:sz w:val="24"/>
          <w:szCs w:val="24"/>
          <w:lang w:eastAsia="zh-CN"/>
        </w:rPr>
        <w:t>Sweileh</w:t>
      </w:r>
      <w:proofErr w:type="spellEnd"/>
      <w:r w:rsidRPr="00EB0A6B">
        <w:rPr>
          <w:rFonts w:ascii="Times New Roman" w:hAnsi="Times New Roman" w:cs="Times New Roman"/>
          <w:bCs/>
          <w:color w:val="000000" w:themeColor="text1"/>
          <w:sz w:val="24"/>
          <w:szCs w:val="24"/>
          <w:lang w:eastAsia="zh-CN"/>
        </w:rPr>
        <w:t xml:space="preserve">, W. M. (2020). Bibliometric analysis of peer-reviewed literature on food security in the context of climate change from 1980 to 2019. </w:t>
      </w:r>
      <w:r w:rsidRPr="00AA6D45">
        <w:rPr>
          <w:rFonts w:ascii="Times New Roman" w:hAnsi="Times New Roman" w:cs="Times New Roman"/>
          <w:bCs/>
          <w:i/>
          <w:iCs/>
          <w:color w:val="000000" w:themeColor="text1"/>
          <w:sz w:val="24"/>
          <w:szCs w:val="24"/>
          <w:lang w:eastAsia="zh-CN"/>
        </w:rPr>
        <w:t>Agriculture and Food Security</w:t>
      </w:r>
      <w:r w:rsidRPr="00EB0A6B">
        <w:rPr>
          <w:rFonts w:ascii="Times New Roman" w:hAnsi="Times New Roman" w:cs="Times New Roman"/>
          <w:bCs/>
          <w:color w:val="000000" w:themeColor="text1"/>
          <w:sz w:val="24"/>
          <w:szCs w:val="24"/>
          <w:lang w:eastAsia="zh-CN"/>
        </w:rPr>
        <w:t xml:space="preserve">, 9(1), 1–15. </w:t>
      </w:r>
    </w:p>
    <w:p w14:paraId="75E783FA" w14:textId="77777777" w:rsidR="00E16F08" w:rsidRDefault="00E16F08" w:rsidP="00E16F08">
      <w:pPr>
        <w:shd w:val="clear" w:color="auto" w:fill="FFFFFF" w:themeFill="background1"/>
        <w:adjustRightInd w:val="0"/>
        <w:spacing w:after="0" w:line="240" w:lineRule="auto"/>
        <w:ind w:left="360" w:hanging="360"/>
        <w:jc w:val="both"/>
        <w:rPr>
          <w:rFonts w:ascii="Times New Roman" w:hAnsi="Times New Roman" w:cs="Times New Roman"/>
          <w:bCs/>
          <w:color w:val="000000" w:themeColor="text1"/>
          <w:sz w:val="24"/>
          <w:szCs w:val="24"/>
          <w:lang w:eastAsia="zh-CN"/>
        </w:rPr>
      </w:pPr>
      <w:r w:rsidRPr="00EB0A6B">
        <w:rPr>
          <w:rFonts w:ascii="Times New Roman" w:hAnsi="Times New Roman" w:cs="Times New Roman"/>
          <w:bCs/>
          <w:color w:val="000000" w:themeColor="text1"/>
          <w:sz w:val="24"/>
          <w:szCs w:val="24"/>
          <w:lang w:eastAsia="zh-CN"/>
        </w:rPr>
        <w:t>Trejo-Gonzalez, A., Feria-Morales, A., Wild-Altamirano, C. (1982). The Role of Lime in the Alkaline Treatment of Corn for Tortilla Preparation. In R. E. Feeney</w:t>
      </w:r>
      <w:r>
        <w:rPr>
          <w:rFonts w:ascii="Times New Roman" w:hAnsi="Times New Roman" w:cs="Times New Roman"/>
          <w:bCs/>
          <w:color w:val="000000" w:themeColor="text1"/>
          <w:sz w:val="24"/>
          <w:szCs w:val="24"/>
          <w:lang w:eastAsia="zh-CN"/>
        </w:rPr>
        <w:t xml:space="preserve"> </w:t>
      </w:r>
      <w:r w:rsidRPr="00EB0A6B">
        <w:rPr>
          <w:rFonts w:ascii="Times New Roman" w:hAnsi="Times New Roman" w:cs="Times New Roman"/>
          <w:bCs/>
          <w:color w:val="000000" w:themeColor="text1"/>
          <w:sz w:val="24"/>
          <w:szCs w:val="24"/>
          <w:lang w:eastAsia="zh-CN"/>
        </w:rPr>
        <w:t xml:space="preserve">J. R. Whitaker (Eds.), Advances in Chemistry (Vol. 198, pp. 245–263). American Chemical Society. </w:t>
      </w:r>
    </w:p>
    <w:p w14:paraId="330E8A95" w14:textId="77777777" w:rsidR="00E16F08" w:rsidRDefault="00E16F08" w:rsidP="00E16F08">
      <w:pPr>
        <w:shd w:val="clear" w:color="auto" w:fill="FFFFFF" w:themeFill="background1"/>
        <w:adjustRightInd w:val="0"/>
        <w:spacing w:after="0" w:line="240" w:lineRule="auto"/>
        <w:ind w:left="360" w:hanging="360"/>
        <w:jc w:val="both"/>
        <w:rPr>
          <w:rFonts w:ascii="Times New Roman" w:hAnsi="Times New Roman" w:cs="Times New Roman"/>
          <w:bCs/>
          <w:color w:val="000000" w:themeColor="text1"/>
          <w:sz w:val="24"/>
          <w:szCs w:val="24"/>
          <w:lang w:eastAsia="zh-CN"/>
        </w:rPr>
      </w:pPr>
      <w:proofErr w:type="spellStart"/>
      <w:r w:rsidRPr="00EB0A6B">
        <w:rPr>
          <w:rFonts w:ascii="Times New Roman" w:hAnsi="Times New Roman" w:cs="Times New Roman"/>
          <w:bCs/>
          <w:color w:val="000000" w:themeColor="text1"/>
          <w:sz w:val="24"/>
          <w:szCs w:val="24"/>
          <w:lang w:eastAsia="zh-CN"/>
        </w:rPr>
        <w:t>Zaib</w:t>
      </w:r>
      <w:proofErr w:type="spellEnd"/>
      <w:r w:rsidRPr="00EB0A6B">
        <w:rPr>
          <w:rFonts w:ascii="Times New Roman" w:hAnsi="Times New Roman" w:cs="Times New Roman"/>
          <w:bCs/>
          <w:color w:val="000000" w:themeColor="text1"/>
          <w:sz w:val="24"/>
          <w:szCs w:val="24"/>
          <w:lang w:eastAsia="zh-CN"/>
        </w:rPr>
        <w:t xml:space="preserve">, G., Cui, H., Hu, X. (2022). Global network mapping research landscape and trends of the endogenous retroviruses: a look through bibliometric analysis. </w:t>
      </w:r>
      <w:proofErr w:type="spellStart"/>
      <w:r w:rsidRPr="00FD491F">
        <w:rPr>
          <w:rFonts w:ascii="Times New Roman" w:hAnsi="Times New Roman" w:cs="Times New Roman"/>
          <w:bCs/>
          <w:i/>
          <w:iCs/>
          <w:color w:val="000000" w:themeColor="text1"/>
          <w:sz w:val="24"/>
          <w:szCs w:val="24"/>
          <w:lang w:eastAsia="zh-CN"/>
        </w:rPr>
        <w:t>Rendiconti</w:t>
      </w:r>
      <w:proofErr w:type="spellEnd"/>
      <w:r w:rsidRPr="00FD491F">
        <w:rPr>
          <w:rFonts w:ascii="Times New Roman" w:hAnsi="Times New Roman" w:cs="Times New Roman"/>
          <w:bCs/>
          <w:i/>
          <w:iCs/>
          <w:color w:val="000000" w:themeColor="text1"/>
          <w:sz w:val="24"/>
          <w:szCs w:val="24"/>
          <w:lang w:eastAsia="zh-CN"/>
        </w:rPr>
        <w:t xml:space="preserve"> </w:t>
      </w:r>
      <w:proofErr w:type="spellStart"/>
      <w:r w:rsidRPr="00FD491F">
        <w:rPr>
          <w:rFonts w:ascii="Times New Roman" w:hAnsi="Times New Roman" w:cs="Times New Roman"/>
          <w:bCs/>
          <w:i/>
          <w:iCs/>
          <w:color w:val="000000" w:themeColor="text1"/>
          <w:sz w:val="24"/>
          <w:szCs w:val="24"/>
          <w:lang w:eastAsia="zh-CN"/>
        </w:rPr>
        <w:t>Lincei</w:t>
      </w:r>
      <w:proofErr w:type="spellEnd"/>
      <w:r w:rsidRPr="00EB0A6B">
        <w:rPr>
          <w:rFonts w:ascii="Times New Roman" w:hAnsi="Times New Roman" w:cs="Times New Roman"/>
          <w:bCs/>
          <w:color w:val="000000" w:themeColor="text1"/>
          <w:sz w:val="24"/>
          <w:szCs w:val="24"/>
          <w:lang w:eastAsia="zh-CN"/>
        </w:rPr>
        <w:t>, 33(3), 663–672.</w:t>
      </w:r>
    </w:p>
    <w:p w14:paraId="787AC8AF" w14:textId="77777777" w:rsidR="00E16F08" w:rsidRDefault="00E16F08" w:rsidP="00E16F08">
      <w:pPr>
        <w:shd w:val="clear" w:color="auto" w:fill="FFFFFF" w:themeFill="background1"/>
        <w:adjustRightInd w:val="0"/>
        <w:spacing w:after="0" w:line="240" w:lineRule="auto"/>
        <w:ind w:left="360" w:hanging="360"/>
        <w:jc w:val="both"/>
        <w:rPr>
          <w:rFonts w:ascii="Times New Roman" w:hAnsi="Times New Roman" w:cs="Times New Roman"/>
          <w:bCs/>
          <w:color w:val="000000" w:themeColor="text1"/>
          <w:sz w:val="24"/>
          <w:szCs w:val="24"/>
          <w:lang w:eastAsia="zh-CN"/>
        </w:rPr>
      </w:pPr>
    </w:p>
    <w:p w14:paraId="409644F9" w14:textId="77777777" w:rsidR="00E16F08" w:rsidRDefault="00E16F08" w:rsidP="00E16F08">
      <w:pPr>
        <w:shd w:val="clear" w:color="auto" w:fill="FFFFFF" w:themeFill="background1"/>
        <w:adjustRightInd w:val="0"/>
        <w:spacing w:after="0" w:line="240" w:lineRule="auto"/>
        <w:ind w:left="360" w:hanging="360"/>
        <w:jc w:val="both"/>
        <w:rPr>
          <w:rFonts w:ascii="Times New Roman" w:hAnsi="Times New Roman" w:cs="Times New Roman"/>
          <w:bCs/>
          <w:color w:val="000000" w:themeColor="text1"/>
          <w:sz w:val="24"/>
          <w:szCs w:val="24"/>
          <w:lang w:eastAsia="zh-CN"/>
        </w:rPr>
      </w:pPr>
    </w:p>
    <w:p w14:paraId="52916633" w14:textId="77777777" w:rsidR="00E16F08" w:rsidRDefault="00E16F08" w:rsidP="00E16F08">
      <w:pPr>
        <w:shd w:val="clear" w:color="auto" w:fill="FFFFFF" w:themeFill="background1"/>
        <w:adjustRightInd w:val="0"/>
        <w:spacing w:after="0" w:line="240" w:lineRule="auto"/>
        <w:ind w:left="360" w:hanging="360"/>
        <w:jc w:val="both"/>
        <w:rPr>
          <w:rFonts w:ascii="Times New Roman" w:hAnsi="Times New Roman" w:cs="Times New Roman"/>
          <w:bCs/>
          <w:color w:val="000000" w:themeColor="text1"/>
          <w:sz w:val="24"/>
          <w:szCs w:val="24"/>
          <w:lang w:eastAsia="zh-CN"/>
        </w:rPr>
      </w:pPr>
    </w:p>
    <w:p w14:paraId="45780423" w14:textId="77777777" w:rsidR="00E16F08" w:rsidRDefault="00E16F08" w:rsidP="00E16F08">
      <w:pPr>
        <w:shd w:val="clear" w:color="auto" w:fill="FFFFFF" w:themeFill="background1"/>
        <w:adjustRightInd w:val="0"/>
        <w:spacing w:after="0" w:line="240" w:lineRule="auto"/>
        <w:ind w:left="360" w:hanging="360"/>
        <w:jc w:val="both"/>
        <w:rPr>
          <w:rFonts w:ascii="Times New Roman" w:hAnsi="Times New Roman" w:cs="Times New Roman"/>
          <w:bCs/>
          <w:color w:val="000000" w:themeColor="text1"/>
          <w:sz w:val="24"/>
          <w:szCs w:val="24"/>
          <w:lang w:eastAsia="zh-CN"/>
        </w:rPr>
      </w:pPr>
    </w:p>
    <w:p w14:paraId="408E2B1D" w14:textId="77777777" w:rsidR="00E16F08" w:rsidRDefault="00E16F08" w:rsidP="00E16F08">
      <w:pPr>
        <w:shd w:val="clear" w:color="auto" w:fill="FFFFFF" w:themeFill="background1"/>
        <w:adjustRightInd w:val="0"/>
        <w:spacing w:after="0" w:line="240" w:lineRule="auto"/>
        <w:ind w:left="360" w:hanging="360"/>
        <w:jc w:val="both"/>
        <w:rPr>
          <w:rFonts w:ascii="Times New Roman" w:hAnsi="Times New Roman" w:cs="Times New Roman"/>
          <w:bCs/>
          <w:color w:val="000000" w:themeColor="text1"/>
          <w:sz w:val="24"/>
          <w:szCs w:val="24"/>
          <w:lang w:eastAsia="zh-CN"/>
        </w:rPr>
      </w:pPr>
    </w:p>
    <w:p w14:paraId="38F6F81B" w14:textId="77777777" w:rsidR="00E16F08" w:rsidRDefault="00E16F08" w:rsidP="00E16F08">
      <w:pPr>
        <w:shd w:val="clear" w:color="auto" w:fill="FFFFFF" w:themeFill="background1"/>
        <w:adjustRightInd w:val="0"/>
        <w:spacing w:after="0" w:line="240" w:lineRule="auto"/>
        <w:ind w:left="360" w:hanging="360"/>
        <w:jc w:val="both"/>
        <w:rPr>
          <w:rFonts w:ascii="Times New Roman" w:hAnsi="Times New Roman" w:cs="Times New Roman"/>
          <w:bCs/>
          <w:color w:val="000000" w:themeColor="text1"/>
          <w:sz w:val="24"/>
          <w:szCs w:val="24"/>
          <w:lang w:eastAsia="zh-CN"/>
        </w:rPr>
      </w:pPr>
    </w:p>
    <w:p w14:paraId="0A1F3148" w14:textId="77777777" w:rsidR="00E16F08" w:rsidRDefault="00E16F08" w:rsidP="00E16F08">
      <w:pPr>
        <w:shd w:val="clear" w:color="auto" w:fill="FFFFFF" w:themeFill="background1"/>
        <w:adjustRightInd w:val="0"/>
        <w:spacing w:after="0" w:line="240" w:lineRule="auto"/>
        <w:ind w:left="360" w:hanging="360"/>
        <w:jc w:val="both"/>
        <w:rPr>
          <w:rFonts w:ascii="Times New Roman" w:hAnsi="Times New Roman" w:cs="Times New Roman"/>
          <w:bCs/>
          <w:color w:val="000000" w:themeColor="text1"/>
          <w:sz w:val="24"/>
          <w:szCs w:val="24"/>
          <w:lang w:eastAsia="zh-CN"/>
        </w:rPr>
      </w:pPr>
    </w:p>
    <w:p w14:paraId="77843EEB" w14:textId="77777777" w:rsidR="00E16F08" w:rsidRDefault="00E16F08" w:rsidP="00E16F08">
      <w:pPr>
        <w:shd w:val="clear" w:color="auto" w:fill="FFFFFF" w:themeFill="background1"/>
        <w:adjustRightInd w:val="0"/>
        <w:spacing w:after="0" w:line="240" w:lineRule="auto"/>
        <w:ind w:left="360" w:hanging="360"/>
        <w:jc w:val="both"/>
        <w:rPr>
          <w:rFonts w:ascii="Times New Roman" w:hAnsi="Times New Roman" w:cs="Times New Roman"/>
          <w:bCs/>
          <w:color w:val="000000" w:themeColor="text1"/>
          <w:sz w:val="24"/>
          <w:szCs w:val="24"/>
          <w:lang w:eastAsia="zh-CN"/>
        </w:rPr>
      </w:pPr>
    </w:p>
    <w:p w14:paraId="5C5A99F2" w14:textId="77777777" w:rsidR="00E16F08" w:rsidRDefault="00E16F08" w:rsidP="00E16F08">
      <w:pPr>
        <w:shd w:val="clear" w:color="auto" w:fill="FFFFFF" w:themeFill="background1"/>
        <w:adjustRightInd w:val="0"/>
        <w:spacing w:after="0" w:line="240" w:lineRule="auto"/>
        <w:ind w:left="360" w:hanging="360"/>
        <w:jc w:val="both"/>
        <w:rPr>
          <w:rFonts w:ascii="Times New Roman" w:hAnsi="Times New Roman" w:cs="Times New Roman"/>
          <w:bCs/>
          <w:color w:val="000000" w:themeColor="text1"/>
          <w:sz w:val="24"/>
          <w:szCs w:val="24"/>
          <w:lang w:eastAsia="zh-CN"/>
        </w:rPr>
      </w:pPr>
    </w:p>
    <w:p w14:paraId="53078C0D" w14:textId="77777777" w:rsidR="00E16F08" w:rsidRDefault="00E16F08" w:rsidP="00E16F08">
      <w:pPr>
        <w:shd w:val="clear" w:color="auto" w:fill="FFFFFF" w:themeFill="background1"/>
        <w:adjustRightInd w:val="0"/>
        <w:spacing w:after="0" w:line="240" w:lineRule="auto"/>
        <w:ind w:left="360" w:hanging="360"/>
        <w:jc w:val="both"/>
        <w:rPr>
          <w:rFonts w:ascii="Times New Roman" w:hAnsi="Times New Roman" w:cs="Times New Roman"/>
          <w:bCs/>
          <w:color w:val="000000" w:themeColor="text1"/>
          <w:sz w:val="24"/>
          <w:szCs w:val="24"/>
          <w:lang w:eastAsia="zh-CN"/>
        </w:rPr>
      </w:pPr>
    </w:p>
    <w:p w14:paraId="5C242AAD" w14:textId="77777777" w:rsidR="00E16F08" w:rsidRDefault="00E16F08" w:rsidP="00E16F08">
      <w:pPr>
        <w:shd w:val="clear" w:color="auto" w:fill="FFFFFF" w:themeFill="background1"/>
        <w:adjustRightInd w:val="0"/>
        <w:spacing w:after="0" w:line="240" w:lineRule="auto"/>
        <w:ind w:left="360" w:hanging="360"/>
        <w:jc w:val="both"/>
        <w:rPr>
          <w:rFonts w:ascii="Times New Roman" w:hAnsi="Times New Roman" w:cs="Times New Roman"/>
          <w:bCs/>
          <w:color w:val="000000" w:themeColor="text1"/>
          <w:sz w:val="24"/>
          <w:szCs w:val="24"/>
          <w:lang w:eastAsia="zh-CN"/>
        </w:rPr>
      </w:pPr>
    </w:p>
    <w:p w14:paraId="1ED68DC5" w14:textId="77777777" w:rsidR="00E16F08" w:rsidRDefault="00E16F08" w:rsidP="00E16F08">
      <w:pPr>
        <w:shd w:val="clear" w:color="auto" w:fill="FFFFFF" w:themeFill="background1"/>
        <w:adjustRightInd w:val="0"/>
        <w:spacing w:after="0" w:line="240" w:lineRule="auto"/>
        <w:ind w:left="360" w:hanging="360"/>
        <w:jc w:val="both"/>
        <w:rPr>
          <w:rFonts w:ascii="Times New Roman" w:hAnsi="Times New Roman" w:cs="Times New Roman"/>
          <w:bCs/>
          <w:color w:val="000000" w:themeColor="text1"/>
          <w:sz w:val="24"/>
          <w:szCs w:val="24"/>
          <w:lang w:eastAsia="zh-CN"/>
        </w:rPr>
      </w:pPr>
    </w:p>
    <w:p w14:paraId="6D327D06" w14:textId="03688CE7" w:rsidR="00E16F08" w:rsidRPr="00E16F08" w:rsidRDefault="00E16F08" w:rsidP="00E16F08">
      <w:pPr>
        <w:shd w:val="clear" w:color="auto" w:fill="FFFFFF" w:themeFill="background1"/>
        <w:adjustRightInd w:val="0"/>
        <w:spacing w:after="0" w:line="240" w:lineRule="auto"/>
        <w:jc w:val="both"/>
        <w:rPr>
          <w:rFonts w:ascii="Times New Roman" w:hAnsi="Times New Roman" w:cs="Times New Roman"/>
          <w:bCs/>
          <w:color w:val="000000" w:themeColor="text1"/>
          <w:sz w:val="24"/>
          <w:szCs w:val="24"/>
          <w:lang w:eastAsia="zh-CN"/>
        </w:rPr>
        <w:sectPr w:rsidR="00E16F08" w:rsidRPr="00E16F08" w:rsidSect="00BB6700">
          <w:type w:val="continuous"/>
          <w:pgSz w:w="11906" w:h="16838" w:code="9"/>
          <w:pgMar w:top="1440" w:right="1440" w:bottom="1440" w:left="1440" w:header="720" w:footer="720" w:gutter="0"/>
          <w:cols w:num="2" w:space="720"/>
          <w:titlePg/>
          <w:docGrid w:linePitch="360"/>
        </w:sectPr>
      </w:pPr>
    </w:p>
    <w:p w14:paraId="44F3438B" w14:textId="58E07FE2" w:rsidR="005E3347" w:rsidRPr="00013AFB" w:rsidRDefault="005E3347" w:rsidP="00013AFB">
      <w:pPr>
        <w:pStyle w:val="Revista"/>
        <w:ind w:firstLine="0"/>
        <w:rPr>
          <w:rFonts w:cs="Times New Roman"/>
          <w:noProof/>
          <w:szCs w:val="24"/>
        </w:rPr>
        <w:sectPr w:rsidR="005E3347" w:rsidRPr="00013AFB" w:rsidSect="00BB6700">
          <w:type w:val="continuous"/>
          <w:pgSz w:w="11906" w:h="16838" w:code="9"/>
          <w:pgMar w:top="1440" w:right="1440" w:bottom="1440" w:left="1440" w:header="720" w:footer="720" w:gutter="0"/>
          <w:cols w:space="720"/>
          <w:titlePg/>
          <w:docGrid w:linePitch="360"/>
        </w:sectPr>
      </w:pPr>
    </w:p>
    <w:p w14:paraId="0DC4E6D3" w14:textId="0CF2E3C3" w:rsidR="008A1FB6" w:rsidRPr="00F21B2A" w:rsidRDefault="008A1FB6" w:rsidP="008A1FB6">
      <w:pPr>
        <w:pStyle w:val="Revista"/>
        <w:ind w:firstLine="0"/>
        <w:rPr>
          <w:rFonts w:cs="Times New Roman"/>
          <w:bCs/>
        </w:rPr>
        <w:sectPr w:rsidR="008A1FB6" w:rsidRPr="00F21B2A" w:rsidSect="00BB6700">
          <w:type w:val="continuous"/>
          <w:pgSz w:w="11906" w:h="16838" w:code="9"/>
          <w:pgMar w:top="1440" w:right="1440" w:bottom="1440" w:left="1440" w:header="720" w:footer="720" w:gutter="0"/>
          <w:cols w:num="2" w:space="720"/>
          <w:titlePg/>
          <w:docGrid w:linePitch="360"/>
        </w:sectPr>
      </w:pPr>
      <w:bookmarkStart w:id="5" w:name="_Toc129623595"/>
    </w:p>
    <w:bookmarkEnd w:id="5"/>
    <w:p w14:paraId="4DFF19FC" w14:textId="4C34EFF1" w:rsidR="008A1FB6" w:rsidRPr="00F21B2A" w:rsidRDefault="008A1FB6" w:rsidP="0003797F">
      <w:pPr>
        <w:pStyle w:val="Revista"/>
        <w:ind w:firstLine="0"/>
        <w:rPr>
          <w:rFonts w:cs="Times New Roman"/>
          <w:bCs/>
        </w:rPr>
        <w:sectPr w:rsidR="008A1FB6" w:rsidRPr="00F21B2A" w:rsidSect="00BB6700">
          <w:type w:val="continuous"/>
          <w:pgSz w:w="11906" w:h="16838" w:code="9"/>
          <w:pgMar w:top="1170" w:right="1440" w:bottom="1440" w:left="1440" w:header="720" w:footer="720" w:gutter="0"/>
          <w:cols w:space="720"/>
          <w:titlePg/>
          <w:docGrid w:linePitch="360"/>
        </w:sectPr>
      </w:pPr>
    </w:p>
    <w:p w14:paraId="54AD50BA" w14:textId="40C2950F" w:rsidR="00BB6700" w:rsidRPr="00F21B2A" w:rsidRDefault="00BB6700" w:rsidP="00E16F08">
      <w:pPr>
        <w:pStyle w:val="Revista"/>
        <w:ind w:firstLine="0"/>
        <w:rPr>
          <w:rFonts w:cs="Times New Roman"/>
        </w:rPr>
        <w:sectPr w:rsidR="00BB6700" w:rsidRPr="00F21B2A" w:rsidSect="00BB6700">
          <w:type w:val="continuous"/>
          <w:pgSz w:w="11906" w:h="16838" w:code="9"/>
          <w:pgMar w:top="1440" w:right="1440" w:bottom="1440" w:left="1440" w:header="720" w:footer="720" w:gutter="0"/>
          <w:cols w:num="2" w:space="720"/>
          <w:titlePg/>
          <w:docGrid w:linePitch="360"/>
        </w:sectPr>
      </w:pPr>
    </w:p>
    <w:p w14:paraId="17FED181" w14:textId="0231753B" w:rsidR="008A1FB6" w:rsidRPr="00F21B2A" w:rsidRDefault="008A1FB6" w:rsidP="0003797F">
      <w:pPr>
        <w:pStyle w:val="Revista"/>
        <w:ind w:firstLine="0"/>
        <w:rPr>
          <w:rFonts w:cs="Times New Roman"/>
        </w:rPr>
        <w:sectPr w:rsidR="008A1FB6" w:rsidRPr="00F21B2A" w:rsidSect="00BB6700">
          <w:type w:val="continuous"/>
          <w:pgSz w:w="11906" w:h="16838" w:code="9"/>
          <w:pgMar w:top="1440" w:right="1440" w:bottom="1440" w:left="1440" w:header="720" w:footer="720" w:gutter="0"/>
          <w:cols w:space="720"/>
          <w:titlePg/>
          <w:docGrid w:linePitch="360"/>
        </w:sectPr>
      </w:pPr>
    </w:p>
    <w:p w14:paraId="62E483FF" w14:textId="77777777" w:rsidR="00BB6700" w:rsidRDefault="00BB6700" w:rsidP="008A1FB6">
      <w:pPr>
        <w:pStyle w:val="Revista"/>
        <w:ind w:firstLine="0"/>
        <w:jc w:val="left"/>
        <w:rPr>
          <w:rFonts w:cs="Times New Roman"/>
          <w:b/>
          <w:bCs/>
        </w:rPr>
        <w:sectPr w:rsidR="00BB6700" w:rsidSect="00BB6700">
          <w:type w:val="continuous"/>
          <w:pgSz w:w="11906" w:h="16838" w:code="9"/>
          <w:pgMar w:top="1440" w:right="1440" w:bottom="1440" w:left="1440" w:header="720" w:footer="720" w:gutter="0"/>
          <w:cols w:space="720"/>
          <w:titlePg/>
          <w:docGrid w:linePitch="360"/>
        </w:sectPr>
      </w:pPr>
    </w:p>
    <w:p w14:paraId="7BFC17E5" w14:textId="2750473D" w:rsidR="009A668C" w:rsidRPr="00F21B2A" w:rsidRDefault="009A668C" w:rsidP="00C1516E">
      <w:pPr>
        <w:pStyle w:val="Revista"/>
        <w:ind w:firstLine="0"/>
        <w:rPr>
          <w:rFonts w:cs="Times New Roman"/>
        </w:rPr>
        <w:sectPr w:rsidR="009A668C" w:rsidRPr="00F21B2A" w:rsidSect="00BB6700">
          <w:type w:val="continuous"/>
          <w:pgSz w:w="11906" w:h="16838" w:code="9"/>
          <w:pgMar w:top="1440" w:right="1440" w:bottom="1440" w:left="1440" w:header="720" w:footer="720" w:gutter="0"/>
          <w:cols w:num="2" w:space="720"/>
          <w:titlePg/>
          <w:docGrid w:linePitch="360"/>
        </w:sectPr>
      </w:pPr>
      <w:bookmarkStart w:id="6" w:name="_Toc129623602"/>
    </w:p>
    <w:bookmarkEnd w:id="6"/>
    <w:p w14:paraId="18264728" w14:textId="3C91704B" w:rsidR="00BB6700" w:rsidRPr="00F21B2A" w:rsidRDefault="00BB6700" w:rsidP="004108E9">
      <w:pPr>
        <w:pStyle w:val="Revista"/>
        <w:ind w:firstLine="0"/>
        <w:rPr>
          <w:rFonts w:cs="Times New Roman"/>
          <w:szCs w:val="24"/>
        </w:rPr>
        <w:sectPr w:rsidR="00BB6700" w:rsidRPr="00F21B2A" w:rsidSect="00BB6700">
          <w:type w:val="continuous"/>
          <w:pgSz w:w="11906" w:h="16838" w:code="9"/>
          <w:pgMar w:top="1440" w:right="1440" w:bottom="1440" w:left="1440" w:header="720" w:footer="720" w:gutter="0"/>
          <w:cols w:space="720"/>
          <w:titlePg/>
          <w:docGrid w:linePitch="360"/>
        </w:sectPr>
      </w:pPr>
    </w:p>
    <w:p w14:paraId="2EE5B48D" w14:textId="3D4C56AC" w:rsidR="0091510B" w:rsidRPr="00F21B2A" w:rsidRDefault="0091510B" w:rsidP="00E16F08">
      <w:pPr>
        <w:pStyle w:val="Revista"/>
        <w:ind w:firstLine="0"/>
        <w:rPr>
          <w:rFonts w:cs="Times New Roman"/>
        </w:rPr>
        <w:sectPr w:rsidR="0091510B" w:rsidRPr="00F21B2A" w:rsidSect="00BB6700">
          <w:type w:val="continuous"/>
          <w:pgSz w:w="11906" w:h="16838" w:code="9"/>
          <w:pgMar w:top="1440" w:right="1440" w:bottom="1440" w:left="1440" w:header="720" w:footer="720" w:gutter="0"/>
          <w:cols w:space="720"/>
          <w:titlePg/>
          <w:docGrid w:linePitch="360"/>
        </w:sectPr>
      </w:pPr>
    </w:p>
    <w:p w14:paraId="06F11D94" w14:textId="0150CB17" w:rsidR="00E16F08" w:rsidRDefault="00E16F08" w:rsidP="00E16F08">
      <w:pPr>
        <w:shd w:val="clear" w:color="auto" w:fill="FFFFFF" w:themeFill="background1"/>
        <w:adjustRightInd w:val="0"/>
        <w:spacing w:after="0" w:line="240" w:lineRule="auto"/>
        <w:jc w:val="both"/>
        <w:rPr>
          <w:rFonts w:ascii="Times New Roman" w:hAnsi="Times New Roman" w:cs="Times New Roman"/>
          <w:bCs/>
          <w:color w:val="000000" w:themeColor="text1"/>
          <w:sz w:val="24"/>
          <w:szCs w:val="24"/>
          <w:lang w:eastAsia="zh-CN"/>
        </w:rPr>
      </w:pPr>
      <w:r>
        <w:rPr>
          <w:rFonts w:ascii="Times New Roman" w:hAnsi="Times New Roman" w:cs="Times New Roman"/>
          <w:bCs/>
          <w:color w:val="000000" w:themeColor="text1"/>
          <w:sz w:val="24"/>
          <w:szCs w:val="24"/>
          <w:lang w:eastAsia="zh-CN"/>
        </w:rPr>
        <w:lastRenderedPageBreak/>
        <w:t xml:space="preserve">Figures and Tables </w:t>
      </w:r>
    </w:p>
    <w:p w14:paraId="39C425C7" w14:textId="77777777" w:rsidR="00E16F08" w:rsidRDefault="00E16F08" w:rsidP="00136551">
      <w:pPr>
        <w:shd w:val="clear" w:color="auto" w:fill="FFFFFF" w:themeFill="background1"/>
        <w:adjustRightInd w:val="0"/>
        <w:spacing w:after="0" w:line="240" w:lineRule="auto"/>
        <w:jc w:val="both"/>
        <w:rPr>
          <w:rFonts w:ascii="Times New Roman" w:hAnsi="Times New Roman" w:cs="Times New Roman"/>
          <w:bCs/>
          <w:color w:val="000000" w:themeColor="text1"/>
          <w:sz w:val="24"/>
          <w:szCs w:val="24"/>
          <w:lang w:eastAsia="zh-CN"/>
        </w:rPr>
      </w:pPr>
    </w:p>
    <w:p w14:paraId="112AD888" w14:textId="534B2BE9" w:rsidR="00E16F08" w:rsidRDefault="00E16F08" w:rsidP="00E16F08">
      <w:pPr>
        <w:shd w:val="clear" w:color="auto" w:fill="FFFFFF" w:themeFill="background1"/>
        <w:adjustRightInd w:val="0"/>
        <w:spacing w:after="0" w:line="240" w:lineRule="auto"/>
        <w:jc w:val="center"/>
        <w:rPr>
          <w:rFonts w:ascii="Times New Roman" w:hAnsi="Times New Roman" w:cs="Times New Roman"/>
          <w:bCs/>
          <w:color w:val="000000" w:themeColor="text1"/>
          <w:sz w:val="24"/>
          <w:szCs w:val="24"/>
          <w:lang w:eastAsia="zh-CN"/>
        </w:rPr>
      </w:pPr>
      <w:r w:rsidRPr="00F21B2A">
        <w:rPr>
          <w:rFonts w:cs="Times New Roman"/>
          <w:bCs/>
          <w:noProof/>
        </w:rPr>
        <w:drawing>
          <wp:inline distT="0" distB="0" distL="0" distR="0" wp14:anchorId="166487F4" wp14:editId="08800D8C">
            <wp:extent cx="3282950" cy="1828165"/>
            <wp:effectExtent l="0" t="0" r="0" b="635"/>
            <wp:docPr id="4" name="Picture 3" descr="Chart, line chart&#10;&#10;Description automatically generated">
              <a:extLst xmlns:a="http://schemas.openxmlformats.org/drawingml/2006/main">
                <a:ext uri="{FF2B5EF4-FFF2-40B4-BE49-F238E27FC236}">
                  <a16:creationId xmlns:a16="http://schemas.microsoft.com/office/drawing/2014/main" id="{A2736B68-3A18-83B5-BC12-94BD019C80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line chart&#10;&#10;Description automatically generated">
                      <a:extLst>
                        <a:ext uri="{FF2B5EF4-FFF2-40B4-BE49-F238E27FC236}">
                          <a16:creationId xmlns:a16="http://schemas.microsoft.com/office/drawing/2014/main" id="{A2736B68-3A18-83B5-BC12-94BD019C809D}"/>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82950" cy="1828165"/>
                    </a:xfrm>
                    <a:prstGeom prst="rect">
                      <a:avLst/>
                    </a:prstGeom>
                    <a:ln>
                      <a:noFill/>
                    </a:ln>
                  </pic:spPr>
                </pic:pic>
              </a:graphicData>
            </a:graphic>
          </wp:inline>
        </w:drawing>
      </w:r>
    </w:p>
    <w:p w14:paraId="3BDF1960" w14:textId="77777777" w:rsidR="00E16F08" w:rsidRDefault="00E16F08" w:rsidP="00E16F08">
      <w:pPr>
        <w:shd w:val="clear" w:color="auto" w:fill="FFFFFF" w:themeFill="background1"/>
        <w:adjustRightInd w:val="0"/>
        <w:spacing w:after="0" w:line="240" w:lineRule="auto"/>
        <w:jc w:val="center"/>
        <w:rPr>
          <w:rFonts w:ascii="Times New Roman" w:hAnsi="Times New Roman" w:cs="Times New Roman"/>
          <w:bCs/>
          <w:color w:val="000000" w:themeColor="text1"/>
          <w:sz w:val="24"/>
          <w:szCs w:val="24"/>
          <w:lang w:eastAsia="zh-CN"/>
        </w:rPr>
      </w:pPr>
      <w:r w:rsidRPr="00E16F08">
        <w:rPr>
          <w:rFonts w:ascii="Times New Roman" w:hAnsi="Times New Roman" w:cs="Times New Roman"/>
          <w:b/>
          <w:color w:val="000000" w:themeColor="text1"/>
          <w:sz w:val="24"/>
          <w:szCs w:val="24"/>
          <w:lang w:eastAsia="zh-CN"/>
        </w:rPr>
        <w:t>Figure 1.</w:t>
      </w:r>
      <w:r w:rsidRPr="00E16F08">
        <w:rPr>
          <w:rFonts w:ascii="Times New Roman" w:hAnsi="Times New Roman" w:cs="Times New Roman"/>
          <w:bCs/>
          <w:color w:val="000000" w:themeColor="text1"/>
          <w:sz w:val="24"/>
          <w:szCs w:val="24"/>
          <w:lang w:eastAsia="zh-CN"/>
        </w:rPr>
        <w:t xml:space="preserve"> Cumulative publications of documents on a year-on-year basis from 2010</w:t>
      </w:r>
    </w:p>
    <w:p w14:paraId="28777549" w14:textId="77777777" w:rsidR="00E16F08" w:rsidRDefault="00E16F08" w:rsidP="00E16F08">
      <w:pPr>
        <w:shd w:val="clear" w:color="auto" w:fill="FFFFFF" w:themeFill="background1"/>
        <w:adjustRightInd w:val="0"/>
        <w:spacing w:after="0" w:line="240" w:lineRule="auto"/>
        <w:jc w:val="both"/>
        <w:rPr>
          <w:rFonts w:ascii="Times New Roman" w:hAnsi="Times New Roman" w:cs="Times New Roman"/>
          <w:bCs/>
          <w:color w:val="000000" w:themeColor="text1"/>
          <w:sz w:val="24"/>
          <w:szCs w:val="24"/>
          <w:lang w:eastAsia="zh-CN"/>
        </w:rPr>
      </w:pPr>
    </w:p>
    <w:p w14:paraId="12FB5C0B" w14:textId="16391F6E" w:rsidR="00E16F08" w:rsidRDefault="00E16F08" w:rsidP="00E16F08">
      <w:pPr>
        <w:shd w:val="clear" w:color="auto" w:fill="FFFFFF" w:themeFill="background1"/>
        <w:adjustRightInd w:val="0"/>
        <w:spacing w:after="0" w:line="240" w:lineRule="auto"/>
        <w:jc w:val="center"/>
        <w:rPr>
          <w:rFonts w:ascii="Times New Roman" w:hAnsi="Times New Roman" w:cs="Times New Roman"/>
          <w:bCs/>
          <w:color w:val="000000" w:themeColor="text1"/>
          <w:sz w:val="24"/>
          <w:szCs w:val="24"/>
          <w:lang w:eastAsia="zh-CN"/>
        </w:rPr>
      </w:pPr>
      <w:r w:rsidRPr="00F21B2A">
        <w:rPr>
          <w:rFonts w:cs="Times New Roman"/>
          <w:noProof/>
        </w:rPr>
        <w:drawing>
          <wp:inline distT="0" distB="0" distL="0" distR="0" wp14:anchorId="30714BB3" wp14:editId="155C6FC9">
            <wp:extent cx="3879215" cy="2358390"/>
            <wp:effectExtent l="0" t="0" r="698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79215" cy="2358390"/>
                    </a:xfrm>
                    <a:prstGeom prst="rect">
                      <a:avLst/>
                    </a:prstGeom>
                    <a:noFill/>
                    <a:ln>
                      <a:noFill/>
                    </a:ln>
                  </pic:spPr>
                </pic:pic>
              </a:graphicData>
            </a:graphic>
          </wp:inline>
        </w:drawing>
      </w:r>
    </w:p>
    <w:p w14:paraId="0770E3AD" w14:textId="1E621BB7" w:rsidR="00E16F08" w:rsidRDefault="00E16F08" w:rsidP="00E16F08">
      <w:pPr>
        <w:shd w:val="clear" w:color="auto" w:fill="FFFFFF" w:themeFill="background1"/>
        <w:adjustRightInd w:val="0"/>
        <w:spacing w:after="0" w:line="240" w:lineRule="auto"/>
        <w:jc w:val="center"/>
        <w:rPr>
          <w:rFonts w:ascii="Times New Roman" w:hAnsi="Times New Roman" w:cs="Times New Roman"/>
          <w:bCs/>
          <w:color w:val="000000" w:themeColor="text1"/>
          <w:sz w:val="24"/>
          <w:szCs w:val="24"/>
          <w:lang w:eastAsia="zh-CN"/>
        </w:rPr>
      </w:pPr>
      <w:r w:rsidRPr="00E16F08">
        <w:rPr>
          <w:rFonts w:ascii="Times New Roman" w:hAnsi="Times New Roman" w:cs="Times New Roman"/>
          <w:b/>
          <w:color w:val="000000" w:themeColor="text1"/>
          <w:sz w:val="24"/>
          <w:szCs w:val="24"/>
          <w:lang w:eastAsia="zh-CN"/>
        </w:rPr>
        <w:t>Figure 2.</w:t>
      </w:r>
      <w:r w:rsidRPr="00E16F08">
        <w:rPr>
          <w:rFonts w:ascii="Times New Roman" w:hAnsi="Times New Roman" w:cs="Times New Roman"/>
          <w:bCs/>
          <w:color w:val="000000" w:themeColor="text1"/>
          <w:sz w:val="24"/>
          <w:szCs w:val="24"/>
          <w:lang w:eastAsia="zh-CN"/>
        </w:rPr>
        <w:t xml:space="preserve"> Citation-country cooperation network on corn nixtamalization</w:t>
      </w:r>
    </w:p>
    <w:p w14:paraId="3F9382E7" w14:textId="77777777" w:rsidR="00E16F08" w:rsidRDefault="00E16F08" w:rsidP="00E16F08">
      <w:pPr>
        <w:shd w:val="clear" w:color="auto" w:fill="FFFFFF" w:themeFill="background1"/>
        <w:adjustRightInd w:val="0"/>
        <w:spacing w:after="0" w:line="240" w:lineRule="auto"/>
        <w:jc w:val="both"/>
        <w:rPr>
          <w:rFonts w:ascii="Times New Roman" w:hAnsi="Times New Roman" w:cs="Times New Roman"/>
          <w:bCs/>
          <w:color w:val="000000" w:themeColor="text1"/>
          <w:sz w:val="24"/>
          <w:szCs w:val="24"/>
          <w:lang w:eastAsia="zh-CN"/>
        </w:rPr>
      </w:pPr>
    </w:p>
    <w:p w14:paraId="5C1F6F4B" w14:textId="77777777" w:rsidR="00E16F08" w:rsidRDefault="00E16F08" w:rsidP="00E16F08">
      <w:pPr>
        <w:pStyle w:val="Revista"/>
        <w:ind w:firstLine="0"/>
        <w:jc w:val="center"/>
        <w:rPr>
          <w:rFonts w:cs="Times New Roman"/>
          <w:b/>
          <w:bCs/>
        </w:rPr>
      </w:pPr>
      <w:r w:rsidRPr="003756CB">
        <w:rPr>
          <w:rFonts w:cs="Times New Roman"/>
          <w:noProof/>
        </w:rPr>
        <w:drawing>
          <wp:inline distT="0" distB="0" distL="0" distR="0" wp14:anchorId="61E413C4" wp14:editId="04BF2B1D">
            <wp:extent cx="4343400" cy="2640572"/>
            <wp:effectExtent l="0" t="0" r="0" b="7620"/>
            <wp:docPr id="22" name="Picture 22"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50855" cy="2645104"/>
                    </a:xfrm>
                    <a:prstGeom prst="rect">
                      <a:avLst/>
                    </a:prstGeom>
                    <a:noFill/>
                    <a:ln>
                      <a:noFill/>
                    </a:ln>
                  </pic:spPr>
                </pic:pic>
              </a:graphicData>
            </a:graphic>
          </wp:inline>
        </w:drawing>
      </w:r>
    </w:p>
    <w:p w14:paraId="3CFD70FB" w14:textId="77777777" w:rsidR="00E16F08" w:rsidRDefault="00E16F08" w:rsidP="00E16F08">
      <w:pPr>
        <w:pStyle w:val="Revista"/>
        <w:ind w:firstLine="0"/>
        <w:jc w:val="center"/>
        <w:rPr>
          <w:rFonts w:cs="Times New Roman"/>
        </w:rPr>
      </w:pPr>
      <w:r w:rsidRPr="00F21B2A">
        <w:rPr>
          <w:rFonts w:cs="Times New Roman"/>
          <w:b/>
          <w:bCs/>
        </w:rPr>
        <w:t xml:space="preserve">Figure </w:t>
      </w:r>
      <w:r>
        <w:rPr>
          <w:rFonts w:cs="Times New Roman"/>
          <w:b/>
          <w:bCs/>
        </w:rPr>
        <w:t>3</w:t>
      </w:r>
      <w:r w:rsidRPr="00F21B2A">
        <w:rPr>
          <w:rFonts w:cs="Times New Roman"/>
          <w:b/>
          <w:bCs/>
        </w:rPr>
        <w:t>.</w:t>
      </w:r>
      <w:r w:rsidRPr="00F21B2A">
        <w:rPr>
          <w:rFonts w:cs="Times New Roman"/>
        </w:rPr>
        <w:t xml:space="preserve"> Citation-author cooperation network on corn nixtamalization</w:t>
      </w:r>
    </w:p>
    <w:p w14:paraId="64B057A6" w14:textId="77777777" w:rsidR="00E16F08" w:rsidRDefault="00E16F08" w:rsidP="00E16F08">
      <w:pPr>
        <w:shd w:val="clear" w:color="auto" w:fill="FFFFFF" w:themeFill="background1"/>
        <w:adjustRightInd w:val="0"/>
        <w:spacing w:after="0" w:line="240" w:lineRule="auto"/>
        <w:jc w:val="both"/>
        <w:rPr>
          <w:rFonts w:ascii="Times New Roman" w:hAnsi="Times New Roman" w:cs="Times New Roman"/>
          <w:bCs/>
          <w:color w:val="000000" w:themeColor="text1"/>
          <w:sz w:val="24"/>
          <w:szCs w:val="24"/>
          <w:lang w:eastAsia="zh-CN"/>
        </w:rPr>
      </w:pPr>
    </w:p>
    <w:p w14:paraId="39ACF2B0" w14:textId="77777777" w:rsidR="00E16F08" w:rsidRPr="00F21B2A" w:rsidRDefault="00E16F08" w:rsidP="00E16F08">
      <w:pPr>
        <w:pStyle w:val="Revista"/>
        <w:ind w:firstLine="0"/>
        <w:jc w:val="center"/>
        <w:rPr>
          <w:rFonts w:cs="Times New Roman"/>
        </w:rPr>
      </w:pPr>
      <w:r w:rsidRPr="003756CB">
        <w:rPr>
          <w:rFonts w:cs="Times New Roman"/>
          <w:noProof/>
        </w:rPr>
        <w:drawing>
          <wp:inline distT="0" distB="0" distL="0" distR="0" wp14:anchorId="4DE1B728" wp14:editId="673C62F4">
            <wp:extent cx="4667250" cy="2463997"/>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26247" cy="2495143"/>
                    </a:xfrm>
                    <a:prstGeom prst="rect">
                      <a:avLst/>
                    </a:prstGeom>
                    <a:noFill/>
                    <a:ln>
                      <a:noFill/>
                    </a:ln>
                  </pic:spPr>
                </pic:pic>
              </a:graphicData>
            </a:graphic>
          </wp:inline>
        </w:drawing>
      </w:r>
    </w:p>
    <w:p w14:paraId="3AE71371" w14:textId="77777777" w:rsidR="00E16F08" w:rsidRDefault="00E16F08" w:rsidP="00E16F08">
      <w:pPr>
        <w:pStyle w:val="Revista"/>
        <w:ind w:firstLine="0"/>
        <w:jc w:val="center"/>
        <w:rPr>
          <w:rFonts w:cs="Times New Roman"/>
        </w:rPr>
      </w:pPr>
      <w:r w:rsidRPr="00F21B2A">
        <w:rPr>
          <w:rFonts w:cs="Times New Roman"/>
          <w:b/>
          <w:bCs/>
        </w:rPr>
        <w:t xml:space="preserve">Figure </w:t>
      </w:r>
      <w:r>
        <w:rPr>
          <w:rFonts w:cs="Times New Roman"/>
          <w:b/>
          <w:bCs/>
        </w:rPr>
        <w:t>4</w:t>
      </w:r>
      <w:r w:rsidRPr="00F21B2A">
        <w:rPr>
          <w:rFonts w:cs="Times New Roman"/>
          <w:b/>
          <w:bCs/>
        </w:rPr>
        <w:t>.</w:t>
      </w:r>
      <w:r w:rsidRPr="00F21B2A">
        <w:rPr>
          <w:rFonts w:cs="Times New Roman"/>
        </w:rPr>
        <w:t xml:space="preserve"> Citation-document cooperation network on corn nixtamalization</w:t>
      </w:r>
    </w:p>
    <w:p w14:paraId="74F6A926" w14:textId="77777777" w:rsidR="00E16F08" w:rsidRDefault="00E16F08" w:rsidP="00E16F08">
      <w:pPr>
        <w:shd w:val="clear" w:color="auto" w:fill="FFFFFF" w:themeFill="background1"/>
        <w:adjustRightInd w:val="0"/>
        <w:spacing w:after="0" w:line="240" w:lineRule="auto"/>
        <w:jc w:val="both"/>
        <w:rPr>
          <w:rFonts w:ascii="Times New Roman" w:hAnsi="Times New Roman" w:cs="Times New Roman"/>
          <w:bCs/>
          <w:color w:val="000000" w:themeColor="text1"/>
          <w:sz w:val="24"/>
          <w:szCs w:val="24"/>
          <w:lang w:eastAsia="zh-CN"/>
        </w:rPr>
      </w:pPr>
    </w:p>
    <w:p w14:paraId="3DBE4883" w14:textId="77777777" w:rsidR="00E16F08" w:rsidRPr="00F21B2A" w:rsidRDefault="00E16F08" w:rsidP="00E16F08">
      <w:pPr>
        <w:pStyle w:val="Revista"/>
        <w:ind w:firstLine="0"/>
        <w:jc w:val="center"/>
        <w:rPr>
          <w:rFonts w:cs="Times New Roman"/>
        </w:rPr>
      </w:pPr>
      <w:r w:rsidRPr="003756CB">
        <w:rPr>
          <w:rFonts w:cs="Times New Roman"/>
          <w:noProof/>
        </w:rPr>
        <w:drawing>
          <wp:inline distT="0" distB="0" distL="0" distR="0" wp14:anchorId="722E2D7F" wp14:editId="5092E791">
            <wp:extent cx="3265714" cy="19855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70176" cy="1988253"/>
                    </a:xfrm>
                    <a:prstGeom prst="rect">
                      <a:avLst/>
                    </a:prstGeom>
                    <a:noFill/>
                    <a:ln>
                      <a:noFill/>
                    </a:ln>
                  </pic:spPr>
                </pic:pic>
              </a:graphicData>
            </a:graphic>
          </wp:inline>
        </w:drawing>
      </w:r>
    </w:p>
    <w:p w14:paraId="47F08BC0" w14:textId="2ECA7A7F" w:rsidR="00E16F08" w:rsidRDefault="00E16F08" w:rsidP="00E16F08">
      <w:pPr>
        <w:pStyle w:val="Revista"/>
        <w:ind w:firstLine="0"/>
        <w:jc w:val="center"/>
        <w:rPr>
          <w:rFonts w:cs="Times New Roman"/>
        </w:rPr>
      </w:pPr>
      <w:r w:rsidRPr="00F21B2A">
        <w:rPr>
          <w:rFonts w:cs="Times New Roman"/>
          <w:b/>
          <w:bCs/>
        </w:rPr>
        <w:t xml:space="preserve">Figure </w:t>
      </w:r>
      <w:r>
        <w:rPr>
          <w:rFonts w:cs="Times New Roman"/>
          <w:b/>
          <w:bCs/>
        </w:rPr>
        <w:t>5</w:t>
      </w:r>
      <w:r w:rsidRPr="00F21B2A">
        <w:rPr>
          <w:rFonts w:cs="Times New Roman"/>
          <w:b/>
          <w:bCs/>
        </w:rPr>
        <w:t>.</w:t>
      </w:r>
      <w:r w:rsidRPr="00F21B2A">
        <w:rPr>
          <w:rFonts w:cs="Times New Roman"/>
        </w:rPr>
        <w:t xml:space="preserve"> Citation-sources cooperation network on corn nixtamalization</w:t>
      </w:r>
    </w:p>
    <w:p w14:paraId="4B9B892B" w14:textId="77777777" w:rsidR="00E16F08" w:rsidRDefault="00E16F08" w:rsidP="00E16F08">
      <w:pPr>
        <w:pStyle w:val="Revista"/>
        <w:ind w:firstLine="0"/>
        <w:rPr>
          <w:rFonts w:cs="Times New Roman"/>
        </w:rPr>
      </w:pPr>
    </w:p>
    <w:p w14:paraId="34152FEC" w14:textId="77777777" w:rsidR="00E16F08" w:rsidRPr="00F21B2A" w:rsidRDefault="00E16F08" w:rsidP="00E16F08">
      <w:pPr>
        <w:pStyle w:val="Revista"/>
        <w:ind w:firstLine="0"/>
        <w:jc w:val="center"/>
        <w:rPr>
          <w:rFonts w:cs="Times New Roman"/>
          <w:b/>
          <w:bCs/>
        </w:rPr>
      </w:pPr>
      <w:r w:rsidRPr="00F21B2A">
        <w:rPr>
          <w:rFonts w:cs="Times New Roman"/>
          <w:noProof/>
        </w:rPr>
        <w:drawing>
          <wp:inline distT="0" distB="0" distL="0" distR="0" wp14:anchorId="38F2AB71" wp14:editId="55F77C64">
            <wp:extent cx="5007428" cy="3044495"/>
            <wp:effectExtent l="0" t="0" r="3175" b="3810"/>
            <wp:docPr id="31" name="Picture 3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59249" cy="3076002"/>
                    </a:xfrm>
                    <a:prstGeom prst="rect">
                      <a:avLst/>
                    </a:prstGeom>
                    <a:noFill/>
                    <a:ln>
                      <a:noFill/>
                    </a:ln>
                  </pic:spPr>
                </pic:pic>
              </a:graphicData>
            </a:graphic>
          </wp:inline>
        </w:drawing>
      </w:r>
    </w:p>
    <w:p w14:paraId="3D8886EC" w14:textId="126BE71E" w:rsidR="00E16F08" w:rsidRPr="00E16F08" w:rsidRDefault="00E16F08" w:rsidP="00E16F08">
      <w:pPr>
        <w:pStyle w:val="Revista"/>
        <w:ind w:firstLine="0"/>
        <w:jc w:val="center"/>
        <w:rPr>
          <w:rFonts w:cs="Times New Roman"/>
        </w:rPr>
      </w:pPr>
      <w:r w:rsidRPr="00F21B2A">
        <w:rPr>
          <w:rFonts w:cs="Times New Roman"/>
          <w:b/>
          <w:bCs/>
        </w:rPr>
        <w:t xml:space="preserve">Figure </w:t>
      </w:r>
      <w:r>
        <w:rPr>
          <w:rFonts w:cs="Times New Roman"/>
          <w:b/>
          <w:bCs/>
        </w:rPr>
        <w:t>6</w:t>
      </w:r>
      <w:r w:rsidRPr="00F21B2A">
        <w:rPr>
          <w:rFonts w:cs="Times New Roman"/>
          <w:b/>
          <w:bCs/>
        </w:rPr>
        <w:t>.</w:t>
      </w:r>
      <w:r w:rsidRPr="00F21B2A">
        <w:rPr>
          <w:rFonts w:cs="Times New Roman"/>
        </w:rPr>
        <w:t xml:space="preserve"> Co-occurrence-keywords cooperation network visualization with five as the minimum number of occurrences of a keyword</w:t>
      </w:r>
    </w:p>
    <w:p w14:paraId="557C4084" w14:textId="77777777" w:rsidR="00E16F08" w:rsidRPr="00F21B2A" w:rsidRDefault="00E16F08" w:rsidP="00E16F08">
      <w:pPr>
        <w:pStyle w:val="Revista"/>
        <w:ind w:firstLine="0"/>
        <w:rPr>
          <w:rFonts w:cs="Times New Roman"/>
          <w:szCs w:val="24"/>
        </w:rPr>
      </w:pPr>
      <w:r w:rsidRPr="00F21B2A">
        <w:rPr>
          <w:rFonts w:cs="Times New Roman"/>
          <w:b/>
          <w:bCs/>
          <w:szCs w:val="24"/>
        </w:rPr>
        <w:lastRenderedPageBreak/>
        <w:t>Table 1.</w:t>
      </w:r>
      <w:r w:rsidRPr="00F21B2A">
        <w:rPr>
          <w:rFonts w:cs="Times New Roman"/>
          <w:szCs w:val="24"/>
        </w:rPr>
        <w:t xml:space="preserve"> The top 15 countries with at least three published documents in corn nixtamalization.</w:t>
      </w:r>
    </w:p>
    <w:tbl>
      <w:tblPr>
        <w:tblW w:w="9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0"/>
        <w:gridCol w:w="1795"/>
        <w:gridCol w:w="1137"/>
        <w:gridCol w:w="1350"/>
        <w:gridCol w:w="1056"/>
        <w:gridCol w:w="1558"/>
        <w:gridCol w:w="1104"/>
        <w:gridCol w:w="1070"/>
      </w:tblGrid>
      <w:tr w:rsidR="00E16F08" w:rsidRPr="00F21B2A" w14:paraId="0087F0C7" w14:textId="77777777" w:rsidTr="00DA20FC">
        <w:trPr>
          <w:trHeight w:val="260"/>
          <w:jc w:val="center"/>
        </w:trPr>
        <w:tc>
          <w:tcPr>
            <w:tcW w:w="540" w:type="dxa"/>
            <w:shd w:val="clear" w:color="auto" w:fill="auto"/>
            <w:noWrap/>
            <w:vAlign w:val="bottom"/>
            <w:hideMark/>
          </w:tcPr>
          <w:p w14:paraId="1AC3DEF3" w14:textId="77777777" w:rsidR="00E16F08" w:rsidRPr="00F21B2A" w:rsidRDefault="00E16F08" w:rsidP="00DA20FC">
            <w:pPr>
              <w:spacing w:after="0" w:line="240" w:lineRule="auto"/>
              <w:jc w:val="center"/>
              <w:rPr>
                <w:rFonts w:ascii="Times New Roman" w:eastAsia="Times New Roman" w:hAnsi="Times New Roman" w:cs="Times New Roman"/>
                <w:b/>
                <w:bCs/>
                <w:color w:val="000000"/>
                <w:sz w:val="24"/>
                <w:szCs w:val="24"/>
              </w:rPr>
            </w:pPr>
            <w:r w:rsidRPr="00F21B2A">
              <w:rPr>
                <w:rFonts w:ascii="Times New Roman" w:eastAsia="Times New Roman" w:hAnsi="Times New Roman" w:cs="Times New Roman"/>
                <w:b/>
                <w:bCs/>
                <w:color w:val="000000"/>
                <w:sz w:val="24"/>
                <w:szCs w:val="24"/>
              </w:rPr>
              <w:t>#</w:t>
            </w:r>
          </w:p>
        </w:tc>
        <w:tc>
          <w:tcPr>
            <w:tcW w:w="1795" w:type="dxa"/>
            <w:shd w:val="clear" w:color="auto" w:fill="auto"/>
            <w:noWrap/>
            <w:vAlign w:val="bottom"/>
            <w:hideMark/>
          </w:tcPr>
          <w:p w14:paraId="674CBF55" w14:textId="77777777" w:rsidR="00E16F08" w:rsidRPr="00F21B2A" w:rsidRDefault="00E16F08" w:rsidP="00DA20FC">
            <w:pPr>
              <w:spacing w:after="0" w:line="240" w:lineRule="auto"/>
              <w:jc w:val="center"/>
              <w:rPr>
                <w:rFonts w:ascii="Times New Roman" w:eastAsia="Times New Roman" w:hAnsi="Times New Roman" w:cs="Times New Roman"/>
                <w:b/>
                <w:bCs/>
                <w:color w:val="000000"/>
                <w:sz w:val="24"/>
                <w:szCs w:val="24"/>
              </w:rPr>
            </w:pPr>
            <w:r w:rsidRPr="00F21B2A">
              <w:rPr>
                <w:rFonts w:ascii="Times New Roman" w:eastAsia="Times New Roman" w:hAnsi="Times New Roman" w:cs="Times New Roman"/>
                <w:b/>
                <w:bCs/>
                <w:color w:val="000000"/>
                <w:sz w:val="24"/>
                <w:szCs w:val="24"/>
              </w:rPr>
              <w:t>Country</w:t>
            </w:r>
          </w:p>
        </w:tc>
        <w:tc>
          <w:tcPr>
            <w:tcW w:w="872" w:type="dxa"/>
            <w:shd w:val="clear" w:color="auto" w:fill="auto"/>
            <w:noWrap/>
            <w:vAlign w:val="bottom"/>
            <w:hideMark/>
          </w:tcPr>
          <w:p w14:paraId="0654FC6B" w14:textId="77777777" w:rsidR="00E16F08" w:rsidRPr="00F21B2A" w:rsidRDefault="00E16F08" w:rsidP="00DA20FC">
            <w:pPr>
              <w:spacing w:after="0" w:line="240" w:lineRule="auto"/>
              <w:jc w:val="center"/>
              <w:rPr>
                <w:rFonts w:ascii="Times New Roman" w:eastAsia="Times New Roman" w:hAnsi="Times New Roman" w:cs="Times New Roman"/>
                <w:b/>
                <w:bCs/>
                <w:color w:val="000000"/>
                <w:sz w:val="24"/>
                <w:szCs w:val="24"/>
              </w:rPr>
            </w:pPr>
            <w:r w:rsidRPr="00F21B2A">
              <w:rPr>
                <w:rFonts w:ascii="Times New Roman" w:eastAsia="Times New Roman" w:hAnsi="Times New Roman" w:cs="Times New Roman"/>
                <w:b/>
                <w:bCs/>
                <w:color w:val="000000"/>
                <w:sz w:val="24"/>
                <w:szCs w:val="24"/>
              </w:rPr>
              <w:t>Quantity</w:t>
            </w:r>
          </w:p>
        </w:tc>
        <w:tc>
          <w:tcPr>
            <w:tcW w:w="1350" w:type="dxa"/>
            <w:shd w:val="clear" w:color="auto" w:fill="auto"/>
            <w:noWrap/>
            <w:vAlign w:val="bottom"/>
            <w:hideMark/>
          </w:tcPr>
          <w:p w14:paraId="056454DD" w14:textId="77777777" w:rsidR="00E16F08" w:rsidRPr="00F21B2A" w:rsidRDefault="00E16F08" w:rsidP="00DA20FC">
            <w:pPr>
              <w:spacing w:after="0" w:line="240" w:lineRule="auto"/>
              <w:jc w:val="center"/>
              <w:rPr>
                <w:rFonts w:ascii="Times New Roman" w:eastAsia="Times New Roman" w:hAnsi="Times New Roman" w:cs="Times New Roman"/>
                <w:b/>
                <w:bCs/>
                <w:color w:val="000000"/>
                <w:sz w:val="24"/>
                <w:szCs w:val="24"/>
              </w:rPr>
            </w:pPr>
            <w:r w:rsidRPr="00F21B2A">
              <w:rPr>
                <w:rFonts w:ascii="Times New Roman" w:eastAsia="Times New Roman" w:hAnsi="Times New Roman" w:cs="Times New Roman"/>
                <w:b/>
                <w:bCs/>
                <w:color w:val="000000"/>
                <w:sz w:val="24"/>
                <w:szCs w:val="24"/>
              </w:rPr>
              <w:t>Percentage (%)</w:t>
            </w:r>
          </w:p>
        </w:tc>
        <w:tc>
          <w:tcPr>
            <w:tcW w:w="1056" w:type="dxa"/>
            <w:shd w:val="clear" w:color="auto" w:fill="auto"/>
            <w:noWrap/>
            <w:vAlign w:val="bottom"/>
            <w:hideMark/>
          </w:tcPr>
          <w:p w14:paraId="75185A67" w14:textId="77777777" w:rsidR="00E16F08" w:rsidRPr="00F21B2A" w:rsidRDefault="00E16F08" w:rsidP="00DA20FC">
            <w:pPr>
              <w:spacing w:after="0" w:line="240" w:lineRule="auto"/>
              <w:jc w:val="center"/>
              <w:rPr>
                <w:rFonts w:ascii="Times New Roman" w:eastAsia="Times New Roman" w:hAnsi="Times New Roman" w:cs="Times New Roman"/>
                <w:b/>
                <w:bCs/>
                <w:color w:val="000000"/>
                <w:sz w:val="24"/>
                <w:szCs w:val="24"/>
              </w:rPr>
            </w:pPr>
            <w:r w:rsidRPr="00F21B2A">
              <w:rPr>
                <w:rFonts w:ascii="Times New Roman" w:eastAsia="Times New Roman" w:hAnsi="Times New Roman" w:cs="Times New Roman"/>
                <w:b/>
                <w:bCs/>
                <w:color w:val="000000"/>
                <w:sz w:val="24"/>
                <w:szCs w:val="24"/>
              </w:rPr>
              <w:t>Citation</w:t>
            </w:r>
          </w:p>
        </w:tc>
        <w:tc>
          <w:tcPr>
            <w:tcW w:w="1558" w:type="dxa"/>
            <w:shd w:val="clear" w:color="auto" w:fill="auto"/>
            <w:noWrap/>
            <w:vAlign w:val="bottom"/>
            <w:hideMark/>
          </w:tcPr>
          <w:p w14:paraId="4251237E" w14:textId="77777777" w:rsidR="00E16F08" w:rsidRPr="00F21B2A" w:rsidRDefault="00E16F08" w:rsidP="00DA20FC">
            <w:pPr>
              <w:spacing w:after="0" w:line="240" w:lineRule="auto"/>
              <w:jc w:val="center"/>
              <w:rPr>
                <w:rFonts w:ascii="Times New Roman" w:eastAsia="Times New Roman" w:hAnsi="Times New Roman" w:cs="Times New Roman"/>
                <w:b/>
                <w:bCs/>
                <w:color w:val="000000"/>
                <w:sz w:val="24"/>
                <w:szCs w:val="24"/>
              </w:rPr>
            </w:pPr>
            <w:r w:rsidRPr="00F21B2A">
              <w:rPr>
                <w:rFonts w:ascii="Times New Roman" w:eastAsia="Times New Roman" w:hAnsi="Times New Roman" w:cs="Times New Roman"/>
                <w:b/>
                <w:bCs/>
                <w:color w:val="000000"/>
                <w:sz w:val="24"/>
                <w:szCs w:val="24"/>
              </w:rPr>
              <w:t>Average citations per document</w:t>
            </w:r>
          </w:p>
        </w:tc>
        <w:tc>
          <w:tcPr>
            <w:tcW w:w="1104" w:type="dxa"/>
            <w:shd w:val="clear" w:color="auto" w:fill="auto"/>
            <w:noWrap/>
            <w:vAlign w:val="bottom"/>
            <w:hideMark/>
          </w:tcPr>
          <w:p w14:paraId="3DCB7F33" w14:textId="77777777" w:rsidR="00E16F08" w:rsidRPr="00F21B2A" w:rsidRDefault="00E16F08" w:rsidP="00DA20FC">
            <w:pPr>
              <w:spacing w:after="0" w:line="240" w:lineRule="auto"/>
              <w:jc w:val="center"/>
              <w:rPr>
                <w:rFonts w:ascii="Times New Roman" w:eastAsia="Times New Roman" w:hAnsi="Times New Roman" w:cs="Times New Roman"/>
                <w:b/>
                <w:bCs/>
                <w:color w:val="000000"/>
                <w:sz w:val="24"/>
                <w:szCs w:val="24"/>
              </w:rPr>
            </w:pPr>
            <w:r w:rsidRPr="00F21B2A">
              <w:rPr>
                <w:rFonts w:ascii="Times New Roman" w:eastAsia="Times New Roman" w:hAnsi="Times New Roman" w:cs="Times New Roman"/>
                <w:b/>
                <w:bCs/>
                <w:color w:val="000000"/>
                <w:sz w:val="24"/>
                <w:szCs w:val="24"/>
              </w:rPr>
              <w:t>Nominal GDP Rank</w:t>
            </w:r>
          </w:p>
        </w:tc>
        <w:tc>
          <w:tcPr>
            <w:tcW w:w="1070" w:type="dxa"/>
            <w:shd w:val="clear" w:color="auto" w:fill="auto"/>
            <w:noWrap/>
            <w:vAlign w:val="bottom"/>
            <w:hideMark/>
          </w:tcPr>
          <w:p w14:paraId="42DBACFB" w14:textId="77777777" w:rsidR="00E16F08" w:rsidRPr="00F21B2A" w:rsidRDefault="00E16F08" w:rsidP="00DA20FC">
            <w:pPr>
              <w:spacing w:after="0" w:line="240" w:lineRule="auto"/>
              <w:jc w:val="center"/>
              <w:rPr>
                <w:rFonts w:ascii="Times New Roman" w:eastAsia="Times New Roman" w:hAnsi="Times New Roman" w:cs="Times New Roman"/>
                <w:b/>
                <w:bCs/>
                <w:color w:val="000000"/>
                <w:sz w:val="24"/>
                <w:szCs w:val="24"/>
              </w:rPr>
            </w:pPr>
            <w:r w:rsidRPr="00F21B2A">
              <w:rPr>
                <w:rFonts w:ascii="Times New Roman" w:eastAsia="Times New Roman" w:hAnsi="Times New Roman" w:cs="Times New Roman"/>
                <w:b/>
                <w:bCs/>
                <w:color w:val="000000"/>
                <w:sz w:val="24"/>
                <w:szCs w:val="24"/>
              </w:rPr>
              <w:t>Total link strength</w:t>
            </w:r>
          </w:p>
        </w:tc>
      </w:tr>
      <w:tr w:rsidR="00E16F08" w:rsidRPr="00F21B2A" w14:paraId="09A8407E" w14:textId="77777777" w:rsidTr="00DA20FC">
        <w:trPr>
          <w:trHeight w:val="260"/>
          <w:jc w:val="center"/>
        </w:trPr>
        <w:tc>
          <w:tcPr>
            <w:tcW w:w="540" w:type="dxa"/>
            <w:shd w:val="clear" w:color="auto" w:fill="auto"/>
            <w:noWrap/>
            <w:vAlign w:val="bottom"/>
            <w:hideMark/>
          </w:tcPr>
          <w:p w14:paraId="7A2CC2BA"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w:t>
            </w:r>
          </w:p>
        </w:tc>
        <w:tc>
          <w:tcPr>
            <w:tcW w:w="1795" w:type="dxa"/>
            <w:shd w:val="clear" w:color="auto" w:fill="auto"/>
            <w:noWrap/>
            <w:vAlign w:val="bottom"/>
            <w:hideMark/>
          </w:tcPr>
          <w:p w14:paraId="223761DE"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Mexico</w:t>
            </w:r>
          </w:p>
        </w:tc>
        <w:tc>
          <w:tcPr>
            <w:tcW w:w="872" w:type="dxa"/>
            <w:shd w:val="clear" w:color="auto" w:fill="auto"/>
            <w:noWrap/>
            <w:vAlign w:val="bottom"/>
            <w:hideMark/>
          </w:tcPr>
          <w:p w14:paraId="41B25040"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265</w:t>
            </w:r>
          </w:p>
        </w:tc>
        <w:tc>
          <w:tcPr>
            <w:tcW w:w="1350" w:type="dxa"/>
            <w:shd w:val="clear" w:color="auto" w:fill="auto"/>
            <w:noWrap/>
            <w:vAlign w:val="bottom"/>
            <w:hideMark/>
          </w:tcPr>
          <w:p w14:paraId="70BD6F7A"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62.06</w:t>
            </w:r>
          </w:p>
        </w:tc>
        <w:tc>
          <w:tcPr>
            <w:tcW w:w="1056" w:type="dxa"/>
            <w:shd w:val="clear" w:color="auto" w:fill="auto"/>
            <w:noWrap/>
            <w:vAlign w:val="bottom"/>
            <w:hideMark/>
          </w:tcPr>
          <w:p w14:paraId="2E6A9F6C"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3145</w:t>
            </w:r>
          </w:p>
        </w:tc>
        <w:tc>
          <w:tcPr>
            <w:tcW w:w="1558" w:type="dxa"/>
            <w:shd w:val="clear" w:color="auto" w:fill="auto"/>
            <w:noWrap/>
            <w:vAlign w:val="bottom"/>
            <w:hideMark/>
          </w:tcPr>
          <w:p w14:paraId="4B72AEB3"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11.87</w:t>
            </w:r>
          </w:p>
        </w:tc>
        <w:tc>
          <w:tcPr>
            <w:tcW w:w="1104" w:type="dxa"/>
            <w:shd w:val="clear" w:color="auto" w:fill="auto"/>
            <w:noWrap/>
            <w:vAlign w:val="bottom"/>
            <w:hideMark/>
          </w:tcPr>
          <w:p w14:paraId="09A4F946"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15</w:t>
            </w:r>
          </w:p>
        </w:tc>
        <w:tc>
          <w:tcPr>
            <w:tcW w:w="1070" w:type="dxa"/>
            <w:shd w:val="clear" w:color="auto" w:fill="auto"/>
            <w:noWrap/>
            <w:vAlign w:val="bottom"/>
            <w:hideMark/>
          </w:tcPr>
          <w:p w14:paraId="18FBA9A8"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237</w:t>
            </w:r>
          </w:p>
        </w:tc>
      </w:tr>
      <w:tr w:rsidR="00E16F08" w:rsidRPr="00F21B2A" w14:paraId="70A11F8C" w14:textId="77777777" w:rsidTr="00DA20FC">
        <w:trPr>
          <w:trHeight w:val="260"/>
          <w:jc w:val="center"/>
        </w:trPr>
        <w:tc>
          <w:tcPr>
            <w:tcW w:w="540" w:type="dxa"/>
            <w:shd w:val="clear" w:color="auto" w:fill="auto"/>
            <w:noWrap/>
            <w:vAlign w:val="bottom"/>
            <w:hideMark/>
          </w:tcPr>
          <w:p w14:paraId="16BEC691"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2</w:t>
            </w:r>
          </w:p>
        </w:tc>
        <w:tc>
          <w:tcPr>
            <w:tcW w:w="1795" w:type="dxa"/>
            <w:shd w:val="clear" w:color="auto" w:fill="auto"/>
            <w:noWrap/>
            <w:vAlign w:val="bottom"/>
            <w:hideMark/>
          </w:tcPr>
          <w:p w14:paraId="2FD46345"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United States</w:t>
            </w:r>
          </w:p>
        </w:tc>
        <w:tc>
          <w:tcPr>
            <w:tcW w:w="872" w:type="dxa"/>
            <w:shd w:val="clear" w:color="auto" w:fill="auto"/>
            <w:noWrap/>
            <w:vAlign w:val="bottom"/>
            <w:hideMark/>
          </w:tcPr>
          <w:p w14:paraId="01F1298F"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57</w:t>
            </w:r>
          </w:p>
        </w:tc>
        <w:tc>
          <w:tcPr>
            <w:tcW w:w="1350" w:type="dxa"/>
            <w:shd w:val="clear" w:color="auto" w:fill="auto"/>
            <w:noWrap/>
            <w:vAlign w:val="bottom"/>
            <w:hideMark/>
          </w:tcPr>
          <w:p w14:paraId="1BD3FE1C"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13.35</w:t>
            </w:r>
          </w:p>
        </w:tc>
        <w:tc>
          <w:tcPr>
            <w:tcW w:w="1056" w:type="dxa"/>
            <w:shd w:val="clear" w:color="auto" w:fill="auto"/>
            <w:noWrap/>
            <w:vAlign w:val="bottom"/>
            <w:hideMark/>
          </w:tcPr>
          <w:p w14:paraId="2EC843A1"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1344</w:t>
            </w:r>
          </w:p>
        </w:tc>
        <w:tc>
          <w:tcPr>
            <w:tcW w:w="1558" w:type="dxa"/>
            <w:shd w:val="clear" w:color="auto" w:fill="auto"/>
            <w:noWrap/>
            <w:vAlign w:val="bottom"/>
            <w:hideMark/>
          </w:tcPr>
          <w:p w14:paraId="53D73E98"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23.58</w:t>
            </w:r>
          </w:p>
        </w:tc>
        <w:tc>
          <w:tcPr>
            <w:tcW w:w="1104" w:type="dxa"/>
            <w:shd w:val="clear" w:color="auto" w:fill="auto"/>
            <w:noWrap/>
            <w:vAlign w:val="bottom"/>
            <w:hideMark/>
          </w:tcPr>
          <w:p w14:paraId="03893586"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w:t>
            </w:r>
          </w:p>
        </w:tc>
        <w:tc>
          <w:tcPr>
            <w:tcW w:w="1070" w:type="dxa"/>
            <w:shd w:val="clear" w:color="auto" w:fill="auto"/>
            <w:noWrap/>
            <w:vAlign w:val="bottom"/>
            <w:hideMark/>
          </w:tcPr>
          <w:p w14:paraId="41D70329"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152</w:t>
            </w:r>
          </w:p>
        </w:tc>
      </w:tr>
      <w:tr w:rsidR="00E16F08" w:rsidRPr="00F21B2A" w14:paraId="7120F167" w14:textId="77777777" w:rsidTr="00DA20FC">
        <w:trPr>
          <w:trHeight w:val="260"/>
          <w:jc w:val="center"/>
        </w:trPr>
        <w:tc>
          <w:tcPr>
            <w:tcW w:w="540" w:type="dxa"/>
            <w:shd w:val="clear" w:color="auto" w:fill="auto"/>
            <w:noWrap/>
            <w:vAlign w:val="bottom"/>
            <w:hideMark/>
          </w:tcPr>
          <w:p w14:paraId="70442E06"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3</w:t>
            </w:r>
          </w:p>
        </w:tc>
        <w:tc>
          <w:tcPr>
            <w:tcW w:w="1795" w:type="dxa"/>
            <w:shd w:val="clear" w:color="auto" w:fill="auto"/>
            <w:noWrap/>
            <w:vAlign w:val="bottom"/>
            <w:hideMark/>
          </w:tcPr>
          <w:p w14:paraId="02A6993D"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Indonesia</w:t>
            </w:r>
          </w:p>
        </w:tc>
        <w:tc>
          <w:tcPr>
            <w:tcW w:w="872" w:type="dxa"/>
            <w:shd w:val="clear" w:color="auto" w:fill="auto"/>
            <w:noWrap/>
            <w:vAlign w:val="bottom"/>
            <w:hideMark/>
          </w:tcPr>
          <w:p w14:paraId="4C5172C8"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17</w:t>
            </w:r>
          </w:p>
        </w:tc>
        <w:tc>
          <w:tcPr>
            <w:tcW w:w="1350" w:type="dxa"/>
            <w:shd w:val="clear" w:color="auto" w:fill="auto"/>
            <w:noWrap/>
            <w:vAlign w:val="bottom"/>
            <w:hideMark/>
          </w:tcPr>
          <w:p w14:paraId="6BAD3048"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3.98</w:t>
            </w:r>
          </w:p>
        </w:tc>
        <w:tc>
          <w:tcPr>
            <w:tcW w:w="1056" w:type="dxa"/>
            <w:shd w:val="clear" w:color="auto" w:fill="auto"/>
            <w:noWrap/>
            <w:vAlign w:val="bottom"/>
            <w:hideMark/>
          </w:tcPr>
          <w:p w14:paraId="6E2231E4"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19</w:t>
            </w:r>
          </w:p>
        </w:tc>
        <w:tc>
          <w:tcPr>
            <w:tcW w:w="1558" w:type="dxa"/>
            <w:shd w:val="clear" w:color="auto" w:fill="auto"/>
            <w:noWrap/>
            <w:vAlign w:val="bottom"/>
            <w:hideMark/>
          </w:tcPr>
          <w:p w14:paraId="30E0DBDC"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1.12</w:t>
            </w:r>
          </w:p>
        </w:tc>
        <w:tc>
          <w:tcPr>
            <w:tcW w:w="1104" w:type="dxa"/>
            <w:shd w:val="clear" w:color="auto" w:fill="auto"/>
            <w:noWrap/>
            <w:vAlign w:val="bottom"/>
            <w:hideMark/>
          </w:tcPr>
          <w:p w14:paraId="3D5F4D48"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17</w:t>
            </w:r>
          </w:p>
        </w:tc>
        <w:tc>
          <w:tcPr>
            <w:tcW w:w="1070" w:type="dxa"/>
            <w:shd w:val="clear" w:color="auto" w:fill="auto"/>
            <w:noWrap/>
            <w:vAlign w:val="bottom"/>
            <w:hideMark/>
          </w:tcPr>
          <w:p w14:paraId="0C248C24"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w:t>
            </w:r>
          </w:p>
        </w:tc>
      </w:tr>
      <w:tr w:rsidR="00E16F08" w:rsidRPr="00F21B2A" w14:paraId="2B95707E" w14:textId="77777777" w:rsidTr="00DA20FC">
        <w:trPr>
          <w:trHeight w:val="260"/>
          <w:jc w:val="center"/>
        </w:trPr>
        <w:tc>
          <w:tcPr>
            <w:tcW w:w="540" w:type="dxa"/>
            <w:shd w:val="clear" w:color="auto" w:fill="auto"/>
            <w:noWrap/>
            <w:vAlign w:val="bottom"/>
            <w:hideMark/>
          </w:tcPr>
          <w:p w14:paraId="17DA02B1"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4</w:t>
            </w:r>
          </w:p>
        </w:tc>
        <w:tc>
          <w:tcPr>
            <w:tcW w:w="1795" w:type="dxa"/>
            <w:shd w:val="clear" w:color="auto" w:fill="auto"/>
            <w:noWrap/>
            <w:vAlign w:val="bottom"/>
            <w:hideMark/>
          </w:tcPr>
          <w:p w14:paraId="21A606F6"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Spain</w:t>
            </w:r>
          </w:p>
        </w:tc>
        <w:tc>
          <w:tcPr>
            <w:tcW w:w="872" w:type="dxa"/>
            <w:shd w:val="clear" w:color="auto" w:fill="auto"/>
            <w:noWrap/>
            <w:vAlign w:val="bottom"/>
            <w:hideMark/>
          </w:tcPr>
          <w:p w14:paraId="7965C9DB"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13</w:t>
            </w:r>
          </w:p>
        </w:tc>
        <w:tc>
          <w:tcPr>
            <w:tcW w:w="1350" w:type="dxa"/>
            <w:shd w:val="clear" w:color="auto" w:fill="auto"/>
            <w:noWrap/>
            <w:vAlign w:val="bottom"/>
            <w:hideMark/>
          </w:tcPr>
          <w:p w14:paraId="50FDC321"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3.04</w:t>
            </w:r>
          </w:p>
        </w:tc>
        <w:tc>
          <w:tcPr>
            <w:tcW w:w="1056" w:type="dxa"/>
            <w:shd w:val="clear" w:color="auto" w:fill="auto"/>
            <w:noWrap/>
            <w:vAlign w:val="bottom"/>
            <w:hideMark/>
          </w:tcPr>
          <w:p w14:paraId="3233AA79"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152</w:t>
            </w:r>
          </w:p>
        </w:tc>
        <w:tc>
          <w:tcPr>
            <w:tcW w:w="1558" w:type="dxa"/>
            <w:shd w:val="clear" w:color="auto" w:fill="auto"/>
            <w:noWrap/>
            <w:vAlign w:val="bottom"/>
            <w:hideMark/>
          </w:tcPr>
          <w:p w14:paraId="031FA380"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11.69</w:t>
            </w:r>
          </w:p>
        </w:tc>
        <w:tc>
          <w:tcPr>
            <w:tcW w:w="1104" w:type="dxa"/>
            <w:shd w:val="clear" w:color="auto" w:fill="auto"/>
            <w:noWrap/>
            <w:vAlign w:val="bottom"/>
            <w:hideMark/>
          </w:tcPr>
          <w:p w14:paraId="6FD01A2C"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16</w:t>
            </w:r>
          </w:p>
        </w:tc>
        <w:tc>
          <w:tcPr>
            <w:tcW w:w="1070" w:type="dxa"/>
            <w:shd w:val="clear" w:color="auto" w:fill="auto"/>
            <w:noWrap/>
            <w:vAlign w:val="bottom"/>
            <w:hideMark/>
          </w:tcPr>
          <w:p w14:paraId="1D88FE6D"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46</w:t>
            </w:r>
          </w:p>
        </w:tc>
      </w:tr>
      <w:tr w:rsidR="00E16F08" w:rsidRPr="00F21B2A" w14:paraId="04F874FD" w14:textId="77777777" w:rsidTr="00DA20FC">
        <w:trPr>
          <w:trHeight w:val="260"/>
          <w:jc w:val="center"/>
        </w:trPr>
        <w:tc>
          <w:tcPr>
            <w:tcW w:w="540" w:type="dxa"/>
            <w:shd w:val="clear" w:color="auto" w:fill="auto"/>
            <w:noWrap/>
            <w:vAlign w:val="bottom"/>
            <w:hideMark/>
          </w:tcPr>
          <w:p w14:paraId="1F0963E6"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5</w:t>
            </w:r>
          </w:p>
        </w:tc>
        <w:tc>
          <w:tcPr>
            <w:tcW w:w="1795" w:type="dxa"/>
            <w:shd w:val="clear" w:color="auto" w:fill="auto"/>
            <w:noWrap/>
            <w:vAlign w:val="bottom"/>
            <w:hideMark/>
          </w:tcPr>
          <w:p w14:paraId="464A2507"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India</w:t>
            </w:r>
          </w:p>
        </w:tc>
        <w:tc>
          <w:tcPr>
            <w:tcW w:w="872" w:type="dxa"/>
            <w:shd w:val="clear" w:color="auto" w:fill="auto"/>
            <w:noWrap/>
            <w:vAlign w:val="bottom"/>
            <w:hideMark/>
          </w:tcPr>
          <w:p w14:paraId="257B5968"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6</w:t>
            </w:r>
          </w:p>
        </w:tc>
        <w:tc>
          <w:tcPr>
            <w:tcW w:w="1350" w:type="dxa"/>
            <w:shd w:val="clear" w:color="auto" w:fill="auto"/>
            <w:noWrap/>
            <w:vAlign w:val="bottom"/>
            <w:hideMark/>
          </w:tcPr>
          <w:p w14:paraId="0821B8C9"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1.41</w:t>
            </w:r>
          </w:p>
        </w:tc>
        <w:tc>
          <w:tcPr>
            <w:tcW w:w="1056" w:type="dxa"/>
            <w:shd w:val="clear" w:color="auto" w:fill="auto"/>
            <w:noWrap/>
            <w:vAlign w:val="bottom"/>
            <w:hideMark/>
          </w:tcPr>
          <w:p w14:paraId="10BAADDF"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10</w:t>
            </w:r>
          </w:p>
        </w:tc>
        <w:tc>
          <w:tcPr>
            <w:tcW w:w="1558" w:type="dxa"/>
            <w:shd w:val="clear" w:color="auto" w:fill="auto"/>
            <w:noWrap/>
            <w:vAlign w:val="bottom"/>
            <w:hideMark/>
          </w:tcPr>
          <w:p w14:paraId="64ACF5FD"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1.67</w:t>
            </w:r>
          </w:p>
        </w:tc>
        <w:tc>
          <w:tcPr>
            <w:tcW w:w="1104" w:type="dxa"/>
            <w:shd w:val="clear" w:color="auto" w:fill="auto"/>
            <w:noWrap/>
            <w:vAlign w:val="bottom"/>
            <w:hideMark/>
          </w:tcPr>
          <w:p w14:paraId="5A65CAAB"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5</w:t>
            </w:r>
          </w:p>
        </w:tc>
        <w:tc>
          <w:tcPr>
            <w:tcW w:w="1070" w:type="dxa"/>
            <w:shd w:val="clear" w:color="auto" w:fill="auto"/>
            <w:noWrap/>
            <w:vAlign w:val="bottom"/>
            <w:hideMark/>
          </w:tcPr>
          <w:p w14:paraId="0E1CE135"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11</w:t>
            </w:r>
          </w:p>
        </w:tc>
      </w:tr>
      <w:tr w:rsidR="00E16F08" w:rsidRPr="00F21B2A" w14:paraId="13EB2EF3" w14:textId="77777777" w:rsidTr="00DA20FC">
        <w:trPr>
          <w:trHeight w:val="260"/>
          <w:jc w:val="center"/>
        </w:trPr>
        <w:tc>
          <w:tcPr>
            <w:tcW w:w="540" w:type="dxa"/>
            <w:shd w:val="clear" w:color="auto" w:fill="auto"/>
            <w:noWrap/>
            <w:vAlign w:val="bottom"/>
            <w:hideMark/>
          </w:tcPr>
          <w:p w14:paraId="4AACD35E"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6</w:t>
            </w:r>
          </w:p>
        </w:tc>
        <w:tc>
          <w:tcPr>
            <w:tcW w:w="1795" w:type="dxa"/>
            <w:shd w:val="clear" w:color="auto" w:fill="auto"/>
            <w:noWrap/>
            <w:vAlign w:val="bottom"/>
            <w:hideMark/>
          </w:tcPr>
          <w:p w14:paraId="6335A599"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Nigeria</w:t>
            </w:r>
          </w:p>
        </w:tc>
        <w:tc>
          <w:tcPr>
            <w:tcW w:w="872" w:type="dxa"/>
            <w:shd w:val="clear" w:color="auto" w:fill="auto"/>
            <w:noWrap/>
            <w:vAlign w:val="bottom"/>
            <w:hideMark/>
          </w:tcPr>
          <w:p w14:paraId="1C1EC05E"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5</w:t>
            </w:r>
          </w:p>
        </w:tc>
        <w:tc>
          <w:tcPr>
            <w:tcW w:w="1350" w:type="dxa"/>
            <w:shd w:val="clear" w:color="auto" w:fill="auto"/>
            <w:noWrap/>
            <w:vAlign w:val="bottom"/>
            <w:hideMark/>
          </w:tcPr>
          <w:p w14:paraId="62C68B32"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1.17</w:t>
            </w:r>
          </w:p>
        </w:tc>
        <w:tc>
          <w:tcPr>
            <w:tcW w:w="1056" w:type="dxa"/>
            <w:shd w:val="clear" w:color="auto" w:fill="auto"/>
            <w:noWrap/>
            <w:vAlign w:val="bottom"/>
            <w:hideMark/>
          </w:tcPr>
          <w:p w14:paraId="75D6EE14"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29</w:t>
            </w:r>
          </w:p>
        </w:tc>
        <w:tc>
          <w:tcPr>
            <w:tcW w:w="1558" w:type="dxa"/>
            <w:shd w:val="clear" w:color="auto" w:fill="auto"/>
            <w:noWrap/>
            <w:vAlign w:val="bottom"/>
            <w:hideMark/>
          </w:tcPr>
          <w:p w14:paraId="51786B34"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5.80</w:t>
            </w:r>
          </w:p>
        </w:tc>
        <w:tc>
          <w:tcPr>
            <w:tcW w:w="1104" w:type="dxa"/>
            <w:shd w:val="clear" w:color="auto" w:fill="auto"/>
            <w:noWrap/>
            <w:vAlign w:val="bottom"/>
            <w:hideMark/>
          </w:tcPr>
          <w:p w14:paraId="13B58023"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31</w:t>
            </w:r>
          </w:p>
        </w:tc>
        <w:tc>
          <w:tcPr>
            <w:tcW w:w="1070" w:type="dxa"/>
            <w:shd w:val="clear" w:color="auto" w:fill="auto"/>
            <w:noWrap/>
            <w:vAlign w:val="bottom"/>
            <w:hideMark/>
          </w:tcPr>
          <w:p w14:paraId="350174D0"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15</w:t>
            </w:r>
          </w:p>
        </w:tc>
      </w:tr>
      <w:tr w:rsidR="00E16F08" w:rsidRPr="00F21B2A" w14:paraId="29BCCF3A" w14:textId="77777777" w:rsidTr="00DA20FC">
        <w:trPr>
          <w:trHeight w:val="260"/>
          <w:jc w:val="center"/>
        </w:trPr>
        <w:tc>
          <w:tcPr>
            <w:tcW w:w="540" w:type="dxa"/>
            <w:shd w:val="clear" w:color="auto" w:fill="auto"/>
            <w:noWrap/>
            <w:vAlign w:val="bottom"/>
            <w:hideMark/>
          </w:tcPr>
          <w:p w14:paraId="4074DC85"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7</w:t>
            </w:r>
          </w:p>
        </w:tc>
        <w:tc>
          <w:tcPr>
            <w:tcW w:w="1795" w:type="dxa"/>
            <w:shd w:val="clear" w:color="auto" w:fill="auto"/>
            <w:noWrap/>
            <w:vAlign w:val="bottom"/>
            <w:hideMark/>
          </w:tcPr>
          <w:p w14:paraId="5E3CB5A7"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Colombia</w:t>
            </w:r>
          </w:p>
        </w:tc>
        <w:tc>
          <w:tcPr>
            <w:tcW w:w="872" w:type="dxa"/>
            <w:shd w:val="clear" w:color="auto" w:fill="auto"/>
            <w:noWrap/>
            <w:vAlign w:val="bottom"/>
            <w:hideMark/>
          </w:tcPr>
          <w:p w14:paraId="5A11B19E"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4</w:t>
            </w:r>
          </w:p>
        </w:tc>
        <w:tc>
          <w:tcPr>
            <w:tcW w:w="1350" w:type="dxa"/>
            <w:shd w:val="clear" w:color="auto" w:fill="auto"/>
            <w:noWrap/>
            <w:vAlign w:val="bottom"/>
            <w:hideMark/>
          </w:tcPr>
          <w:p w14:paraId="73D7CE17"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0.94</w:t>
            </w:r>
          </w:p>
        </w:tc>
        <w:tc>
          <w:tcPr>
            <w:tcW w:w="1056" w:type="dxa"/>
            <w:shd w:val="clear" w:color="auto" w:fill="auto"/>
            <w:noWrap/>
            <w:vAlign w:val="bottom"/>
            <w:hideMark/>
          </w:tcPr>
          <w:p w14:paraId="390A4470"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53</w:t>
            </w:r>
          </w:p>
        </w:tc>
        <w:tc>
          <w:tcPr>
            <w:tcW w:w="1558" w:type="dxa"/>
            <w:shd w:val="clear" w:color="auto" w:fill="auto"/>
            <w:noWrap/>
            <w:vAlign w:val="bottom"/>
            <w:hideMark/>
          </w:tcPr>
          <w:p w14:paraId="59F04EBC"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13.25</w:t>
            </w:r>
          </w:p>
        </w:tc>
        <w:tc>
          <w:tcPr>
            <w:tcW w:w="1104" w:type="dxa"/>
            <w:shd w:val="clear" w:color="auto" w:fill="auto"/>
            <w:noWrap/>
            <w:vAlign w:val="bottom"/>
            <w:hideMark/>
          </w:tcPr>
          <w:p w14:paraId="73095829"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44</w:t>
            </w:r>
          </w:p>
        </w:tc>
        <w:tc>
          <w:tcPr>
            <w:tcW w:w="1070" w:type="dxa"/>
            <w:shd w:val="clear" w:color="auto" w:fill="auto"/>
            <w:noWrap/>
            <w:vAlign w:val="bottom"/>
            <w:hideMark/>
          </w:tcPr>
          <w:p w14:paraId="4888233E"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38</w:t>
            </w:r>
          </w:p>
        </w:tc>
      </w:tr>
      <w:tr w:rsidR="00E16F08" w:rsidRPr="00F21B2A" w14:paraId="283C4412" w14:textId="77777777" w:rsidTr="00DA20FC">
        <w:trPr>
          <w:trHeight w:val="260"/>
          <w:jc w:val="center"/>
        </w:trPr>
        <w:tc>
          <w:tcPr>
            <w:tcW w:w="540" w:type="dxa"/>
            <w:shd w:val="clear" w:color="auto" w:fill="auto"/>
            <w:noWrap/>
            <w:vAlign w:val="bottom"/>
            <w:hideMark/>
          </w:tcPr>
          <w:p w14:paraId="4B66A568"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8</w:t>
            </w:r>
          </w:p>
        </w:tc>
        <w:tc>
          <w:tcPr>
            <w:tcW w:w="1795" w:type="dxa"/>
            <w:shd w:val="clear" w:color="auto" w:fill="auto"/>
            <w:noWrap/>
            <w:vAlign w:val="bottom"/>
            <w:hideMark/>
          </w:tcPr>
          <w:p w14:paraId="3BE46F9B"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Czech Republic</w:t>
            </w:r>
          </w:p>
        </w:tc>
        <w:tc>
          <w:tcPr>
            <w:tcW w:w="872" w:type="dxa"/>
            <w:shd w:val="clear" w:color="auto" w:fill="auto"/>
            <w:noWrap/>
            <w:vAlign w:val="bottom"/>
            <w:hideMark/>
          </w:tcPr>
          <w:p w14:paraId="459A6B92"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4</w:t>
            </w:r>
          </w:p>
        </w:tc>
        <w:tc>
          <w:tcPr>
            <w:tcW w:w="1350" w:type="dxa"/>
            <w:shd w:val="clear" w:color="auto" w:fill="auto"/>
            <w:noWrap/>
            <w:vAlign w:val="bottom"/>
            <w:hideMark/>
          </w:tcPr>
          <w:p w14:paraId="501D86D8"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0.94</w:t>
            </w:r>
          </w:p>
        </w:tc>
        <w:tc>
          <w:tcPr>
            <w:tcW w:w="1056" w:type="dxa"/>
            <w:shd w:val="clear" w:color="auto" w:fill="auto"/>
            <w:noWrap/>
            <w:vAlign w:val="bottom"/>
            <w:hideMark/>
          </w:tcPr>
          <w:p w14:paraId="17CAFF43"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116</w:t>
            </w:r>
          </w:p>
        </w:tc>
        <w:tc>
          <w:tcPr>
            <w:tcW w:w="1558" w:type="dxa"/>
            <w:shd w:val="clear" w:color="auto" w:fill="auto"/>
            <w:noWrap/>
            <w:vAlign w:val="bottom"/>
            <w:hideMark/>
          </w:tcPr>
          <w:p w14:paraId="61AF6B4E"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29.00</w:t>
            </w:r>
          </w:p>
        </w:tc>
        <w:tc>
          <w:tcPr>
            <w:tcW w:w="1104" w:type="dxa"/>
            <w:shd w:val="clear" w:color="auto" w:fill="auto"/>
            <w:noWrap/>
            <w:vAlign w:val="bottom"/>
            <w:hideMark/>
          </w:tcPr>
          <w:p w14:paraId="21B4717F"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47</w:t>
            </w:r>
          </w:p>
        </w:tc>
        <w:tc>
          <w:tcPr>
            <w:tcW w:w="1070" w:type="dxa"/>
            <w:shd w:val="clear" w:color="auto" w:fill="auto"/>
            <w:noWrap/>
            <w:vAlign w:val="bottom"/>
            <w:hideMark/>
          </w:tcPr>
          <w:p w14:paraId="2272C6AB"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12</w:t>
            </w:r>
          </w:p>
        </w:tc>
      </w:tr>
      <w:tr w:rsidR="00E16F08" w:rsidRPr="00F21B2A" w14:paraId="4F286FF1" w14:textId="77777777" w:rsidTr="00DA20FC">
        <w:trPr>
          <w:trHeight w:val="260"/>
          <w:jc w:val="center"/>
        </w:trPr>
        <w:tc>
          <w:tcPr>
            <w:tcW w:w="540" w:type="dxa"/>
            <w:shd w:val="clear" w:color="auto" w:fill="auto"/>
            <w:noWrap/>
            <w:vAlign w:val="bottom"/>
            <w:hideMark/>
          </w:tcPr>
          <w:p w14:paraId="2B0C37FD"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9</w:t>
            </w:r>
          </w:p>
        </w:tc>
        <w:tc>
          <w:tcPr>
            <w:tcW w:w="1795" w:type="dxa"/>
            <w:shd w:val="clear" w:color="auto" w:fill="auto"/>
            <w:noWrap/>
            <w:vAlign w:val="bottom"/>
            <w:hideMark/>
          </w:tcPr>
          <w:p w14:paraId="0ECCA966"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France</w:t>
            </w:r>
          </w:p>
        </w:tc>
        <w:tc>
          <w:tcPr>
            <w:tcW w:w="872" w:type="dxa"/>
            <w:shd w:val="clear" w:color="auto" w:fill="auto"/>
            <w:noWrap/>
            <w:vAlign w:val="bottom"/>
            <w:hideMark/>
          </w:tcPr>
          <w:p w14:paraId="5C8B6247"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4</w:t>
            </w:r>
          </w:p>
        </w:tc>
        <w:tc>
          <w:tcPr>
            <w:tcW w:w="1350" w:type="dxa"/>
            <w:shd w:val="clear" w:color="auto" w:fill="auto"/>
            <w:noWrap/>
            <w:vAlign w:val="bottom"/>
            <w:hideMark/>
          </w:tcPr>
          <w:p w14:paraId="6A462EC8"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0.94</w:t>
            </w:r>
          </w:p>
        </w:tc>
        <w:tc>
          <w:tcPr>
            <w:tcW w:w="1056" w:type="dxa"/>
            <w:shd w:val="clear" w:color="auto" w:fill="auto"/>
            <w:noWrap/>
            <w:vAlign w:val="bottom"/>
            <w:hideMark/>
          </w:tcPr>
          <w:p w14:paraId="217DAB90"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137</w:t>
            </w:r>
          </w:p>
        </w:tc>
        <w:tc>
          <w:tcPr>
            <w:tcW w:w="1558" w:type="dxa"/>
            <w:shd w:val="clear" w:color="auto" w:fill="auto"/>
            <w:noWrap/>
            <w:vAlign w:val="bottom"/>
            <w:hideMark/>
          </w:tcPr>
          <w:p w14:paraId="6D2B8548"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34.25</w:t>
            </w:r>
          </w:p>
        </w:tc>
        <w:tc>
          <w:tcPr>
            <w:tcW w:w="1104" w:type="dxa"/>
            <w:shd w:val="clear" w:color="auto" w:fill="auto"/>
            <w:noWrap/>
            <w:vAlign w:val="bottom"/>
            <w:hideMark/>
          </w:tcPr>
          <w:p w14:paraId="39A5106B"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7</w:t>
            </w:r>
          </w:p>
        </w:tc>
        <w:tc>
          <w:tcPr>
            <w:tcW w:w="1070" w:type="dxa"/>
            <w:shd w:val="clear" w:color="auto" w:fill="auto"/>
            <w:noWrap/>
            <w:vAlign w:val="bottom"/>
            <w:hideMark/>
          </w:tcPr>
          <w:p w14:paraId="0C73BD0E"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11</w:t>
            </w:r>
          </w:p>
        </w:tc>
      </w:tr>
      <w:tr w:rsidR="00E16F08" w:rsidRPr="00F21B2A" w14:paraId="22785456" w14:textId="77777777" w:rsidTr="00DA20FC">
        <w:trPr>
          <w:trHeight w:val="260"/>
          <w:jc w:val="center"/>
        </w:trPr>
        <w:tc>
          <w:tcPr>
            <w:tcW w:w="540" w:type="dxa"/>
            <w:shd w:val="clear" w:color="auto" w:fill="auto"/>
            <w:noWrap/>
            <w:vAlign w:val="bottom"/>
            <w:hideMark/>
          </w:tcPr>
          <w:p w14:paraId="5D5B50AF"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10</w:t>
            </w:r>
          </w:p>
        </w:tc>
        <w:tc>
          <w:tcPr>
            <w:tcW w:w="1795" w:type="dxa"/>
            <w:shd w:val="clear" w:color="auto" w:fill="auto"/>
            <w:noWrap/>
            <w:vAlign w:val="bottom"/>
            <w:hideMark/>
          </w:tcPr>
          <w:p w14:paraId="13332524"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Philippines</w:t>
            </w:r>
          </w:p>
        </w:tc>
        <w:tc>
          <w:tcPr>
            <w:tcW w:w="872" w:type="dxa"/>
            <w:shd w:val="clear" w:color="auto" w:fill="auto"/>
            <w:noWrap/>
            <w:vAlign w:val="bottom"/>
            <w:hideMark/>
          </w:tcPr>
          <w:p w14:paraId="2C248835"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4</w:t>
            </w:r>
          </w:p>
        </w:tc>
        <w:tc>
          <w:tcPr>
            <w:tcW w:w="1350" w:type="dxa"/>
            <w:shd w:val="clear" w:color="auto" w:fill="auto"/>
            <w:noWrap/>
            <w:vAlign w:val="bottom"/>
            <w:hideMark/>
          </w:tcPr>
          <w:p w14:paraId="108A2097"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0.94</w:t>
            </w:r>
          </w:p>
        </w:tc>
        <w:tc>
          <w:tcPr>
            <w:tcW w:w="1056" w:type="dxa"/>
            <w:shd w:val="clear" w:color="auto" w:fill="auto"/>
            <w:noWrap/>
            <w:vAlign w:val="bottom"/>
            <w:hideMark/>
          </w:tcPr>
          <w:p w14:paraId="1E10F156"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8</w:t>
            </w:r>
          </w:p>
        </w:tc>
        <w:tc>
          <w:tcPr>
            <w:tcW w:w="1558" w:type="dxa"/>
            <w:shd w:val="clear" w:color="auto" w:fill="auto"/>
            <w:noWrap/>
            <w:vAlign w:val="bottom"/>
            <w:hideMark/>
          </w:tcPr>
          <w:p w14:paraId="0B0737BA"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2.00</w:t>
            </w:r>
          </w:p>
        </w:tc>
        <w:tc>
          <w:tcPr>
            <w:tcW w:w="1104" w:type="dxa"/>
            <w:shd w:val="clear" w:color="auto" w:fill="auto"/>
            <w:noWrap/>
            <w:vAlign w:val="bottom"/>
            <w:hideMark/>
          </w:tcPr>
          <w:p w14:paraId="2EF198FD"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40</w:t>
            </w:r>
          </w:p>
        </w:tc>
        <w:tc>
          <w:tcPr>
            <w:tcW w:w="1070" w:type="dxa"/>
            <w:shd w:val="clear" w:color="auto" w:fill="auto"/>
            <w:noWrap/>
            <w:vAlign w:val="bottom"/>
            <w:hideMark/>
          </w:tcPr>
          <w:p w14:paraId="0586E127"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29</w:t>
            </w:r>
          </w:p>
        </w:tc>
      </w:tr>
      <w:tr w:rsidR="00E16F08" w:rsidRPr="00F21B2A" w14:paraId="77650A58" w14:textId="77777777" w:rsidTr="00DA20FC">
        <w:trPr>
          <w:trHeight w:val="260"/>
          <w:jc w:val="center"/>
        </w:trPr>
        <w:tc>
          <w:tcPr>
            <w:tcW w:w="540" w:type="dxa"/>
            <w:shd w:val="clear" w:color="auto" w:fill="auto"/>
            <w:noWrap/>
            <w:vAlign w:val="bottom"/>
            <w:hideMark/>
          </w:tcPr>
          <w:p w14:paraId="7D481F6F"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11</w:t>
            </w:r>
          </w:p>
        </w:tc>
        <w:tc>
          <w:tcPr>
            <w:tcW w:w="1795" w:type="dxa"/>
            <w:shd w:val="clear" w:color="auto" w:fill="auto"/>
            <w:noWrap/>
            <w:vAlign w:val="bottom"/>
            <w:hideMark/>
          </w:tcPr>
          <w:p w14:paraId="52EAEE5E"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Brazil</w:t>
            </w:r>
          </w:p>
        </w:tc>
        <w:tc>
          <w:tcPr>
            <w:tcW w:w="872" w:type="dxa"/>
            <w:shd w:val="clear" w:color="auto" w:fill="auto"/>
            <w:noWrap/>
            <w:vAlign w:val="bottom"/>
            <w:hideMark/>
          </w:tcPr>
          <w:p w14:paraId="19C76E88"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3</w:t>
            </w:r>
          </w:p>
        </w:tc>
        <w:tc>
          <w:tcPr>
            <w:tcW w:w="1350" w:type="dxa"/>
            <w:shd w:val="clear" w:color="auto" w:fill="auto"/>
            <w:noWrap/>
            <w:vAlign w:val="bottom"/>
            <w:hideMark/>
          </w:tcPr>
          <w:p w14:paraId="12E81DD8"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0.70</w:t>
            </w:r>
          </w:p>
        </w:tc>
        <w:tc>
          <w:tcPr>
            <w:tcW w:w="1056" w:type="dxa"/>
            <w:shd w:val="clear" w:color="auto" w:fill="auto"/>
            <w:noWrap/>
            <w:vAlign w:val="bottom"/>
            <w:hideMark/>
          </w:tcPr>
          <w:p w14:paraId="6DCD910D"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130</w:t>
            </w:r>
          </w:p>
        </w:tc>
        <w:tc>
          <w:tcPr>
            <w:tcW w:w="1558" w:type="dxa"/>
            <w:shd w:val="clear" w:color="auto" w:fill="auto"/>
            <w:noWrap/>
            <w:vAlign w:val="bottom"/>
            <w:hideMark/>
          </w:tcPr>
          <w:p w14:paraId="024298A9"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43.33</w:t>
            </w:r>
          </w:p>
        </w:tc>
        <w:tc>
          <w:tcPr>
            <w:tcW w:w="1104" w:type="dxa"/>
            <w:shd w:val="clear" w:color="auto" w:fill="auto"/>
            <w:noWrap/>
            <w:vAlign w:val="bottom"/>
            <w:hideMark/>
          </w:tcPr>
          <w:p w14:paraId="4FE74577"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12</w:t>
            </w:r>
          </w:p>
        </w:tc>
        <w:tc>
          <w:tcPr>
            <w:tcW w:w="1070" w:type="dxa"/>
            <w:shd w:val="clear" w:color="auto" w:fill="auto"/>
            <w:noWrap/>
            <w:vAlign w:val="bottom"/>
            <w:hideMark/>
          </w:tcPr>
          <w:p w14:paraId="7660B74D"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5</w:t>
            </w:r>
          </w:p>
        </w:tc>
      </w:tr>
      <w:tr w:rsidR="00E16F08" w:rsidRPr="00F21B2A" w14:paraId="05961D89" w14:textId="77777777" w:rsidTr="00DA20FC">
        <w:trPr>
          <w:trHeight w:val="260"/>
          <w:jc w:val="center"/>
        </w:trPr>
        <w:tc>
          <w:tcPr>
            <w:tcW w:w="540" w:type="dxa"/>
            <w:shd w:val="clear" w:color="auto" w:fill="auto"/>
            <w:noWrap/>
            <w:vAlign w:val="bottom"/>
            <w:hideMark/>
          </w:tcPr>
          <w:p w14:paraId="7A4AB818"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12</w:t>
            </w:r>
          </w:p>
        </w:tc>
        <w:tc>
          <w:tcPr>
            <w:tcW w:w="1795" w:type="dxa"/>
            <w:shd w:val="clear" w:color="auto" w:fill="auto"/>
            <w:noWrap/>
            <w:vAlign w:val="bottom"/>
            <w:hideMark/>
          </w:tcPr>
          <w:p w14:paraId="1F8560BD"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Guatemala</w:t>
            </w:r>
          </w:p>
        </w:tc>
        <w:tc>
          <w:tcPr>
            <w:tcW w:w="872" w:type="dxa"/>
            <w:shd w:val="clear" w:color="auto" w:fill="auto"/>
            <w:noWrap/>
            <w:vAlign w:val="bottom"/>
            <w:hideMark/>
          </w:tcPr>
          <w:p w14:paraId="5ADCFB6A"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3</w:t>
            </w:r>
          </w:p>
        </w:tc>
        <w:tc>
          <w:tcPr>
            <w:tcW w:w="1350" w:type="dxa"/>
            <w:shd w:val="clear" w:color="auto" w:fill="auto"/>
            <w:noWrap/>
            <w:vAlign w:val="bottom"/>
            <w:hideMark/>
          </w:tcPr>
          <w:p w14:paraId="6AA5F9A8"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0.70</w:t>
            </w:r>
          </w:p>
        </w:tc>
        <w:tc>
          <w:tcPr>
            <w:tcW w:w="1056" w:type="dxa"/>
            <w:shd w:val="clear" w:color="auto" w:fill="auto"/>
            <w:noWrap/>
            <w:vAlign w:val="bottom"/>
            <w:hideMark/>
          </w:tcPr>
          <w:p w14:paraId="7C678E4D"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80</w:t>
            </w:r>
          </w:p>
        </w:tc>
        <w:tc>
          <w:tcPr>
            <w:tcW w:w="1558" w:type="dxa"/>
            <w:shd w:val="clear" w:color="auto" w:fill="auto"/>
            <w:noWrap/>
            <w:vAlign w:val="bottom"/>
            <w:hideMark/>
          </w:tcPr>
          <w:p w14:paraId="2BCB0BDF"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26.67</w:t>
            </w:r>
          </w:p>
        </w:tc>
        <w:tc>
          <w:tcPr>
            <w:tcW w:w="1104" w:type="dxa"/>
            <w:shd w:val="clear" w:color="auto" w:fill="auto"/>
            <w:noWrap/>
            <w:vAlign w:val="bottom"/>
            <w:hideMark/>
          </w:tcPr>
          <w:p w14:paraId="27933312"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70</w:t>
            </w:r>
          </w:p>
        </w:tc>
        <w:tc>
          <w:tcPr>
            <w:tcW w:w="1070" w:type="dxa"/>
            <w:shd w:val="clear" w:color="auto" w:fill="auto"/>
            <w:noWrap/>
            <w:vAlign w:val="bottom"/>
            <w:hideMark/>
          </w:tcPr>
          <w:p w14:paraId="551AF0D6"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18</w:t>
            </w:r>
          </w:p>
        </w:tc>
      </w:tr>
      <w:tr w:rsidR="00E16F08" w:rsidRPr="00F21B2A" w14:paraId="37A51939" w14:textId="77777777" w:rsidTr="00DA20FC">
        <w:trPr>
          <w:trHeight w:val="260"/>
          <w:jc w:val="center"/>
        </w:trPr>
        <w:tc>
          <w:tcPr>
            <w:tcW w:w="540" w:type="dxa"/>
            <w:shd w:val="clear" w:color="auto" w:fill="auto"/>
            <w:noWrap/>
            <w:vAlign w:val="bottom"/>
            <w:hideMark/>
          </w:tcPr>
          <w:p w14:paraId="6AF7B170" w14:textId="77777777" w:rsidR="00E16F08" w:rsidRPr="00F21B2A" w:rsidRDefault="00E16F08" w:rsidP="00DA20FC">
            <w:pPr>
              <w:spacing w:after="0" w:line="240" w:lineRule="auto"/>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13</w:t>
            </w:r>
          </w:p>
        </w:tc>
        <w:tc>
          <w:tcPr>
            <w:tcW w:w="1795" w:type="dxa"/>
            <w:shd w:val="clear" w:color="auto" w:fill="auto"/>
            <w:noWrap/>
            <w:vAlign w:val="bottom"/>
            <w:hideMark/>
          </w:tcPr>
          <w:p w14:paraId="3B5EF705"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Italy</w:t>
            </w:r>
          </w:p>
        </w:tc>
        <w:tc>
          <w:tcPr>
            <w:tcW w:w="872" w:type="dxa"/>
            <w:shd w:val="clear" w:color="auto" w:fill="auto"/>
            <w:noWrap/>
            <w:vAlign w:val="bottom"/>
            <w:hideMark/>
          </w:tcPr>
          <w:p w14:paraId="453752DB"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3</w:t>
            </w:r>
          </w:p>
        </w:tc>
        <w:tc>
          <w:tcPr>
            <w:tcW w:w="1350" w:type="dxa"/>
            <w:shd w:val="clear" w:color="auto" w:fill="auto"/>
            <w:noWrap/>
            <w:vAlign w:val="bottom"/>
            <w:hideMark/>
          </w:tcPr>
          <w:p w14:paraId="767285CE"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0.70</w:t>
            </w:r>
          </w:p>
        </w:tc>
        <w:tc>
          <w:tcPr>
            <w:tcW w:w="1056" w:type="dxa"/>
            <w:shd w:val="clear" w:color="auto" w:fill="auto"/>
            <w:noWrap/>
            <w:vAlign w:val="bottom"/>
            <w:hideMark/>
          </w:tcPr>
          <w:p w14:paraId="22841F68"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73</w:t>
            </w:r>
          </w:p>
        </w:tc>
        <w:tc>
          <w:tcPr>
            <w:tcW w:w="1558" w:type="dxa"/>
            <w:shd w:val="clear" w:color="auto" w:fill="auto"/>
            <w:noWrap/>
            <w:vAlign w:val="bottom"/>
            <w:hideMark/>
          </w:tcPr>
          <w:p w14:paraId="41B59E17"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24.33</w:t>
            </w:r>
          </w:p>
        </w:tc>
        <w:tc>
          <w:tcPr>
            <w:tcW w:w="1104" w:type="dxa"/>
            <w:shd w:val="clear" w:color="auto" w:fill="auto"/>
            <w:noWrap/>
            <w:vAlign w:val="bottom"/>
            <w:hideMark/>
          </w:tcPr>
          <w:p w14:paraId="6F7EB2DE"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10</w:t>
            </w:r>
          </w:p>
        </w:tc>
        <w:tc>
          <w:tcPr>
            <w:tcW w:w="1070" w:type="dxa"/>
            <w:shd w:val="clear" w:color="auto" w:fill="auto"/>
            <w:noWrap/>
            <w:vAlign w:val="bottom"/>
            <w:hideMark/>
          </w:tcPr>
          <w:p w14:paraId="6AA0D8AB"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8</w:t>
            </w:r>
          </w:p>
        </w:tc>
      </w:tr>
      <w:tr w:rsidR="00E16F08" w:rsidRPr="00F21B2A" w14:paraId="59EBEA47" w14:textId="77777777" w:rsidTr="00DA20FC">
        <w:trPr>
          <w:trHeight w:val="260"/>
          <w:jc w:val="center"/>
        </w:trPr>
        <w:tc>
          <w:tcPr>
            <w:tcW w:w="540" w:type="dxa"/>
            <w:shd w:val="clear" w:color="auto" w:fill="auto"/>
            <w:noWrap/>
            <w:vAlign w:val="bottom"/>
            <w:hideMark/>
          </w:tcPr>
          <w:p w14:paraId="53C57845" w14:textId="77777777" w:rsidR="00E16F08" w:rsidRPr="00F21B2A" w:rsidRDefault="00E16F08" w:rsidP="00DA20FC">
            <w:pPr>
              <w:spacing w:after="0" w:line="240" w:lineRule="auto"/>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14</w:t>
            </w:r>
          </w:p>
        </w:tc>
        <w:tc>
          <w:tcPr>
            <w:tcW w:w="1795" w:type="dxa"/>
            <w:shd w:val="clear" w:color="auto" w:fill="auto"/>
            <w:noWrap/>
            <w:vAlign w:val="bottom"/>
            <w:hideMark/>
          </w:tcPr>
          <w:p w14:paraId="59A3E3BA"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Netherlands</w:t>
            </w:r>
          </w:p>
        </w:tc>
        <w:tc>
          <w:tcPr>
            <w:tcW w:w="872" w:type="dxa"/>
            <w:shd w:val="clear" w:color="auto" w:fill="auto"/>
            <w:noWrap/>
            <w:vAlign w:val="bottom"/>
            <w:hideMark/>
          </w:tcPr>
          <w:p w14:paraId="7F644FA7"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3</w:t>
            </w:r>
          </w:p>
        </w:tc>
        <w:tc>
          <w:tcPr>
            <w:tcW w:w="1350" w:type="dxa"/>
            <w:shd w:val="clear" w:color="auto" w:fill="auto"/>
            <w:noWrap/>
            <w:vAlign w:val="bottom"/>
            <w:hideMark/>
          </w:tcPr>
          <w:p w14:paraId="4650A7E3"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0.70</w:t>
            </w:r>
          </w:p>
        </w:tc>
        <w:tc>
          <w:tcPr>
            <w:tcW w:w="1056" w:type="dxa"/>
            <w:shd w:val="clear" w:color="auto" w:fill="auto"/>
            <w:noWrap/>
            <w:vAlign w:val="bottom"/>
            <w:hideMark/>
          </w:tcPr>
          <w:p w14:paraId="1F4590CD"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30</w:t>
            </w:r>
          </w:p>
        </w:tc>
        <w:tc>
          <w:tcPr>
            <w:tcW w:w="1558" w:type="dxa"/>
            <w:shd w:val="clear" w:color="auto" w:fill="auto"/>
            <w:noWrap/>
            <w:vAlign w:val="bottom"/>
            <w:hideMark/>
          </w:tcPr>
          <w:p w14:paraId="4AD0BA13"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10.00</w:t>
            </w:r>
          </w:p>
        </w:tc>
        <w:tc>
          <w:tcPr>
            <w:tcW w:w="1104" w:type="dxa"/>
            <w:shd w:val="clear" w:color="auto" w:fill="auto"/>
            <w:noWrap/>
            <w:vAlign w:val="bottom"/>
            <w:hideMark/>
          </w:tcPr>
          <w:p w14:paraId="447F4E2F"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19</w:t>
            </w:r>
          </w:p>
        </w:tc>
        <w:tc>
          <w:tcPr>
            <w:tcW w:w="1070" w:type="dxa"/>
            <w:shd w:val="clear" w:color="auto" w:fill="auto"/>
            <w:noWrap/>
            <w:vAlign w:val="bottom"/>
            <w:hideMark/>
          </w:tcPr>
          <w:p w14:paraId="62E72E66"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7</w:t>
            </w:r>
          </w:p>
        </w:tc>
      </w:tr>
      <w:tr w:rsidR="00E16F08" w:rsidRPr="00F21B2A" w14:paraId="0DB68D16" w14:textId="77777777" w:rsidTr="00DA20FC">
        <w:trPr>
          <w:trHeight w:val="260"/>
          <w:jc w:val="center"/>
        </w:trPr>
        <w:tc>
          <w:tcPr>
            <w:tcW w:w="540" w:type="dxa"/>
            <w:shd w:val="clear" w:color="auto" w:fill="auto"/>
            <w:noWrap/>
            <w:vAlign w:val="bottom"/>
            <w:hideMark/>
          </w:tcPr>
          <w:p w14:paraId="4A877CDC" w14:textId="77777777" w:rsidR="00E16F08" w:rsidRPr="00F21B2A" w:rsidRDefault="00E16F08" w:rsidP="00DA20FC">
            <w:pPr>
              <w:spacing w:after="0" w:line="240" w:lineRule="auto"/>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15</w:t>
            </w:r>
          </w:p>
        </w:tc>
        <w:tc>
          <w:tcPr>
            <w:tcW w:w="1795" w:type="dxa"/>
            <w:shd w:val="clear" w:color="auto" w:fill="auto"/>
            <w:noWrap/>
            <w:vAlign w:val="bottom"/>
            <w:hideMark/>
          </w:tcPr>
          <w:p w14:paraId="4ACDE04F"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South Africa</w:t>
            </w:r>
          </w:p>
        </w:tc>
        <w:tc>
          <w:tcPr>
            <w:tcW w:w="872" w:type="dxa"/>
            <w:shd w:val="clear" w:color="auto" w:fill="auto"/>
            <w:noWrap/>
            <w:vAlign w:val="bottom"/>
            <w:hideMark/>
          </w:tcPr>
          <w:p w14:paraId="57230F1D"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3</w:t>
            </w:r>
          </w:p>
        </w:tc>
        <w:tc>
          <w:tcPr>
            <w:tcW w:w="1350" w:type="dxa"/>
            <w:shd w:val="clear" w:color="auto" w:fill="auto"/>
            <w:noWrap/>
            <w:vAlign w:val="bottom"/>
            <w:hideMark/>
          </w:tcPr>
          <w:p w14:paraId="7707B242"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0.70</w:t>
            </w:r>
          </w:p>
        </w:tc>
        <w:tc>
          <w:tcPr>
            <w:tcW w:w="1056" w:type="dxa"/>
            <w:shd w:val="clear" w:color="auto" w:fill="auto"/>
            <w:noWrap/>
            <w:vAlign w:val="bottom"/>
            <w:hideMark/>
          </w:tcPr>
          <w:p w14:paraId="7D4E8F4D"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12</w:t>
            </w:r>
          </w:p>
        </w:tc>
        <w:tc>
          <w:tcPr>
            <w:tcW w:w="1558" w:type="dxa"/>
            <w:shd w:val="clear" w:color="auto" w:fill="auto"/>
            <w:noWrap/>
            <w:vAlign w:val="bottom"/>
            <w:hideMark/>
          </w:tcPr>
          <w:p w14:paraId="49DC6A98"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4.00</w:t>
            </w:r>
          </w:p>
        </w:tc>
        <w:tc>
          <w:tcPr>
            <w:tcW w:w="1104" w:type="dxa"/>
            <w:shd w:val="clear" w:color="auto" w:fill="auto"/>
            <w:noWrap/>
            <w:vAlign w:val="bottom"/>
            <w:hideMark/>
          </w:tcPr>
          <w:p w14:paraId="27F2192B"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39</w:t>
            </w:r>
          </w:p>
        </w:tc>
        <w:tc>
          <w:tcPr>
            <w:tcW w:w="1070" w:type="dxa"/>
            <w:shd w:val="clear" w:color="auto" w:fill="auto"/>
            <w:noWrap/>
            <w:vAlign w:val="bottom"/>
            <w:hideMark/>
          </w:tcPr>
          <w:p w14:paraId="0DBC5932"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12</w:t>
            </w:r>
          </w:p>
        </w:tc>
      </w:tr>
      <w:tr w:rsidR="00E16F08" w:rsidRPr="00F21B2A" w14:paraId="5923F771" w14:textId="77777777" w:rsidTr="00DA20FC">
        <w:trPr>
          <w:trHeight w:val="260"/>
          <w:jc w:val="center"/>
        </w:trPr>
        <w:tc>
          <w:tcPr>
            <w:tcW w:w="540" w:type="dxa"/>
            <w:shd w:val="clear" w:color="auto" w:fill="auto"/>
            <w:noWrap/>
            <w:vAlign w:val="bottom"/>
            <w:hideMark/>
          </w:tcPr>
          <w:p w14:paraId="2F4F4821" w14:textId="77777777" w:rsidR="00E16F08" w:rsidRPr="00F21B2A" w:rsidRDefault="00E16F08" w:rsidP="00DA20FC">
            <w:pPr>
              <w:spacing w:after="0" w:line="240" w:lineRule="auto"/>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16</w:t>
            </w:r>
          </w:p>
        </w:tc>
        <w:tc>
          <w:tcPr>
            <w:tcW w:w="1795" w:type="dxa"/>
            <w:shd w:val="clear" w:color="auto" w:fill="auto"/>
            <w:noWrap/>
            <w:vAlign w:val="bottom"/>
            <w:hideMark/>
          </w:tcPr>
          <w:p w14:paraId="0F8EEA3D"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Other 26 countries</w:t>
            </w:r>
          </w:p>
        </w:tc>
        <w:tc>
          <w:tcPr>
            <w:tcW w:w="872" w:type="dxa"/>
            <w:shd w:val="clear" w:color="auto" w:fill="auto"/>
            <w:noWrap/>
            <w:vAlign w:val="bottom"/>
            <w:hideMark/>
          </w:tcPr>
          <w:p w14:paraId="78BCEE3D"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33</w:t>
            </w:r>
          </w:p>
        </w:tc>
        <w:tc>
          <w:tcPr>
            <w:tcW w:w="1350" w:type="dxa"/>
            <w:shd w:val="clear" w:color="auto" w:fill="auto"/>
            <w:noWrap/>
            <w:vAlign w:val="bottom"/>
            <w:hideMark/>
          </w:tcPr>
          <w:p w14:paraId="030C9053"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7.73</w:t>
            </w:r>
          </w:p>
        </w:tc>
        <w:tc>
          <w:tcPr>
            <w:tcW w:w="1056" w:type="dxa"/>
            <w:shd w:val="clear" w:color="auto" w:fill="auto"/>
            <w:noWrap/>
            <w:vAlign w:val="bottom"/>
            <w:hideMark/>
          </w:tcPr>
          <w:p w14:paraId="140984DD"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696</w:t>
            </w:r>
          </w:p>
        </w:tc>
        <w:tc>
          <w:tcPr>
            <w:tcW w:w="1558" w:type="dxa"/>
            <w:shd w:val="clear" w:color="auto" w:fill="auto"/>
            <w:noWrap/>
            <w:vAlign w:val="bottom"/>
            <w:hideMark/>
          </w:tcPr>
          <w:p w14:paraId="4C3ADB6B"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21.09</w:t>
            </w:r>
          </w:p>
        </w:tc>
        <w:tc>
          <w:tcPr>
            <w:tcW w:w="1104" w:type="dxa"/>
            <w:shd w:val="clear" w:color="auto" w:fill="auto"/>
            <w:noWrap/>
            <w:vAlign w:val="bottom"/>
            <w:hideMark/>
          </w:tcPr>
          <w:p w14:paraId="09006D25"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w:t>
            </w:r>
          </w:p>
        </w:tc>
        <w:tc>
          <w:tcPr>
            <w:tcW w:w="1070" w:type="dxa"/>
            <w:shd w:val="clear" w:color="auto" w:fill="auto"/>
            <w:noWrap/>
            <w:vAlign w:val="bottom"/>
            <w:hideMark/>
          </w:tcPr>
          <w:p w14:paraId="7067CCAD"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w:t>
            </w:r>
          </w:p>
        </w:tc>
      </w:tr>
    </w:tbl>
    <w:p w14:paraId="2DEF6ED9" w14:textId="77777777" w:rsidR="00E16F08" w:rsidRDefault="00E16F08" w:rsidP="00E16F08">
      <w:pPr>
        <w:shd w:val="clear" w:color="auto" w:fill="FFFFFF" w:themeFill="background1"/>
        <w:adjustRightInd w:val="0"/>
        <w:spacing w:after="0" w:line="240" w:lineRule="auto"/>
        <w:jc w:val="both"/>
        <w:rPr>
          <w:rFonts w:ascii="Times New Roman" w:hAnsi="Times New Roman" w:cs="Times New Roman"/>
          <w:bCs/>
          <w:color w:val="000000" w:themeColor="text1"/>
          <w:sz w:val="24"/>
          <w:szCs w:val="24"/>
          <w:lang w:eastAsia="zh-CN"/>
        </w:rPr>
      </w:pPr>
    </w:p>
    <w:p w14:paraId="5786C443" w14:textId="77777777" w:rsidR="00E16F08" w:rsidRPr="00F21B2A" w:rsidRDefault="00E16F08" w:rsidP="00E16F08">
      <w:pPr>
        <w:pStyle w:val="Heading3"/>
        <w:jc w:val="center"/>
        <w:rPr>
          <w:rFonts w:ascii="Times New Roman" w:hAnsi="Times New Roman" w:cs="Times New Roman"/>
          <w:b/>
          <w:bCs/>
          <w:color w:val="auto"/>
        </w:rPr>
      </w:pPr>
      <w:r w:rsidRPr="00F21B2A">
        <w:rPr>
          <w:rFonts w:ascii="Times New Roman" w:hAnsi="Times New Roman" w:cs="Times New Roman"/>
          <w:b/>
          <w:bCs/>
          <w:color w:val="auto"/>
        </w:rPr>
        <w:t xml:space="preserve">Table 2. </w:t>
      </w:r>
      <w:r w:rsidRPr="00F21B2A">
        <w:rPr>
          <w:rFonts w:ascii="Times New Roman" w:hAnsi="Times New Roman" w:cs="Times New Roman"/>
          <w:color w:val="auto"/>
        </w:rPr>
        <w:t>Top organizations that published at least three documents</w:t>
      </w:r>
    </w:p>
    <w:p w14:paraId="68243207" w14:textId="77777777" w:rsidR="00E16F08" w:rsidRPr="00F21B2A" w:rsidRDefault="00E16F08" w:rsidP="00E16F08">
      <w:pPr>
        <w:rPr>
          <w:rFonts w:ascii="Times New Roman" w:hAnsi="Times New Roman" w:cs="Times New Roman"/>
        </w:rPr>
        <w:sectPr w:rsidR="00E16F08" w:rsidRPr="00F21B2A" w:rsidSect="00BB6700">
          <w:type w:val="continuous"/>
          <w:pgSz w:w="11906" w:h="16838" w:code="9"/>
          <w:pgMar w:top="1440" w:right="1440" w:bottom="1440" w:left="1440" w:header="720" w:footer="720" w:gutter="0"/>
          <w:cols w:space="720"/>
          <w:titlePg/>
          <w:docGrid w:linePitch="360"/>
        </w:sectPr>
      </w:pPr>
    </w:p>
    <w:tbl>
      <w:tblPr>
        <w:tblpPr w:leftFromText="180" w:rightFromText="180" w:vertAnchor="text" w:horzAnchor="margin" w:tblpY="10"/>
        <w:tblW w:w="495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7"/>
        <w:gridCol w:w="3640"/>
        <w:gridCol w:w="1129"/>
        <w:gridCol w:w="1388"/>
        <w:gridCol w:w="1128"/>
        <w:gridCol w:w="1383"/>
      </w:tblGrid>
      <w:tr w:rsidR="00E16F08" w:rsidRPr="00F21B2A" w14:paraId="257C65CD" w14:textId="77777777" w:rsidTr="00DA20FC">
        <w:trPr>
          <w:trHeight w:val="300"/>
        </w:trPr>
        <w:tc>
          <w:tcPr>
            <w:tcW w:w="149" w:type="pct"/>
            <w:shd w:val="clear" w:color="auto" w:fill="auto"/>
            <w:noWrap/>
            <w:vAlign w:val="bottom"/>
            <w:hideMark/>
          </w:tcPr>
          <w:p w14:paraId="4FA021C4" w14:textId="77777777" w:rsidR="00E16F08" w:rsidRPr="00F21B2A" w:rsidRDefault="00E16F08" w:rsidP="00DA20FC">
            <w:pPr>
              <w:spacing w:after="0" w:line="240" w:lineRule="auto"/>
              <w:rPr>
                <w:rFonts w:ascii="Times New Roman" w:eastAsia="Times New Roman" w:hAnsi="Times New Roman" w:cs="Times New Roman"/>
                <w:b/>
                <w:bCs/>
                <w:color w:val="000000"/>
                <w:sz w:val="24"/>
                <w:szCs w:val="24"/>
              </w:rPr>
            </w:pPr>
            <w:r w:rsidRPr="00F21B2A">
              <w:rPr>
                <w:rFonts w:ascii="Times New Roman" w:eastAsia="Times New Roman" w:hAnsi="Times New Roman" w:cs="Times New Roman"/>
                <w:b/>
                <w:bCs/>
                <w:color w:val="000000"/>
                <w:sz w:val="24"/>
                <w:szCs w:val="24"/>
              </w:rPr>
              <w:t>#</w:t>
            </w:r>
          </w:p>
        </w:tc>
        <w:tc>
          <w:tcPr>
            <w:tcW w:w="2037" w:type="pct"/>
            <w:shd w:val="clear" w:color="auto" w:fill="auto"/>
            <w:noWrap/>
            <w:vAlign w:val="center"/>
            <w:hideMark/>
          </w:tcPr>
          <w:p w14:paraId="4D3C3345" w14:textId="77777777" w:rsidR="00E16F08" w:rsidRPr="00F21B2A" w:rsidRDefault="00E16F08" w:rsidP="00DA20FC">
            <w:pPr>
              <w:spacing w:after="0" w:line="240" w:lineRule="auto"/>
              <w:jc w:val="center"/>
              <w:rPr>
                <w:rFonts w:ascii="Times New Roman" w:eastAsia="Times New Roman" w:hAnsi="Times New Roman" w:cs="Times New Roman"/>
                <w:b/>
                <w:bCs/>
                <w:color w:val="000000"/>
                <w:sz w:val="24"/>
                <w:szCs w:val="24"/>
              </w:rPr>
            </w:pPr>
            <w:r w:rsidRPr="00F21B2A">
              <w:rPr>
                <w:rFonts w:ascii="Times New Roman" w:eastAsia="Times New Roman" w:hAnsi="Times New Roman" w:cs="Times New Roman"/>
                <w:b/>
                <w:bCs/>
                <w:color w:val="000000"/>
                <w:sz w:val="24"/>
                <w:szCs w:val="24"/>
              </w:rPr>
              <w:t>Organization</w:t>
            </w:r>
          </w:p>
        </w:tc>
        <w:tc>
          <w:tcPr>
            <w:tcW w:w="632" w:type="pct"/>
            <w:shd w:val="clear" w:color="auto" w:fill="auto"/>
            <w:noWrap/>
            <w:vAlign w:val="center"/>
            <w:hideMark/>
          </w:tcPr>
          <w:p w14:paraId="1987BA75" w14:textId="77777777" w:rsidR="00E16F08" w:rsidRPr="00F21B2A" w:rsidRDefault="00E16F08" w:rsidP="00DA20FC">
            <w:pPr>
              <w:spacing w:after="0" w:line="240" w:lineRule="auto"/>
              <w:jc w:val="center"/>
              <w:rPr>
                <w:rFonts w:ascii="Times New Roman" w:eastAsia="Times New Roman" w:hAnsi="Times New Roman" w:cs="Times New Roman"/>
                <w:b/>
                <w:bCs/>
                <w:color w:val="000000"/>
                <w:sz w:val="24"/>
                <w:szCs w:val="24"/>
              </w:rPr>
            </w:pPr>
            <w:r w:rsidRPr="00F21B2A">
              <w:rPr>
                <w:rFonts w:ascii="Times New Roman" w:eastAsia="Times New Roman" w:hAnsi="Times New Roman" w:cs="Times New Roman"/>
                <w:b/>
                <w:bCs/>
                <w:color w:val="000000"/>
                <w:sz w:val="24"/>
                <w:szCs w:val="24"/>
              </w:rPr>
              <w:t>Country</w:t>
            </w:r>
          </w:p>
        </w:tc>
        <w:tc>
          <w:tcPr>
            <w:tcW w:w="777" w:type="pct"/>
            <w:shd w:val="clear" w:color="auto" w:fill="auto"/>
            <w:noWrap/>
            <w:vAlign w:val="center"/>
            <w:hideMark/>
          </w:tcPr>
          <w:p w14:paraId="0708CC8F" w14:textId="77777777" w:rsidR="00E16F08" w:rsidRPr="00F21B2A" w:rsidRDefault="00E16F08" w:rsidP="00DA20FC">
            <w:pPr>
              <w:spacing w:after="0" w:line="240" w:lineRule="auto"/>
              <w:jc w:val="center"/>
              <w:rPr>
                <w:rFonts w:ascii="Times New Roman" w:eastAsia="Times New Roman" w:hAnsi="Times New Roman" w:cs="Times New Roman"/>
                <w:b/>
                <w:bCs/>
                <w:color w:val="000000"/>
                <w:sz w:val="24"/>
                <w:szCs w:val="24"/>
              </w:rPr>
            </w:pPr>
            <w:r w:rsidRPr="00F21B2A">
              <w:rPr>
                <w:rFonts w:ascii="Times New Roman" w:eastAsia="Times New Roman" w:hAnsi="Times New Roman" w:cs="Times New Roman"/>
                <w:b/>
                <w:bCs/>
                <w:color w:val="000000"/>
                <w:sz w:val="24"/>
                <w:szCs w:val="24"/>
              </w:rPr>
              <w:t>Documents</w:t>
            </w:r>
          </w:p>
        </w:tc>
        <w:tc>
          <w:tcPr>
            <w:tcW w:w="631" w:type="pct"/>
            <w:shd w:val="clear" w:color="auto" w:fill="auto"/>
            <w:noWrap/>
            <w:vAlign w:val="center"/>
            <w:hideMark/>
          </w:tcPr>
          <w:p w14:paraId="779C4A4F" w14:textId="77777777" w:rsidR="00E16F08" w:rsidRPr="00F21B2A" w:rsidRDefault="00E16F08" w:rsidP="00DA20FC">
            <w:pPr>
              <w:spacing w:after="0" w:line="240" w:lineRule="auto"/>
              <w:jc w:val="center"/>
              <w:rPr>
                <w:rFonts w:ascii="Times New Roman" w:eastAsia="Times New Roman" w:hAnsi="Times New Roman" w:cs="Times New Roman"/>
                <w:b/>
                <w:bCs/>
                <w:color w:val="000000"/>
                <w:sz w:val="24"/>
                <w:szCs w:val="24"/>
              </w:rPr>
            </w:pPr>
            <w:r w:rsidRPr="00F21B2A">
              <w:rPr>
                <w:rFonts w:ascii="Times New Roman" w:eastAsia="Times New Roman" w:hAnsi="Times New Roman" w:cs="Times New Roman"/>
                <w:b/>
                <w:bCs/>
                <w:color w:val="000000"/>
                <w:sz w:val="24"/>
                <w:szCs w:val="24"/>
              </w:rPr>
              <w:t>Citations</w:t>
            </w:r>
          </w:p>
        </w:tc>
        <w:tc>
          <w:tcPr>
            <w:tcW w:w="774" w:type="pct"/>
            <w:shd w:val="clear" w:color="auto" w:fill="auto"/>
            <w:noWrap/>
            <w:vAlign w:val="center"/>
            <w:hideMark/>
          </w:tcPr>
          <w:p w14:paraId="41DBBA07" w14:textId="77777777" w:rsidR="00E16F08" w:rsidRPr="00F21B2A" w:rsidRDefault="00E16F08" w:rsidP="00DA20FC">
            <w:pPr>
              <w:spacing w:after="0" w:line="240" w:lineRule="auto"/>
              <w:jc w:val="center"/>
              <w:rPr>
                <w:rFonts w:ascii="Times New Roman" w:eastAsia="Times New Roman" w:hAnsi="Times New Roman" w:cs="Times New Roman"/>
                <w:b/>
                <w:bCs/>
                <w:color w:val="000000"/>
                <w:sz w:val="24"/>
                <w:szCs w:val="24"/>
              </w:rPr>
            </w:pPr>
            <w:r w:rsidRPr="00F21B2A">
              <w:rPr>
                <w:rFonts w:ascii="Times New Roman" w:eastAsia="Times New Roman" w:hAnsi="Times New Roman" w:cs="Times New Roman"/>
                <w:b/>
                <w:bCs/>
                <w:color w:val="000000"/>
                <w:sz w:val="24"/>
                <w:szCs w:val="24"/>
              </w:rPr>
              <w:t>Average citations per document</w:t>
            </w:r>
          </w:p>
        </w:tc>
      </w:tr>
      <w:tr w:rsidR="00E16F08" w:rsidRPr="00F21B2A" w14:paraId="70633067" w14:textId="77777777" w:rsidTr="00DA20FC">
        <w:trPr>
          <w:trHeight w:val="300"/>
        </w:trPr>
        <w:tc>
          <w:tcPr>
            <w:tcW w:w="149" w:type="pct"/>
            <w:shd w:val="clear" w:color="auto" w:fill="auto"/>
            <w:noWrap/>
            <w:vAlign w:val="bottom"/>
            <w:hideMark/>
          </w:tcPr>
          <w:p w14:paraId="305A3959" w14:textId="77777777" w:rsidR="00E16F08" w:rsidRPr="00F21B2A" w:rsidRDefault="00E16F08" w:rsidP="00DA20FC">
            <w:pPr>
              <w:spacing w:after="0" w:line="240" w:lineRule="auto"/>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w:t>
            </w:r>
          </w:p>
        </w:tc>
        <w:tc>
          <w:tcPr>
            <w:tcW w:w="2037" w:type="pct"/>
            <w:shd w:val="clear" w:color="auto" w:fill="auto"/>
            <w:noWrap/>
            <w:vAlign w:val="center"/>
            <w:hideMark/>
          </w:tcPr>
          <w:p w14:paraId="1056D6F0"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 xml:space="preserve">Centro de </w:t>
            </w:r>
            <w:proofErr w:type="spellStart"/>
            <w:r w:rsidRPr="00F21B2A">
              <w:rPr>
                <w:rFonts w:ascii="Times New Roman" w:eastAsia="Times New Roman" w:hAnsi="Times New Roman" w:cs="Times New Roman"/>
                <w:color w:val="000000"/>
                <w:sz w:val="24"/>
                <w:szCs w:val="24"/>
              </w:rPr>
              <w:t>Biotecnología</w:t>
            </w:r>
            <w:proofErr w:type="spellEnd"/>
            <w:r w:rsidRPr="00F21B2A">
              <w:rPr>
                <w:rFonts w:ascii="Times New Roman" w:eastAsia="Times New Roman" w:hAnsi="Times New Roman" w:cs="Times New Roman"/>
                <w:color w:val="000000"/>
                <w:sz w:val="24"/>
                <w:szCs w:val="24"/>
              </w:rPr>
              <w:t xml:space="preserve"> FEMSA, Escuela de </w:t>
            </w:r>
            <w:proofErr w:type="spellStart"/>
            <w:r w:rsidRPr="00F21B2A">
              <w:rPr>
                <w:rFonts w:ascii="Times New Roman" w:eastAsia="Times New Roman" w:hAnsi="Times New Roman" w:cs="Times New Roman"/>
                <w:color w:val="000000"/>
                <w:sz w:val="24"/>
                <w:szCs w:val="24"/>
              </w:rPr>
              <w:t>Ingeniería</w:t>
            </w:r>
            <w:proofErr w:type="spellEnd"/>
            <w:r w:rsidRPr="00F21B2A">
              <w:rPr>
                <w:rFonts w:ascii="Times New Roman" w:eastAsia="Times New Roman" w:hAnsi="Times New Roman" w:cs="Times New Roman"/>
                <w:color w:val="000000"/>
                <w:sz w:val="24"/>
                <w:szCs w:val="24"/>
              </w:rPr>
              <w:t xml:space="preserve"> y </w:t>
            </w:r>
            <w:proofErr w:type="spellStart"/>
            <w:r w:rsidRPr="00F21B2A">
              <w:rPr>
                <w:rFonts w:ascii="Times New Roman" w:eastAsia="Times New Roman" w:hAnsi="Times New Roman" w:cs="Times New Roman"/>
                <w:color w:val="000000"/>
                <w:sz w:val="24"/>
                <w:szCs w:val="24"/>
              </w:rPr>
              <w:t>Ciencias</w:t>
            </w:r>
            <w:proofErr w:type="spellEnd"/>
            <w:r w:rsidRPr="00F21B2A">
              <w:rPr>
                <w:rFonts w:ascii="Times New Roman" w:eastAsia="Times New Roman" w:hAnsi="Times New Roman" w:cs="Times New Roman"/>
                <w:color w:val="000000"/>
                <w:sz w:val="24"/>
                <w:szCs w:val="24"/>
              </w:rPr>
              <w:t xml:space="preserve">, </w:t>
            </w:r>
            <w:proofErr w:type="spellStart"/>
            <w:r w:rsidRPr="00F21B2A">
              <w:rPr>
                <w:rFonts w:ascii="Times New Roman" w:eastAsia="Times New Roman" w:hAnsi="Times New Roman" w:cs="Times New Roman"/>
                <w:color w:val="000000"/>
                <w:sz w:val="24"/>
                <w:szCs w:val="24"/>
              </w:rPr>
              <w:t>Tecnologico</w:t>
            </w:r>
            <w:proofErr w:type="spellEnd"/>
            <w:r w:rsidRPr="00F21B2A">
              <w:rPr>
                <w:rFonts w:ascii="Times New Roman" w:eastAsia="Times New Roman" w:hAnsi="Times New Roman" w:cs="Times New Roman"/>
                <w:color w:val="000000"/>
                <w:sz w:val="24"/>
                <w:szCs w:val="24"/>
              </w:rPr>
              <w:t xml:space="preserve"> de Monterrey</w:t>
            </w:r>
          </w:p>
        </w:tc>
        <w:tc>
          <w:tcPr>
            <w:tcW w:w="632" w:type="pct"/>
            <w:shd w:val="clear" w:color="auto" w:fill="auto"/>
            <w:noWrap/>
            <w:vAlign w:val="center"/>
            <w:hideMark/>
          </w:tcPr>
          <w:p w14:paraId="6E80733A"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Mexico</w:t>
            </w:r>
          </w:p>
        </w:tc>
        <w:tc>
          <w:tcPr>
            <w:tcW w:w="777" w:type="pct"/>
            <w:shd w:val="clear" w:color="auto" w:fill="auto"/>
            <w:noWrap/>
            <w:vAlign w:val="center"/>
            <w:hideMark/>
          </w:tcPr>
          <w:p w14:paraId="50D16132"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7</w:t>
            </w:r>
          </w:p>
        </w:tc>
        <w:tc>
          <w:tcPr>
            <w:tcW w:w="631" w:type="pct"/>
            <w:shd w:val="clear" w:color="auto" w:fill="auto"/>
            <w:noWrap/>
            <w:vAlign w:val="center"/>
            <w:hideMark/>
          </w:tcPr>
          <w:p w14:paraId="0B8A8F03"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92</w:t>
            </w:r>
          </w:p>
        </w:tc>
        <w:tc>
          <w:tcPr>
            <w:tcW w:w="774" w:type="pct"/>
            <w:shd w:val="clear" w:color="auto" w:fill="auto"/>
            <w:noWrap/>
            <w:vAlign w:val="center"/>
            <w:hideMark/>
          </w:tcPr>
          <w:p w14:paraId="5D9D2361" w14:textId="77777777" w:rsidR="00E16F08" w:rsidRPr="00F21B2A" w:rsidRDefault="00E16F08" w:rsidP="00DA20FC">
            <w:pPr>
              <w:spacing w:after="0" w:line="240" w:lineRule="auto"/>
              <w:jc w:val="center"/>
              <w:rPr>
                <w:rFonts w:ascii="Times New Roman" w:eastAsia="Times New Roman" w:hAnsi="Times New Roman" w:cs="Times New Roman"/>
                <w:sz w:val="24"/>
                <w:szCs w:val="24"/>
              </w:rPr>
            </w:pPr>
            <w:r w:rsidRPr="00F21B2A">
              <w:rPr>
                <w:rFonts w:ascii="Times New Roman" w:eastAsia="Times New Roman" w:hAnsi="Times New Roman" w:cs="Times New Roman"/>
                <w:color w:val="000000"/>
                <w:sz w:val="24"/>
                <w:szCs w:val="24"/>
              </w:rPr>
              <w:t>13.14</w:t>
            </w:r>
          </w:p>
        </w:tc>
      </w:tr>
      <w:tr w:rsidR="00E16F08" w:rsidRPr="00F21B2A" w14:paraId="4BF56889" w14:textId="77777777" w:rsidTr="00DA20FC">
        <w:trPr>
          <w:trHeight w:val="300"/>
        </w:trPr>
        <w:tc>
          <w:tcPr>
            <w:tcW w:w="149" w:type="pct"/>
            <w:shd w:val="clear" w:color="auto" w:fill="auto"/>
            <w:noWrap/>
            <w:vAlign w:val="bottom"/>
            <w:hideMark/>
          </w:tcPr>
          <w:p w14:paraId="2844DC66" w14:textId="77777777" w:rsidR="00E16F08" w:rsidRPr="00F21B2A" w:rsidRDefault="00E16F08" w:rsidP="00DA20FC">
            <w:pPr>
              <w:spacing w:after="0" w:line="240" w:lineRule="auto"/>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2</w:t>
            </w:r>
          </w:p>
        </w:tc>
        <w:tc>
          <w:tcPr>
            <w:tcW w:w="2037" w:type="pct"/>
            <w:shd w:val="clear" w:color="auto" w:fill="auto"/>
            <w:noWrap/>
            <w:vAlign w:val="center"/>
            <w:hideMark/>
          </w:tcPr>
          <w:p w14:paraId="74C80DFE"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proofErr w:type="spellStart"/>
            <w:r w:rsidRPr="00F21B2A">
              <w:rPr>
                <w:rFonts w:ascii="Times New Roman" w:eastAsia="Times New Roman" w:hAnsi="Times New Roman" w:cs="Times New Roman"/>
                <w:color w:val="000000"/>
                <w:sz w:val="24"/>
                <w:szCs w:val="24"/>
              </w:rPr>
              <w:t>Ceprobi</w:t>
            </w:r>
            <w:proofErr w:type="spellEnd"/>
            <w:r w:rsidRPr="00F21B2A">
              <w:rPr>
                <w:rFonts w:ascii="Times New Roman" w:eastAsia="Times New Roman" w:hAnsi="Times New Roman" w:cs="Times New Roman"/>
                <w:color w:val="000000"/>
                <w:sz w:val="24"/>
                <w:szCs w:val="24"/>
              </w:rPr>
              <w:t xml:space="preserve">, Instituto </w:t>
            </w:r>
            <w:proofErr w:type="spellStart"/>
            <w:r w:rsidRPr="00F21B2A">
              <w:rPr>
                <w:rFonts w:ascii="Times New Roman" w:eastAsia="Times New Roman" w:hAnsi="Times New Roman" w:cs="Times New Roman"/>
                <w:color w:val="000000"/>
                <w:sz w:val="24"/>
                <w:szCs w:val="24"/>
              </w:rPr>
              <w:t>Politécnico</w:t>
            </w:r>
            <w:proofErr w:type="spellEnd"/>
            <w:r w:rsidRPr="00F21B2A">
              <w:rPr>
                <w:rFonts w:ascii="Times New Roman" w:eastAsia="Times New Roman" w:hAnsi="Times New Roman" w:cs="Times New Roman"/>
                <w:color w:val="000000"/>
                <w:sz w:val="24"/>
                <w:szCs w:val="24"/>
              </w:rPr>
              <w:t xml:space="preserve"> Nacional</w:t>
            </w:r>
          </w:p>
        </w:tc>
        <w:tc>
          <w:tcPr>
            <w:tcW w:w="632" w:type="pct"/>
            <w:shd w:val="clear" w:color="auto" w:fill="auto"/>
            <w:noWrap/>
            <w:vAlign w:val="center"/>
            <w:hideMark/>
          </w:tcPr>
          <w:p w14:paraId="39CDBA6A"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Mexico</w:t>
            </w:r>
          </w:p>
        </w:tc>
        <w:tc>
          <w:tcPr>
            <w:tcW w:w="777" w:type="pct"/>
            <w:shd w:val="clear" w:color="auto" w:fill="auto"/>
            <w:noWrap/>
            <w:vAlign w:val="center"/>
            <w:hideMark/>
          </w:tcPr>
          <w:p w14:paraId="24755923"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3</w:t>
            </w:r>
          </w:p>
        </w:tc>
        <w:tc>
          <w:tcPr>
            <w:tcW w:w="631" w:type="pct"/>
            <w:shd w:val="clear" w:color="auto" w:fill="auto"/>
            <w:noWrap/>
            <w:vAlign w:val="center"/>
            <w:hideMark/>
          </w:tcPr>
          <w:p w14:paraId="44E96B62"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27</w:t>
            </w:r>
          </w:p>
        </w:tc>
        <w:tc>
          <w:tcPr>
            <w:tcW w:w="774" w:type="pct"/>
            <w:shd w:val="clear" w:color="auto" w:fill="auto"/>
            <w:noWrap/>
            <w:vAlign w:val="center"/>
            <w:hideMark/>
          </w:tcPr>
          <w:p w14:paraId="49C95602" w14:textId="77777777" w:rsidR="00E16F08" w:rsidRPr="00F21B2A" w:rsidRDefault="00E16F08" w:rsidP="00DA20FC">
            <w:pPr>
              <w:spacing w:after="0" w:line="240" w:lineRule="auto"/>
              <w:jc w:val="center"/>
              <w:rPr>
                <w:rFonts w:ascii="Times New Roman" w:eastAsia="Times New Roman" w:hAnsi="Times New Roman" w:cs="Times New Roman"/>
                <w:sz w:val="24"/>
                <w:szCs w:val="24"/>
              </w:rPr>
            </w:pPr>
            <w:r w:rsidRPr="00F21B2A">
              <w:rPr>
                <w:rFonts w:ascii="Times New Roman" w:eastAsia="Times New Roman" w:hAnsi="Times New Roman" w:cs="Times New Roman"/>
                <w:color w:val="000000"/>
                <w:sz w:val="24"/>
                <w:szCs w:val="24"/>
              </w:rPr>
              <w:t>9.00</w:t>
            </w:r>
          </w:p>
        </w:tc>
      </w:tr>
      <w:tr w:rsidR="00E16F08" w:rsidRPr="00F21B2A" w14:paraId="5AD8F939" w14:textId="77777777" w:rsidTr="00DA20FC">
        <w:trPr>
          <w:trHeight w:val="300"/>
        </w:trPr>
        <w:tc>
          <w:tcPr>
            <w:tcW w:w="149" w:type="pct"/>
            <w:shd w:val="clear" w:color="auto" w:fill="auto"/>
            <w:noWrap/>
            <w:vAlign w:val="bottom"/>
            <w:hideMark/>
          </w:tcPr>
          <w:p w14:paraId="20B8397F" w14:textId="77777777" w:rsidR="00E16F08" w:rsidRPr="00F21B2A" w:rsidRDefault="00E16F08" w:rsidP="00DA20FC">
            <w:pPr>
              <w:spacing w:after="0" w:line="240" w:lineRule="auto"/>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3</w:t>
            </w:r>
          </w:p>
        </w:tc>
        <w:tc>
          <w:tcPr>
            <w:tcW w:w="2037" w:type="pct"/>
            <w:shd w:val="clear" w:color="auto" w:fill="auto"/>
            <w:noWrap/>
            <w:vAlign w:val="center"/>
            <w:hideMark/>
          </w:tcPr>
          <w:p w14:paraId="56827BED"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proofErr w:type="spellStart"/>
            <w:r w:rsidRPr="00F21B2A">
              <w:rPr>
                <w:rFonts w:ascii="Times New Roman" w:eastAsia="Times New Roman" w:hAnsi="Times New Roman" w:cs="Times New Roman"/>
                <w:color w:val="000000"/>
                <w:sz w:val="24"/>
                <w:szCs w:val="24"/>
              </w:rPr>
              <w:t>Departamento</w:t>
            </w:r>
            <w:proofErr w:type="spellEnd"/>
            <w:r w:rsidRPr="00F21B2A">
              <w:rPr>
                <w:rFonts w:ascii="Times New Roman" w:eastAsia="Times New Roman" w:hAnsi="Times New Roman" w:cs="Times New Roman"/>
                <w:color w:val="000000"/>
                <w:sz w:val="24"/>
                <w:szCs w:val="24"/>
              </w:rPr>
              <w:t xml:space="preserve"> de </w:t>
            </w:r>
            <w:proofErr w:type="spellStart"/>
            <w:r w:rsidRPr="00F21B2A">
              <w:rPr>
                <w:rFonts w:ascii="Times New Roman" w:eastAsia="Times New Roman" w:hAnsi="Times New Roman" w:cs="Times New Roman"/>
                <w:color w:val="000000"/>
                <w:sz w:val="24"/>
                <w:szCs w:val="24"/>
              </w:rPr>
              <w:t>Biotecnología</w:t>
            </w:r>
            <w:proofErr w:type="spellEnd"/>
            <w:r w:rsidRPr="00F21B2A">
              <w:rPr>
                <w:rFonts w:ascii="Times New Roman" w:eastAsia="Times New Roman" w:hAnsi="Times New Roman" w:cs="Times New Roman"/>
                <w:color w:val="000000"/>
                <w:sz w:val="24"/>
                <w:szCs w:val="24"/>
              </w:rPr>
              <w:t xml:space="preserve">, Universidad </w:t>
            </w:r>
            <w:proofErr w:type="spellStart"/>
            <w:r w:rsidRPr="00F21B2A">
              <w:rPr>
                <w:rFonts w:ascii="Times New Roman" w:eastAsia="Times New Roman" w:hAnsi="Times New Roman" w:cs="Times New Roman"/>
                <w:color w:val="000000"/>
                <w:sz w:val="24"/>
                <w:szCs w:val="24"/>
              </w:rPr>
              <w:t>Autónoma</w:t>
            </w:r>
            <w:proofErr w:type="spellEnd"/>
            <w:r w:rsidRPr="00F21B2A">
              <w:rPr>
                <w:rFonts w:ascii="Times New Roman" w:eastAsia="Times New Roman" w:hAnsi="Times New Roman" w:cs="Times New Roman"/>
                <w:color w:val="000000"/>
                <w:sz w:val="24"/>
                <w:szCs w:val="24"/>
              </w:rPr>
              <w:t xml:space="preserve"> </w:t>
            </w:r>
            <w:proofErr w:type="spellStart"/>
            <w:r w:rsidRPr="00F21B2A">
              <w:rPr>
                <w:rFonts w:ascii="Times New Roman" w:eastAsia="Times New Roman" w:hAnsi="Times New Roman" w:cs="Times New Roman"/>
                <w:color w:val="000000"/>
                <w:sz w:val="24"/>
                <w:szCs w:val="24"/>
              </w:rPr>
              <w:t>Metropolitana-iztapalapa</w:t>
            </w:r>
            <w:proofErr w:type="spellEnd"/>
          </w:p>
        </w:tc>
        <w:tc>
          <w:tcPr>
            <w:tcW w:w="632" w:type="pct"/>
            <w:shd w:val="clear" w:color="auto" w:fill="auto"/>
            <w:noWrap/>
            <w:vAlign w:val="center"/>
            <w:hideMark/>
          </w:tcPr>
          <w:p w14:paraId="66D9152D"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Mexico</w:t>
            </w:r>
          </w:p>
        </w:tc>
        <w:tc>
          <w:tcPr>
            <w:tcW w:w="777" w:type="pct"/>
            <w:shd w:val="clear" w:color="auto" w:fill="auto"/>
            <w:noWrap/>
            <w:vAlign w:val="center"/>
            <w:hideMark/>
          </w:tcPr>
          <w:p w14:paraId="310E56A2"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3</w:t>
            </w:r>
          </w:p>
        </w:tc>
        <w:tc>
          <w:tcPr>
            <w:tcW w:w="631" w:type="pct"/>
            <w:shd w:val="clear" w:color="auto" w:fill="auto"/>
            <w:noWrap/>
            <w:vAlign w:val="center"/>
            <w:hideMark/>
          </w:tcPr>
          <w:p w14:paraId="0E1E654A"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22</w:t>
            </w:r>
          </w:p>
        </w:tc>
        <w:tc>
          <w:tcPr>
            <w:tcW w:w="774" w:type="pct"/>
            <w:shd w:val="clear" w:color="auto" w:fill="auto"/>
            <w:noWrap/>
            <w:vAlign w:val="center"/>
            <w:hideMark/>
          </w:tcPr>
          <w:p w14:paraId="3F207298" w14:textId="77777777" w:rsidR="00E16F08" w:rsidRPr="00F21B2A" w:rsidRDefault="00E16F08" w:rsidP="00DA20FC">
            <w:pPr>
              <w:spacing w:after="0" w:line="240" w:lineRule="auto"/>
              <w:jc w:val="center"/>
              <w:rPr>
                <w:rFonts w:ascii="Times New Roman" w:eastAsia="Times New Roman" w:hAnsi="Times New Roman" w:cs="Times New Roman"/>
                <w:sz w:val="24"/>
                <w:szCs w:val="24"/>
              </w:rPr>
            </w:pPr>
            <w:r w:rsidRPr="00F21B2A">
              <w:rPr>
                <w:rFonts w:ascii="Times New Roman" w:eastAsia="Times New Roman" w:hAnsi="Times New Roman" w:cs="Times New Roman"/>
                <w:color w:val="000000"/>
                <w:sz w:val="24"/>
                <w:szCs w:val="24"/>
              </w:rPr>
              <w:t>7.33</w:t>
            </w:r>
          </w:p>
        </w:tc>
      </w:tr>
      <w:tr w:rsidR="00E16F08" w:rsidRPr="00F21B2A" w14:paraId="62F3FD3B" w14:textId="77777777" w:rsidTr="00DA20FC">
        <w:trPr>
          <w:trHeight w:val="300"/>
        </w:trPr>
        <w:tc>
          <w:tcPr>
            <w:tcW w:w="149" w:type="pct"/>
            <w:shd w:val="clear" w:color="auto" w:fill="auto"/>
            <w:noWrap/>
            <w:vAlign w:val="bottom"/>
            <w:hideMark/>
          </w:tcPr>
          <w:p w14:paraId="50DDEEE6" w14:textId="77777777" w:rsidR="00E16F08" w:rsidRPr="00F21B2A" w:rsidRDefault="00E16F08" w:rsidP="00DA20FC">
            <w:pPr>
              <w:spacing w:after="0" w:line="240" w:lineRule="auto"/>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4</w:t>
            </w:r>
          </w:p>
        </w:tc>
        <w:tc>
          <w:tcPr>
            <w:tcW w:w="2037" w:type="pct"/>
            <w:shd w:val="clear" w:color="auto" w:fill="auto"/>
            <w:noWrap/>
            <w:vAlign w:val="center"/>
            <w:hideMark/>
          </w:tcPr>
          <w:p w14:paraId="6D22DCAC"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Research Centre for Chemistry, Indonesian Institute of Sciences</w:t>
            </w:r>
          </w:p>
        </w:tc>
        <w:tc>
          <w:tcPr>
            <w:tcW w:w="632" w:type="pct"/>
            <w:shd w:val="clear" w:color="auto" w:fill="auto"/>
            <w:noWrap/>
            <w:vAlign w:val="center"/>
            <w:hideMark/>
          </w:tcPr>
          <w:p w14:paraId="6D789AA2"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Indonesia</w:t>
            </w:r>
          </w:p>
        </w:tc>
        <w:tc>
          <w:tcPr>
            <w:tcW w:w="777" w:type="pct"/>
            <w:shd w:val="clear" w:color="auto" w:fill="auto"/>
            <w:noWrap/>
            <w:vAlign w:val="center"/>
            <w:hideMark/>
          </w:tcPr>
          <w:p w14:paraId="46D12546"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3</w:t>
            </w:r>
          </w:p>
        </w:tc>
        <w:tc>
          <w:tcPr>
            <w:tcW w:w="631" w:type="pct"/>
            <w:shd w:val="clear" w:color="auto" w:fill="auto"/>
            <w:noWrap/>
            <w:vAlign w:val="center"/>
            <w:hideMark/>
          </w:tcPr>
          <w:p w14:paraId="608FC1F9"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2</w:t>
            </w:r>
          </w:p>
        </w:tc>
        <w:tc>
          <w:tcPr>
            <w:tcW w:w="774" w:type="pct"/>
            <w:shd w:val="clear" w:color="auto" w:fill="auto"/>
            <w:noWrap/>
            <w:vAlign w:val="center"/>
            <w:hideMark/>
          </w:tcPr>
          <w:p w14:paraId="06115B9B" w14:textId="77777777" w:rsidR="00E16F08" w:rsidRPr="00F21B2A" w:rsidRDefault="00E16F08" w:rsidP="00DA20FC">
            <w:pPr>
              <w:spacing w:after="0" w:line="240" w:lineRule="auto"/>
              <w:jc w:val="center"/>
              <w:rPr>
                <w:rFonts w:ascii="Times New Roman" w:eastAsia="Times New Roman" w:hAnsi="Times New Roman" w:cs="Times New Roman"/>
                <w:sz w:val="24"/>
                <w:szCs w:val="24"/>
              </w:rPr>
            </w:pPr>
            <w:r w:rsidRPr="00F21B2A">
              <w:rPr>
                <w:rFonts w:ascii="Times New Roman" w:eastAsia="Times New Roman" w:hAnsi="Times New Roman" w:cs="Times New Roman"/>
                <w:color w:val="000000"/>
                <w:sz w:val="24"/>
                <w:szCs w:val="24"/>
              </w:rPr>
              <w:t>0.67</w:t>
            </w:r>
          </w:p>
        </w:tc>
      </w:tr>
    </w:tbl>
    <w:p w14:paraId="4546BBEA" w14:textId="77777777" w:rsidR="00E16F08" w:rsidRPr="00F21B2A" w:rsidRDefault="00E16F08" w:rsidP="00E16F08">
      <w:pPr>
        <w:rPr>
          <w:rFonts w:ascii="Times New Roman" w:hAnsi="Times New Roman" w:cs="Times New Roman"/>
        </w:rPr>
        <w:sectPr w:rsidR="00E16F08" w:rsidRPr="00F21B2A" w:rsidSect="00BB6700">
          <w:type w:val="continuous"/>
          <w:pgSz w:w="11906" w:h="16838" w:code="9"/>
          <w:pgMar w:top="1440" w:right="1440" w:bottom="1440" w:left="1440" w:header="720" w:footer="720" w:gutter="0"/>
          <w:cols w:space="720"/>
          <w:titlePg/>
          <w:docGrid w:linePitch="360"/>
        </w:sectPr>
      </w:pPr>
    </w:p>
    <w:p w14:paraId="45A3E709" w14:textId="77777777" w:rsidR="00E16F08" w:rsidRPr="00F21B2A" w:rsidRDefault="00E16F08" w:rsidP="00E16F08">
      <w:pPr>
        <w:pStyle w:val="Heading3"/>
        <w:jc w:val="center"/>
        <w:rPr>
          <w:rFonts w:ascii="Times New Roman" w:hAnsi="Times New Roman" w:cs="Times New Roman"/>
          <w:color w:val="auto"/>
        </w:rPr>
      </w:pPr>
      <w:bookmarkStart w:id="7" w:name="_Toc129623598"/>
      <w:r w:rsidRPr="00F21B2A">
        <w:rPr>
          <w:rFonts w:ascii="Times New Roman" w:hAnsi="Times New Roman" w:cs="Times New Roman"/>
          <w:b/>
          <w:bCs/>
          <w:color w:val="auto"/>
        </w:rPr>
        <w:t>Table 3.</w:t>
      </w:r>
      <w:r w:rsidRPr="00F21B2A">
        <w:rPr>
          <w:rFonts w:ascii="Times New Roman" w:hAnsi="Times New Roman" w:cs="Times New Roman"/>
          <w:color w:val="auto"/>
        </w:rPr>
        <w:t xml:space="preserve"> Most productive authors that published more than 8 documents</w:t>
      </w:r>
      <w:bookmarkEnd w:id="7"/>
    </w:p>
    <w:tbl>
      <w:tblPr>
        <w:tblpPr w:leftFromText="180" w:rightFromText="180" w:vertAnchor="text" w:horzAnchor="margin" w:tblpY="38"/>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8"/>
        <w:gridCol w:w="3217"/>
        <w:gridCol w:w="1363"/>
        <w:gridCol w:w="1150"/>
        <w:gridCol w:w="1625"/>
        <w:gridCol w:w="1442"/>
      </w:tblGrid>
      <w:tr w:rsidR="00E16F08" w:rsidRPr="00F21B2A" w14:paraId="68E7A569" w14:textId="77777777" w:rsidTr="00DA20FC">
        <w:trPr>
          <w:trHeight w:val="283"/>
        </w:trPr>
        <w:tc>
          <w:tcPr>
            <w:tcW w:w="558" w:type="dxa"/>
            <w:shd w:val="clear" w:color="auto" w:fill="auto"/>
            <w:noWrap/>
            <w:vAlign w:val="bottom"/>
            <w:hideMark/>
          </w:tcPr>
          <w:p w14:paraId="3BE314BE" w14:textId="77777777" w:rsidR="00E16F08" w:rsidRPr="00F21B2A" w:rsidRDefault="00E16F08" w:rsidP="00DA20FC">
            <w:pPr>
              <w:spacing w:after="0" w:line="240" w:lineRule="auto"/>
              <w:jc w:val="center"/>
              <w:rPr>
                <w:rFonts w:ascii="Times New Roman" w:eastAsia="Times New Roman" w:hAnsi="Times New Roman" w:cs="Times New Roman"/>
                <w:b/>
                <w:bCs/>
                <w:color w:val="000000"/>
                <w:sz w:val="24"/>
                <w:szCs w:val="24"/>
              </w:rPr>
            </w:pPr>
            <w:r w:rsidRPr="00F21B2A">
              <w:rPr>
                <w:rFonts w:ascii="Times New Roman" w:eastAsia="Times New Roman" w:hAnsi="Times New Roman" w:cs="Times New Roman"/>
                <w:b/>
                <w:bCs/>
                <w:color w:val="000000"/>
                <w:sz w:val="24"/>
                <w:szCs w:val="24"/>
              </w:rPr>
              <w:t>#</w:t>
            </w:r>
          </w:p>
        </w:tc>
        <w:tc>
          <w:tcPr>
            <w:tcW w:w="3217" w:type="dxa"/>
            <w:shd w:val="clear" w:color="auto" w:fill="auto"/>
            <w:noWrap/>
            <w:vAlign w:val="center"/>
            <w:hideMark/>
          </w:tcPr>
          <w:p w14:paraId="119F9A03" w14:textId="77777777" w:rsidR="00E16F08" w:rsidRPr="00F21B2A" w:rsidRDefault="00E16F08" w:rsidP="00DA20FC">
            <w:pPr>
              <w:spacing w:after="0" w:line="240" w:lineRule="auto"/>
              <w:jc w:val="center"/>
              <w:rPr>
                <w:rFonts w:ascii="Times New Roman" w:eastAsia="Times New Roman" w:hAnsi="Times New Roman" w:cs="Times New Roman"/>
                <w:b/>
                <w:bCs/>
                <w:color w:val="000000"/>
                <w:sz w:val="24"/>
                <w:szCs w:val="24"/>
              </w:rPr>
            </w:pPr>
            <w:r w:rsidRPr="00F21B2A">
              <w:rPr>
                <w:rFonts w:ascii="Times New Roman" w:eastAsia="Times New Roman" w:hAnsi="Times New Roman" w:cs="Times New Roman"/>
                <w:b/>
                <w:bCs/>
                <w:color w:val="000000"/>
                <w:sz w:val="24"/>
                <w:szCs w:val="24"/>
              </w:rPr>
              <w:t>Author</w:t>
            </w:r>
          </w:p>
        </w:tc>
        <w:tc>
          <w:tcPr>
            <w:tcW w:w="1363" w:type="dxa"/>
            <w:shd w:val="clear" w:color="auto" w:fill="auto"/>
            <w:noWrap/>
            <w:vAlign w:val="center"/>
            <w:hideMark/>
          </w:tcPr>
          <w:p w14:paraId="32E42887" w14:textId="77777777" w:rsidR="00E16F08" w:rsidRPr="00F21B2A" w:rsidRDefault="00E16F08" w:rsidP="00DA20FC">
            <w:pPr>
              <w:spacing w:after="0" w:line="240" w:lineRule="auto"/>
              <w:jc w:val="center"/>
              <w:rPr>
                <w:rFonts w:ascii="Times New Roman" w:eastAsia="Times New Roman" w:hAnsi="Times New Roman" w:cs="Times New Roman"/>
                <w:b/>
                <w:bCs/>
                <w:color w:val="000000"/>
                <w:sz w:val="24"/>
                <w:szCs w:val="24"/>
              </w:rPr>
            </w:pPr>
            <w:r w:rsidRPr="00F21B2A">
              <w:rPr>
                <w:rFonts w:ascii="Times New Roman" w:eastAsia="Times New Roman" w:hAnsi="Times New Roman" w:cs="Times New Roman"/>
                <w:b/>
                <w:bCs/>
                <w:color w:val="000000"/>
                <w:sz w:val="24"/>
                <w:szCs w:val="24"/>
              </w:rPr>
              <w:t>Documents</w:t>
            </w:r>
          </w:p>
        </w:tc>
        <w:tc>
          <w:tcPr>
            <w:tcW w:w="1150" w:type="dxa"/>
            <w:shd w:val="clear" w:color="auto" w:fill="auto"/>
            <w:noWrap/>
            <w:vAlign w:val="center"/>
            <w:hideMark/>
          </w:tcPr>
          <w:p w14:paraId="75F388CC" w14:textId="77777777" w:rsidR="00E16F08" w:rsidRPr="00F21B2A" w:rsidRDefault="00E16F08" w:rsidP="00DA20FC">
            <w:pPr>
              <w:spacing w:after="0" w:line="240" w:lineRule="auto"/>
              <w:jc w:val="center"/>
              <w:rPr>
                <w:rFonts w:ascii="Times New Roman" w:eastAsia="Times New Roman" w:hAnsi="Times New Roman" w:cs="Times New Roman"/>
                <w:b/>
                <w:bCs/>
                <w:color w:val="000000"/>
                <w:sz w:val="24"/>
                <w:szCs w:val="24"/>
              </w:rPr>
            </w:pPr>
            <w:r w:rsidRPr="00F21B2A">
              <w:rPr>
                <w:rFonts w:ascii="Times New Roman" w:eastAsia="Times New Roman" w:hAnsi="Times New Roman" w:cs="Times New Roman"/>
                <w:b/>
                <w:bCs/>
                <w:color w:val="000000"/>
                <w:sz w:val="24"/>
                <w:szCs w:val="24"/>
              </w:rPr>
              <w:t>Citations</w:t>
            </w:r>
          </w:p>
        </w:tc>
        <w:tc>
          <w:tcPr>
            <w:tcW w:w="1625" w:type="dxa"/>
            <w:shd w:val="clear" w:color="auto" w:fill="auto"/>
            <w:noWrap/>
            <w:vAlign w:val="center"/>
            <w:hideMark/>
          </w:tcPr>
          <w:p w14:paraId="1AD3FE6F" w14:textId="77777777" w:rsidR="00E16F08" w:rsidRPr="00F21B2A" w:rsidRDefault="00E16F08" w:rsidP="00DA20FC">
            <w:pPr>
              <w:spacing w:after="0" w:line="240" w:lineRule="auto"/>
              <w:jc w:val="center"/>
              <w:rPr>
                <w:rFonts w:ascii="Times New Roman" w:eastAsia="Times New Roman" w:hAnsi="Times New Roman" w:cs="Times New Roman"/>
                <w:b/>
                <w:bCs/>
                <w:color w:val="000000"/>
                <w:sz w:val="24"/>
                <w:szCs w:val="24"/>
              </w:rPr>
            </w:pPr>
            <w:r w:rsidRPr="00F21B2A">
              <w:rPr>
                <w:rFonts w:ascii="Times New Roman" w:eastAsia="Times New Roman" w:hAnsi="Times New Roman" w:cs="Times New Roman"/>
                <w:b/>
                <w:bCs/>
                <w:color w:val="000000"/>
                <w:sz w:val="24"/>
                <w:szCs w:val="24"/>
              </w:rPr>
              <w:t>Average citations per document</w:t>
            </w:r>
          </w:p>
        </w:tc>
        <w:tc>
          <w:tcPr>
            <w:tcW w:w="1442" w:type="dxa"/>
            <w:shd w:val="clear" w:color="auto" w:fill="auto"/>
            <w:noWrap/>
            <w:vAlign w:val="center"/>
            <w:hideMark/>
          </w:tcPr>
          <w:p w14:paraId="51D4B9C5" w14:textId="77777777" w:rsidR="00E16F08" w:rsidRPr="00F21B2A" w:rsidRDefault="00E16F08" w:rsidP="00DA20FC">
            <w:pPr>
              <w:spacing w:after="0" w:line="240" w:lineRule="auto"/>
              <w:ind w:right="-20"/>
              <w:jc w:val="center"/>
              <w:rPr>
                <w:rFonts w:ascii="Times New Roman" w:eastAsia="Times New Roman" w:hAnsi="Times New Roman" w:cs="Times New Roman"/>
                <w:b/>
                <w:bCs/>
                <w:color w:val="000000"/>
                <w:sz w:val="24"/>
                <w:szCs w:val="24"/>
              </w:rPr>
            </w:pPr>
            <w:r w:rsidRPr="00F21B2A">
              <w:rPr>
                <w:rFonts w:ascii="Times New Roman" w:eastAsia="Times New Roman" w:hAnsi="Times New Roman" w:cs="Times New Roman"/>
                <w:b/>
                <w:bCs/>
                <w:color w:val="000000"/>
                <w:sz w:val="24"/>
                <w:szCs w:val="24"/>
              </w:rPr>
              <w:t>Total link strength</w:t>
            </w:r>
          </w:p>
        </w:tc>
      </w:tr>
      <w:tr w:rsidR="00E16F08" w:rsidRPr="00F21B2A" w14:paraId="332E9B44" w14:textId="77777777" w:rsidTr="00DA20FC">
        <w:trPr>
          <w:trHeight w:val="283"/>
        </w:trPr>
        <w:tc>
          <w:tcPr>
            <w:tcW w:w="558" w:type="dxa"/>
            <w:shd w:val="clear" w:color="auto" w:fill="auto"/>
            <w:noWrap/>
            <w:vAlign w:val="bottom"/>
            <w:hideMark/>
          </w:tcPr>
          <w:p w14:paraId="19C1AE19"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w:t>
            </w:r>
          </w:p>
        </w:tc>
        <w:tc>
          <w:tcPr>
            <w:tcW w:w="3217" w:type="dxa"/>
            <w:shd w:val="clear" w:color="auto" w:fill="auto"/>
            <w:noWrap/>
            <w:vAlign w:val="bottom"/>
            <w:hideMark/>
          </w:tcPr>
          <w:p w14:paraId="3640BFB6"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Ramírez-Wong, B.</w:t>
            </w:r>
          </w:p>
        </w:tc>
        <w:tc>
          <w:tcPr>
            <w:tcW w:w="1363" w:type="dxa"/>
            <w:shd w:val="clear" w:color="auto" w:fill="auto"/>
            <w:noWrap/>
            <w:vAlign w:val="bottom"/>
            <w:hideMark/>
          </w:tcPr>
          <w:p w14:paraId="6D077FA8"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21</w:t>
            </w:r>
          </w:p>
        </w:tc>
        <w:tc>
          <w:tcPr>
            <w:tcW w:w="1150" w:type="dxa"/>
            <w:shd w:val="clear" w:color="auto" w:fill="auto"/>
            <w:noWrap/>
            <w:vAlign w:val="bottom"/>
            <w:hideMark/>
          </w:tcPr>
          <w:p w14:paraId="53B9485D"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174</w:t>
            </w:r>
          </w:p>
        </w:tc>
        <w:tc>
          <w:tcPr>
            <w:tcW w:w="1625" w:type="dxa"/>
            <w:shd w:val="clear" w:color="auto" w:fill="auto"/>
            <w:noWrap/>
            <w:vAlign w:val="bottom"/>
            <w:hideMark/>
          </w:tcPr>
          <w:p w14:paraId="061A0D34"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8.29</w:t>
            </w:r>
          </w:p>
        </w:tc>
        <w:tc>
          <w:tcPr>
            <w:tcW w:w="1442" w:type="dxa"/>
            <w:shd w:val="clear" w:color="auto" w:fill="auto"/>
            <w:noWrap/>
            <w:vAlign w:val="bottom"/>
            <w:hideMark/>
          </w:tcPr>
          <w:p w14:paraId="30792935"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185</w:t>
            </w:r>
          </w:p>
        </w:tc>
      </w:tr>
      <w:tr w:rsidR="00E16F08" w:rsidRPr="00F21B2A" w14:paraId="445CA8A5" w14:textId="77777777" w:rsidTr="00DA20FC">
        <w:trPr>
          <w:trHeight w:val="283"/>
        </w:trPr>
        <w:tc>
          <w:tcPr>
            <w:tcW w:w="558" w:type="dxa"/>
            <w:shd w:val="clear" w:color="auto" w:fill="auto"/>
            <w:noWrap/>
            <w:vAlign w:val="bottom"/>
            <w:hideMark/>
          </w:tcPr>
          <w:p w14:paraId="1E073E58"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2</w:t>
            </w:r>
          </w:p>
        </w:tc>
        <w:tc>
          <w:tcPr>
            <w:tcW w:w="3217" w:type="dxa"/>
            <w:shd w:val="clear" w:color="auto" w:fill="auto"/>
            <w:noWrap/>
            <w:vAlign w:val="bottom"/>
            <w:hideMark/>
          </w:tcPr>
          <w:p w14:paraId="16EF8A1E"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Serna-Saldivar, S.O.</w:t>
            </w:r>
          </w:p>
        </w:tc>
        <w:tc>
          <w:tcPr>
            <w:tcW w:w="1363" w:type="dxa"/>
            <w:shd w:val="clear" w:color="auto" w:fill="auto"/>
            <w:noWrap/>
            <w:vAlign w:val="bottom"/>
            <w:hideMark/>
          </w:tcPr>
          <w:p w14:paraId="7E9253B2"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21</w:t>
            </w:r>
          </w:p>
        </w:tc>
        <w:tc>
          <w:tcPr>
            <w:tcW w:w="1150" w:type="dxa"/>
            <w:shd w:val="clear" w:color="auto" w:fill="auto"/>
            <w:noWrap/>
            <w:vAlign w:val="bottom"/>
            <w:hideMark/>
          </w:tcPr>
          <w:p w14:paraId="4EA1D9B6"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366</w:t>
            </w:r>
          </w:p>
        </w:tc>
        <w:tc>
          <w:tcPr>
            <w:tcW w:w="1625" w:type="dxa"/>
            <w:shd w:val="clear" w:color="auto" w:fill="auto"/>
            <w:noWrap/>
            <w:vAlign w:val="bottom"/>
            <w:hideMark/>
          </w:tcPr>
          <w:p w14:paraId="3229F34F"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17.43</w:t>
            </w:r>
          </w:p>
        </w:tc>
        <w:tc>
          <w:tcPr>
            <w:tcW w:w="1442" w:type="dxa"/>
            <w:shd w:val="clear" w:color="auto" w:fill="auto"/>
            <w:noWrap/>
            <w:vAlign w:val="bottom"/>
            <w:hideMark/>
          </w:tcPr>
          <w:p w14:paraId="0E67EF86"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120</w:t>
            </w:r>
          </w:p>
        </w:tc>
      </w:tr>
      <w:tr w:rsidR="00E16F08" w:rsidRPr="00F21B2A" w14:paraId="4C6FD5D8" w14:textId="77777777" w:rsidTr="00DA20FC">
        <w:trPr>
          <w:trHeight w:val="283"/>
        </w:trPr>
        <w:tc>
          <w:tcPr>
            <w:tcW w:w="558" w:type="dxa"/>
            <w:shd w:val="clear" w:color="auto" w:fill="auto"/>
            <w:noWrap/>
            <w:vAlign w:val="bottom"/>
            <w:hideMark/>
          </w:tcPr>
          <w:p w14:paraId="31BE87ED"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3</w:t>
            </w:r>
          </w:p>
        </w:tc>
        <w:tc>
          <w:tcPr>
            <w:tcW w:w="3217" w:type="dxa"/>
            <w:shd w:val="clear" w:color="auto" w:fill="auto"/>
            <w:noWrap/>
            <w:vAlign w:val="bottom"/>
            <w:hideMark/>
          </w:tcPr>
          <w:p w14:paraId="75715B99"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Santiago-Ramos, D.</w:t>
            </w:r>
          </w:p>
        </w:tc>
        <w:tc>
          <w:tcPr>
            <w:tcW w:w="1363" w:type="dxa"/>
            <w:shd w:val="clear" w:color="auto" w:fill="auto"/>
            <w:noWrap/>
            <w:vAlign w:val="bottom"/>
            <w:hideMark/>
          </w:tcPr>
          <w:p w14:paraId="18D3E7E2"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16</w:t>
            </w:r>
          </w:p>
        </w:tc>
        <w:tc>
          <w:tcPr>
            <w:tcW w:w="1150" w:type="dxa"/>
            <w:shd w:val="clear" w:color="auto" w:fill="auto"/>
            <w:noWrap/>
            <w:vAlign w:val="bottom"/>
            <w:hideMark/>
          </w:tcPr>
          <w:p w14:paraId="147380C7"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247</w:t>
            </w:r>
          </w:p>
        </w:tc>
        <w:tc>
          <w:tcPr>
            <w:tcW w:w="1625" w:type="dxa"/>
            <w:shd w:val="clear" w:color="auto" w:fill="auto"/>
            <w:noWrap/>
            <w:vAlign w:val="bottom"/>
            <w:hideMark/>
          </w:tcPr>
          <w:p w14:paraId="2E200432"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15.44</w:t>
            </w:r>
          </w:p>
        </w:tc>
        <w:tc>
          <w:tcPr>
            <w:tcW w:w="1442" w:type="dxa"/>
            <w:shd w:val="clear" w:color="auto" w:fill="auto"/>
            <w:noWrap/>
            <w:vAlign w:val="bottom"/>
            <w:hideMark/>
          </w:tcPr>
          <w:p w14:paraId="1D4DCAF5"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198</w:t>
            </w:r>
          </w:p>
        </w:tc>
      </w:tr>
      <w:tr w:rsidR="00E16F08" w:rsidRPr="00F21B2A" w14:paraId="439F069F" w14:textId="77777777" w:rsidTr="00DA20FC">
        <w:trPr>
          <w:trHeight w:val="283"/>
        </w:trPr>
        <w:tc>
          <w:tcPr>
            <w:tcW w:w="558" w:type="dxa"/>
            <w:shd w:val="clear" w:color="auto" w:fill="auto"/>
            <w:noWrap/>
            <w:vAlign w:val="bottom"/>
            <w:hideMark/>
          </w:tcPr>
          <w:p w14:paraId="796BAC30"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4</w:t>
            </w:r>
          </w:p>
        </w:tc>
        <w:tc>
          <w:tcPr>
            <w:tcW w:w="3217" w:type="dxa"/>
            <w:shd w:val="clear" w:color="auto" w:fill="auto"/>
            <w:noWrap/>
            <w:vAlign w:val="bottom"/>
            <w:hideMark/>
          </w:tcPr>
          <w:p w14:paraId="32B99CC8"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proofErr w:type="spellStart"/>
            <w:r w:rsidRPr="00F21B2A">
              <w:rPr>
                <w:rFonts w:ascii="Times New Roman" w:eastAsia="Times New Roman" w:hAnsi="Times New Roman" w:cs="Times New Roman"/>
                <w:color w:val="000000"/>
                <w:sz w:val="24"/>
                <w:szCs w:val="24"/>
              </w:rPr>
              <w:t>Gaytán</w:t>
            </w:r>
            <w:proofErr w:type="spellEnd"/>
            <w:r w:rsidRPr="00F21B2A">
              <w:rPr>
                <w:rFonts w:ascii="Times New Roman" w:eastAsia="Times New Roman" w:hAnsi="Times New Roman" w:cs="Times New Roman"/>
                <w:color w:val="000000"/>
                <w:sz w:val="24"/>
                <w:szCs w:val="24"/>
              </w:rPr>
              <w:t>-Martínez, M.</w:t>
            </w:r>
          </w:p>
        </w:tc>
        <w:tc>
          <w:tcPr>
            <w:tcW w:w="1363" w:type="dxa"/>
            <w:shd w:val="clear" w:color="auto" w:fill="auto"/>
            <w:noWrap/>
            <w:vAlign w:val="bottom"/>
            <w:hideMark/>
          </w:tcPr>
          <w:p w14:paraId="15C07B80"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15</w:t>
            </w:r>
          </w:p>
        </w:tc>
        <w:tc>
          <w:tcPr>
            <w:tcW w:w="1150" w:type="dxa"/>
            <w:shd w:val="clear" w:color="auto" w:fill="auto"/>
            <w:noWrap/>
            <w:vAlign w:val="bottom"/>
            <w:hideMark/>
          </w:tcPr>
          <w:p w14:paraId="144EA4FC"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221</w:t>
            </w:r>
          </w:p>
        </w:tc>
        <w:tc>
          <w:tcPr>
            <w:tcW w:w="1625" w:type="dxa"/>
            <w:shd w:val="clear" w:color="auto" w:fill="auto"/>
            <w:noWrap/>
            <w:vAlign w:val="bottom"/>
            <w:hideMark/>
          </w:tcPr>
          <w:p w14:paraId="281C15F7"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14.73</w:t>
            </w:r>
          </w:p>
        </w:tc>
        <w:tc>
          <w:tcPr>
            <w:tcW w:w="1442" w:type="dxa"/>
            <w:shd w:val="clear" w:color="auto" w:fill="auto"/>
            <w:noWrap/>
            <w:vAlign w:val="bottom"/>
            <w:hideMark/>
          </w:tcPr>
          <w:p w14:paraId="588363F8"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79</w:t>
            </w:r>
          </w:p>
        </w:tc>
      </w:tr>
      <w:tr w:rsidR="00E16F08" w:rsidRPr="00F21B2A" w14:paraId="7177E403" w14:textId="77777777" w:rsidTr="00DA20FC">
        <w:trPr>
          <w:trHeight w:val="283"/>
        </w:trPr>
        <w:tc>
          <w:tcPr>
            <w:tcW w:w="558" w:type="dxa"/>
            <w:shd w:val="clear" w:color="auto" w:fill="auto"/>
            <w:noWrap/>
            <w:vAlign w:val="bottom"/>
            <w:hideMark/>
          </w:tcPr>
          <w:p w14:paraId="46CDE052"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5</w:t>
            </w:r>
          </w:p>
        </w:tc>
        <w:tc>
          <w:tcPr>
            <w:tcW w:w="3217" w:type="dxa"/>
            <w:shd w:val="clear" w:color="auto" w:fill="auto"/>
            <w:noWrap/>
            <w:vAlign w:val="bottom"/>
            <w:hideMark/>
          </w:tcPr>
          <w:p w14:paraId="63238C78"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Torres-Chávez, P.I.</w:t>
            </w:r>
          </w:p>
        </w:tc>
        <w:tc>
          <w:tcPr>
            <w:tcW w:w="1363" w:type="dxa"/>
            <w:shd w:val="clear" w:color="auto" w:fill="auto"/>
            <w:noWrap/>
            <w:vAlign w:val="bottom"/>
            <w:hideMark/>
          </w:tcPr>
          <w:p w14:paraId="65D0B9E6"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15</w:t>
            </w:r>
          </w:p>
        </w:tc>
        <w:tc>
          <w:tcPr>
            <w:tcW w:w="1150" w:type="dxa"/>
            <w:shd w:val="clear" w:color="auto" w:fill="auto"/>
            <w:noWrap/>
            <w:vAlign w:val="bottom"/>
            <w:hideMark/>
          </w:tcPr>
          <w:p w14:paraId="13789263"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154</w:t>
            </w:r>
          </w:p>
        </w:tc>
        <w:tc>
          <w:tcPr>
            <w:tcW w:w="1625" w:type="dxa"/>
            <w:shd w:val="clear" w:color="auto" w:fill="auto"/>
            <w:noWrap/>
            <w:vAlign w:val="bottom"/>
            <w:hideMark/>
          </w:tcPr>
          <w:p w14:paraId="13948DAD"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10.27</w:t>
            </w:r>
          </w:p>
        </w:tc>
        <w:tc>
          <w:tcPr>
            <w:tcW w:w="1442" w:type="dxa"/>
            <w:shd w:val="clear" w:color="auto" w:fill="auto"/>
            <w:noWrap/>
            <w:vAlign w:val="bottom"/>
            <w:hideMark/>
          </w:tcPr>
          <w:p w14:paraId="450BD1AE"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155</w:t>
            </w:r>
          </w:p>
        </w:tc>
      </w:tr>
      <w:tr w:rsidR="00E16F08" w:rsidRPr="00F21B2A" w14:paraId="081A2D28" w14:textId="77777777" w:rsidTr="00DA20FC">
        <w:trPr>
          <w:trHeight w:val="283"/>
        </w:trPr>
        <w:tc>
          <w:tcPr>
            <w:tcW w:w="558" w:type="dxa"/>
            <w:shd w:val="clear" w:color="auto" w:fill="auto"/>
            <w:noWrap/>
            <w:vAlign w:val="bottom"/>
            <w:hideMark/>
          </w:tcPr>
          <w:p w14:paraId="1F734532"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6</w:t>
            </w:r>
          </w:p>
        </w:tc>
        <w:tc>
          <w:tcPr>
            <w:tcW w:w="3217" w:type="dxa"/>
            <w:shd w:val="clear" w:color="auto" w:fill="auto"/>
            <w:noWrap/>
            <w:vAlign w:val="bottom"/>
            <w:hideMark/>
          </w:tcPr>
          <w:p w14:paraId="24325D9E"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Quintero-Ramos, A.</w:t>
            </w:r>
          </w:p>
        </w:tc>
        <w:tc>
          <w:tcPr>
            <w:tcW w:w="1363" w:type="dxa"/>
            <w:shd w:val="clear" w:color="auto" w:fill="auto"/>
            <w:noWrap/>
            <w:vAlign w:val="bottom"/>
            <w:hideMark/>
          </w:tcPr>
          <w:p w14:paraId="3B3E30B1"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13</w:t>
            </w:r>
          </w:p>
        </w:tc>
        <w:tc>
          <w:tcPr>
            <w:tcW w:w="1150" w:type="dxa"/>
            <w:shd w:val="clear" w:color="auto" w:fill="auto"/>
            <w:noWrap/>
            <w:vAlign w:val="bottom"/>
            <w:hideMark/>
          </w:tcPr>
          <w:p w14:paraId="5BDEDC47"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140</w:t>
            </w:r>
          </w:p>
        </w:tc>
        <w:tc>
          <w:tcPr>
            <w:tcW w:w="1625" w:type="dxa"/>
            <w:shd w:val="clear" w:color="auto" w:fill="auto"/>
            <w:noWrap/>
            <w:vAlign w:val="bottom"/>
            <w:hideMark/>
          </w:tcPr>
          <w:p w14:paraId="0FB571CD"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10.77</w:t>
            </w:r>
          </w:p>
        </w:tc>
        <w:tc>
          <w:tcPr>
            <w:tcW w:w="1442" w:type="dxa"/>
            <w:shd w:val="clear" w:color="auto" w:fill="auto"/>
            <w:noWrap/>
            <w:vAlign w:val="bottom"/>
            <w:hideMark/>
          </w:tcPr>
          <w:p w14:paraId="3EDB8F6D"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118</w:t>
            </w:r>
          </w:p>
        </w:tc>
      </w:tr>
      <w:tr w:rsidR="00E16F08" w:rsidRPr="00F21B2A" w14:paraId="2DC9388B" w14:textId="77777777" w:rsidTr="00DA20FC">
        <w:trPr>
          <w:trHeight w:val="283"/>
        </w:trPr>
        <w:tc>
          <w:tcPr>
            <w:tcW w:w="558" w:type="dxa"/>
            <w:shd w:val="clear" w:color="auto" w:fill="auto"/>
            <w:noWrap/>
            <w:vAlign w:val="bottom"/>
            <w:hideMark/>
          </w:tcPr>
          <w:p w14:paraId="6F4301DD"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7</w:t>
            </w:r>
          </w:p>
        </w:tc>
        <w:tc>
          <w:tcPr>
            <w:tcW w:w="3217" w:type="dxa"/>
            <w:shd w:val="clear" w:color="auto" w:fill="auto"/>
            <w:noWrap/>
            <w:vAlign w:val="bottom"/>
            <w:hideMark/>
          </w:tcPr>
          <w:p w14:paraId="78AB6D2C"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proofErr w:type="spellStart"/>
            <w:r w:rsidRPr="00F21B2A">
              <w:rPr>
                <w:rFonts w:ascii="Times New Roman" w:eastAsia="Times New Roman" w:hAnsi="Times New Roman" w:cs="Times New Roman"/>
                <w:color w:val="000000"/>
                <w:sz w:val="24"/>
                <w:szCs w:val="24"/>
              </w:rPr>
              <w:t>Susilowati</w:t>
            </w:r>
            <w:proofErr w:type="spellEnd"/>
            <w:r w:rsidRPr="00F21B2A">
              <w:rPr>
                <w:rFonts w:ascii="Times New Roman" w:eastAsia="Times New Roman" w:hAnsi="Times New Roman" w:cs="Times New Roman"/>
                <w:color w:val="000000"/>
                <w:sz w:val="24"/>
                <w:szCs w:val="24"/>
              </w:rPr>
              <w:t>, A.</w:t>
            </w:r>
          </w:p>
        </w:tc>
        <w:tc>
          <w:tcPr>
            <w:tcW w:w="1363" w:type="dxa"/>
            <w:shd w:val="clear" w:color="auto" w:fill="auto"/>
            <w:noWrap/>
            <w:vAlign w:val="bottom"/>
            <w:hideMark/>
          </w:tcPr>
          <w:p w14:paraId="638834C8"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13</w:t>
            </w:r>
          </w:p>
        </w:tc>
        <w:tc>
          <w:tcPr>
            <w:tcW w:w="1150" w:type="dxa"/>
            <w:shd w:val="clear" w:color="auto" w:fill="auto"/>
            <w:noWrap/>
            <w:vAlign w:val="bottom"/>
            <w:hideMark/>
          </w:tcPr>
          <w:p w14:paraId="7B5DC9F9"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17</w:t>
            </w:r>
          </w:p>
        </w:tc>
        <w:tc>
          <w:tcPr>
            <w:tcW w:w="1625" w:type="dxa"/>
            <w:shd w:val="clear" w:color="auto" w:fill="auto"/>
            <w:noWrap/>
            <w:vAlign w:val="bottom"/>
            <w:hideMark/>
          </w:tcPr>
          <w:p w14:paraId="581A562F"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1.31</w:t>
            </w:r>
          </w:p>
        </w:tc>
        <w:tc>
          <w:tcPr>
            <w:tcW w:w="1442" w:type="dxa"/>
            <w:shd w:val="clear" w:color="auto" w:fill="auto"/>
            <w:noWrap/>
            <w:vAlign w:val="bottom"/>
            <w:hideMark/>
          </w:tcPr>
          <w:p w14:paraId="05692551"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10</w:t>
            </w:r>
          </w:p>
        </w:tc>
      </w:tr>
      <w:tr w:rsidR="00E16F08" w:rsidRPr="00F21B2A" w14:paraId="6C22B6E6" w14:textId="77777777" w:rsidTr="00DA20FC">
        <w:trPr>
          <w:trHeight w:val="283"/>
        </w:trPr>
        <w:tc>
          <w:tcPr>
            <w:tcW w:w="558" w:type="dxa"/>
            <w:shd w:val="clear" w:color="auto" w:fill="auto"/>
            <w:noWrap/>
            <w:vAlign w:val="bottom"/>
            <w:hideMark/>
          </w:tcPr>
          <w:p w14:paraId="1B8AF51B"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lastRenderedPageBreak/>
              <w:t>8</w:t>
            </w:r>
          </w:p>
        </w:tc>
        <w:tc>
          <w:tcPr>
            <w:tcW w:w="3217" w:type="dxa"/>
            <w:shd w:val="clear" w:color="auto" w:fill="auto"/>
            <w:noWrap/>
            <w:vAlign w:val="bottom"/>
            <w:hideMark/>
          </w:tcPr>
          <w:p w14:paraId="3CE9C0A9"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Figueroa-Cárdenas, J.D.D.</w:t>
            </w:r>
          </w:p>
        </w:tc>
        <w:tc>
          <w:tcPr>
            <w:tcW w:w="1363" w:type="dxa"/>
            <w:shd w:val="clear" w:color="auto" w:fill="auto"/>
            <w:noWrap/>
            <w:vAlign w:val="bottom"/>
            <w:hideMark/>
          </w:tcPr>
          <w:p w14:paraId="6E90E18B"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12</w:t>
            </w:r>
          </w:p>
        </w:tc>
        <w:tc>
          <w:tcPr>
            <w:tcW w:w="1150" w:type="dxa"/>
            <w:shd w:val="clear" w:color="auto" w:fill="auto"/>
            <w:noWrap/>
            <w:vAlign w:val="bottom"/>
            <w:hideMark/>
          </w:tcPr>
          <w:p w14:paraId="47297CA5"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186</w:t>
            </w:r>
          </w:p>
        </w:tc>
        <w:tc>
          <w:tcPr>
            <w:tcW w:w="1625" w:type="dxa"/>
            <w:shd w:val="clear" w:color="auto" w:fill="auto"/>
            <w:noWrap/>
            <w:vAlign w:val="bottom"/>
            <w:hideMark/>
          </w:tcPr>
          <w:p w14:paraId="1D9F9631"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15.50</w:t>
            </w:r>
          </w:p>
        </w:tc>
        <w:tc>
          <w:tcPr>
            <w:tcW w:w="1442" w:type="dxa"/>
            <w:shd w:val="clear" w:color="auto" w:fill="auto"/>
            <w:noWrap/>
            <w:vAlign w:val="bottom"/>
            <w:hideMark/>
          </w:tcPr>
          <w:p w14:paraId="0E519DE3"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152</w:t>
            </w:r>
          </w:p>
        </w:tc>
      </w:tr>
      <w:tr w:rsidR="00E16F08" w:rsidRPr="00F21B2A" w14:paraId="399FDC8E" w14:textId="77777777" w:rsidTr="00DA20FC">
        <w:trPr>
          <w:trHeight w:val="283"/>
        </w:trPr>
        <w:tc>
          <w:tcPr>
            <w:tcW w:w="558" w:type="dxa"/>
            <w:shd w:val="clear" w:color="auto" w:fill="auto"/>
            <w:noWrap/>
            <w:vAlign w:val="bottom"/>
            <w:hideMark/>
          </w:tcPr>
          <w:p w14:paraId="0ACF808E"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9</w:t>
            </w:r>
          </w:p>
        </w:tc>
        <w:tc>
          <w:tcPr>
            <w:tcW w:w="3217" w:type="dxa"/>
            <w:shd w:val="clear" w:color="auto" w:fill="auto"/>
            <w:noWrap/>
            <w:vAlign w:val="bottom"/>
            <w:hideMark/>
          </w:tcPr>
          <w:p w14:paraId="558389BF"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proofErr w:type="spellStart"/>
            <w:r w:rsidRPr="00F21B2A">
              <w:rPr>
                <w:rFonts w:ascii="Times New Roman" w:eastAsia="Times New Roman" w:hAnsi="Times New Roman" w:cs="Times New Roman"/>
                <w:color w:val="000000"/>
                <w:sz w:val="24"/>
                <w:szCs w:val="24"/>
              </w:rPr>
              <w:t>Maryati</w:t>
            </w:r>
            <w:proofErr w:type="spellEnd"/>
            <w:r w:rsidRPr="00F21B2A">
              <w:rPr>
                <w:rFonts w:ascii="Times New Roman" w:eastAsia="Times New Roman" w:hAnsi="Times New Roman" w:cs="Times New Roman"/>
                <w:color w:val="000000"/>
                <w:sz w:val="24"/>
                <w:szCs w:val="24"/>
              </w:rPr>
              <w:t>, Y.</w:t>
            </w:r>
          </w:p>
        </w:tc>
        <w:tc>
          <w:tcPr>
            <w:tcW w:w="1363" w:type="dxa"/>
            <w:shd w:val="clear" w:color="auto" w:fill="auto"/>
            <w:noWrap/>
            <w:vAlign w:val="bottom"/>
            <w:hideMark/>
          </w:tcPr>
          <w:p w14:paraId="32484D23"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12</w:t>
            </w:r>
          </w:p>
        </w:tc>
        <w:tc>
          <w:tcPr>
            <w:tcW w:w="1150" w:type="dxa"/>
            <w:shd w:val="clear" w:color="auto" w:fill="auto"/>
            <w:noWrap/>
            <w:vAlign w:val="bottom"/>
            <w:hideMark/>
          </w:tcPr>
          <w:p w14:paraId="1AC40F02"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17</w:t>
            </w:r>
          </w:p>
        </w:tc>
        <w:tc>
          <w:tcPr>
            <w:tcW w:w="1625" w:type="dxa"/>
            <w:shd w:val="clear" w:color="auto" w:fill="auto"/>
            <w:noWrap/>
            <w:vAlign w:val="bottom"/>
            <w:hideMark/>
          </w:tcPr>
          <w:p w14:paraId="6E808AA7"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1.42</w:t>
            </w:r>
          </w:p>
        </w:tc>
        <w:tc>
          <w:tcPr>
            <w:tcW w:w="1442" w:type="dxa"/>
            <w:shd w:val="clear" w:color="auto" w:fill="auto"/>
            <w:noWrap/>
            <w:vAlign w:val="bottom"/>
            <w:hideMark/>
          </w:tcPr>
          <w:p w14:paraId="54541B15"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10</w:t>
            </w:r>
          </w:p>
        </w:tc>
      </w:tr>
      <w:tr w:rsidR="00E16F08" w:rsidRPr="00F21B2A" w14:paraId="784622CA" w14:textId="77777777" w:rsidTr="00DA20FC">
        <w:trPr>
          <w:trHeight w:val="283"/>
        </w:trPr>
        <w:tc>
          <w:tcPr>
            <w:tcW w:w="558" w:type="dxa"/>
            <w:shd w:val="clear" w:color="auto" w:fill="auto"/>
            <w:noWrap/>
            <w:vAlign w:val="bottom"/>
            <w:hideMark/>
          </w:tcPr>
          <w:p w14:paraId="44DD0AF4"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10</w:t>
            </w:r>
          </w:p>
        </w:tc>
        <w:tc>
          <w:tcPr>
            <w:tcW w:w="3217" w:type="dxa"/>
            <w:shd w:val="clear" w:color="auto" w:fill="auto"/>
            <w:noWrap/>
            <w:vAlign w:val="bottom"/>
            <w:hideMark/>
          </w:tcPr>
          <w:p w14:paraId="6EFA0489"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Alvarez-Ramirez, J.</w:t>
            </w:r>
          </w:p>
        </w:tc>
        <w:tc>
          <w:tcPr>
            <w:tcW w:w="1363" w:type="dxa"/>
            <w:shd w:val="clear" w:color="auto" w:fill="auto"/>
            <w:noWrap/>
            <w:vAlign w:val="bottom"/>
            <w:hideMark/>
          </w:tcPr>
          <w:p w14:paraId="088CEA11"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11</w:t>
            </w:r>
          </w:p>
        </w:tc>
        <w:tc>
          <w:tcPr>
            <w:tcW w:w="1150" w:type="dxa"/>
            <w:shd w:val="clear" w:color="auto" w:fill="auto"/>
            <w:noWrap/>
            <w:vAlign w:val="bottom"/>
            <w:hideMark/>
          </w:tcPr>
          <w:p w14:paraId="20FC500A"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132</w:t>
            </w:r>
          </w:p>
        </w:tc>
        <w:tc>
          <w:tcPr>
            <w:tcW w:w="1625" w:type="dxa"/>
            <w:shd w:val="clear" w:color="auto" w:fill="auto"/>
            <w:noWrap/>
            <w:vAlign w:val="bottom"/>
            <w:hideMark/>
          </w:tcPr>
          <w:p w14:paraId="0A975C83"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12.00</w:t>
            </w:r>
          </w:p>
        </w:tc>
        <w:tc>
          <w:tcPr>
            <w:tcW w:w="1442" w:type="dxa"/>
            <w:shd w:val="clear" w:color="auto" w:fill="auto"/>
            <w:noWrap/>
            <w:vAlign w:val="bottom"/>
            <w:hideMark/>
          </w:tcPr>
          <w:p w14:paraId="6BC4CF00"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41</w:t>
            </w:r>
          </w:p>
        </w:tc>
      </w:tr>
      <w:tr w:rsidR="00E16F08" w:rsidRPr="00F21B2A" w14:paraId="681561D2" w14:textId="77777777" w:rsidTr="00DA20FC">
        <w:trPr>
          <w:trHeight w:val="283"/>
        </w:trPr>
        <w:tc>
          <w:tcPr>
            <w:tcW w:w="558" w:type="dxa"/>
            <w:shd w:val="clear" w:color="auto" w:fill="auto"/>
            <w:noWrap/>
            <w:vAlign w:val="bottom"/>
            <w:hideMark/>
          </w:tcPr>
          <w:p w14:paraId="35B19FE3"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11</w:t>
            </w:r>
          </w:p>
        </w:tc>
        <w:tc>
          <w:tcPr>
            <w:tcW w:w="3217" w:type="dxa"/>
            <w:shd w:val="clear" w:color="auto" w:fill="auto"/>
            <w:noWrap/>
            <w:vAlign w:val="bottom"/>
            <w:hideMark/>
          </w:tcPr>
          <w:p w14:paraId="7A4F8EB8"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Gutiérrez-Uribe, J.A.</w:t>
            </w:r>
          </w:p>
        </w:tc>
        <w:tc>
          <w:tcPr>
            <w:tcW w:w="1363" w:type="dxa"/>
            <w:shd w:val="clear" w:color="auto" w:fill="auto"/>
            <w:noWrap/>
            <w:vAlign w:val="bottom"/>
            <w:hideMark/>
          </w:tcPr>
          <w:p w14:paraId="59231F14"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11</w:t>
            </w:r>
          </w:p>
        </w:tc>
        <w:tc>
          <w:tcPr>
            <w:tcW w:w="1150" w:type="dxa"/>
            <w:shd w:val="clear" w:color="auto" w:fill="auto"/>
            <w:noWrap/>
            <w:vAlign w:val="bottom"/>
            <w:hideMark/>
          </w:tcPr>
          <w:p w14:paraId="336C3462"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295</w:t>
            </w:r>
          </w:p>
        </w:tc>
        <w:tc>
          <w:tcPr>
            <w:tcW w:w="1625" w:type="dxa"/>
            <w:shd w:val="clear" w:color="auto" w:fill="auto"/>
            <w:noWrap/>
            <w:vAlign w:val="bottom"/>
            <w:hideMark/>
          </w:tcPr>
          <w:p w14:paraId="59225F94"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26.82</w:t>
            </w:r>
          </w:p>
        </w:tc>
        <w:tc>
          <w:tcPr>
            <w:tcW w:w="1442" w:type="dxa"/>
            <w:shd w:val="clear" w:color="auto" w:fill="auto"/>
            <w:noWrap/>
            <w:vAlign w:val="bottom"/>
            <w:hideMark/>
          </w:tcPr>
          <w:p w14:paraId="16B991A7"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82</w:t>
            </w:r>
          </w:p>
        </w:tc>
      </w:tr>
      <w:tr w:rsidR="00E16F08" w:rsidRPr="00F21B2A" w14:paraId="1E3FD2FF" w14:textId="77777777" w:rsidTr="00DA20FC">
        <w:trPr>
          <w:trHeight w:val="283"/>
        </w:trPr>
        <w:tc>
          <w:tcPr>
            <w:tcW w:w="558" w:type="dxa"/>
            <w:shd w:val="clear" w:color="auto" w:fill="auto"/>
            <w:noWrap/>
            <w:vAlign w:val="bottom"/>
            <w:hideMark/>
          </w:tcPr>
          <w:p w14:paraId="1756B14C"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12</w:t>
            </w:r>
          </w:p>
        </w:tc>
        <w:tc>
          <w:tcPr>
            <w:tcW w:w="3217" w:type="dxa"/>
            <w:shd w:val="clear" w:color="auto" w:fill="auto"/>
            <w:noWrap/>
            <w:vAlign w:val="bottom"/>
            <w:hideMark/>
          </w:tcPr>
          <w:p w14:paraId="73DC7BAF"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Vernon-Carter, E.J.</w:t>
            </w:r>
          </w:p>
        </w:tc>
        <w:tc>
          <w:tcPr>
            <w:tcW w:w="1363" w:type="dxa"/>
            <w:shd w:val="clear" w:color="auto" w:fill="auto"/>
            <w:noWrap/>
            <w:vAlign w:val="bottom"/>
            <w:hideMark/>
          </w:tcPr>
          <w:p w14:paraId="6C81E8ED"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11</w:t>
            </w:r>
          </w:p>
        </w:tc>
        <w:tc>
          <w:tcPr>
            <w:tcW w:w="1150" w:type="dxa"/>
            <w:shd w:val="clear" w:color="auto" w:fill="auto"/>
            <w:noWrap/>
            <w:vAlign w:val="bottom"/>
            <w:hideMark/>
          </w:tcPr>
          <w:p w14:paraId="4ED1ABC8"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132</w:t>
            </w:r>
          </w:p>
        </w:tc>
        <w:tc>
          <w:tcPr>
            <w:tcW w:w="1625" w:type="dxa"/>
            <w:shd w:val="clear" w:color="auto" w:fill="auto"/>
            <w:noWrap/>
            <w:vAlign w:val="bottom"/>
            <w:hideMark/>
          </w:tcPr>
          <w:p w14:paraId="5CB7EFD8"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12.00</w:t>
            </w:r>
          </w:p>
        </w:tc>
        <w:tc>
          <w:tcPr>
            <w:tcW w:w="1442" w:type="dxa"/>
            <w:shd w:val="clear" w:color="auto" w:fill="auto"/>
            <w:noWrap/>
            <w:vAlign w:val="bottom"/>
            <w:hideMark/>
          </w:tcPr>
          <w:p w14:paraId="177929A8"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41</w:t>
            </w:r>
          </w:p>
        </w:tc>
      </w:tr>
      <w:tr w:rsidR="00E16F08" w:rsidRPr="00F21B2A" w14:paraId="4B6A7F1E" w14:textId="77777777" w:rsidTr="00DA20FC">
        <w:trPr>
          <w:trHeight w:val="283"/>
        </w:trPr>
        <w:tc>
          <w:tcPr>
            <w:tcW w:w="558" w:type="dxa"/>
            <w:shd w:val="clear" w:color="auto" w:fill="auto"/>
            <w:noWrap/>
            <w:vAlign w:val="bottom"/>
            <w:hideMark/>
          </w:tcPr>
          <w:p w14:paraId="118E469F"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13</w:t>
            </w:r>
          </w:p>
        </w:tc>
        <w:tc>
          <w:tcPr>
            <w:tcW w:w="3217" w:type="dxa"/>
            <w:shd w:val="clear" w:color="auto" w:fill="auto"/>
            <w:noWrap/>
            <w:vAlign w:val="bottom"/>
            <w:hideMark/>
          </w:tcPr>
          <w:p w14:paraId="1A380E44"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Escalante-</w:t>
            </w:r>
            <w:proofErr w:type="spellStart"/>
            <w:r w:rsidRPr="00F21B2A">
              <w:rPr>
                <w:rFonts w:ascii="Times New Roman" w:eastAsia="Times New Roman" w:hAnsi="Times New Roman" w:cs="Times New Roman"/>
                <w:color w:val="000000"/>
                <w:sz w:val="24"/>
                <w:szCs w:val="24"/>
              </w:rPr>
              <w:t>Aburto</w:t>
            </w:r>
            <w:proofErr w:type="spellEnd"/>
            <w:r w:rsidRPr="00F21B2A">
              <w:rPr>
                <w:rFonts w:ascii="Times New Roman" w:eastAsia="Times New Roman" w:hAnsi="Times New Roman" w:cs="Times New Roman"/>
                <w:color w:val="000000"/>
                <w:sz w:val="24"/>
                <w:szCs w:val="24"/>
              </w:rPr>
              <w:t>, A.</w:t>
            </w:r>
          </w:p>
        </w:tc>
        <w:tc>
          <w:tcPr>
            <w:tcW w:w="1363" w:type="dxa"/>
            <w:shd w:val="clear" w:color="auto" w:fill="auto"/>
            <w:noWrap/>
            <w:vAlign w:val="bottom"/>
            <w:hideMark/>
          </w:tcPr>
          <w:p w14:paraId="73880BA2"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10</w:t>
            </w:r>
          </w:p>
        </w:tc>
        <w:tc>
          <w:tcPr>
            <w:tcW w:w="1150" w:type="dxa"/>
            <w:shd w:val="clear" w:color="auto" w:fill="auto"/>
            <w:noWrap/>
            <w:vAlign w:val="bottom"/>
            <w:hideMark/>
          </w:tcPr>
          <w:p w14:paraId="45334A40"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137</w:t>
            </w:r>
          </w:p>
        </w:tc>
        <w:tc>
          <w:tcPr>
            <w:tcW w:w="1625" w:type="dxa"/>
            <w:shd w:val="clear" w:color="auto" w:fill="auto"/>
            <w:noWrap/>
            <w:vAlign w:val="bottom"/>
            <w:hideMark/>
          </w:tcPr>
          <w:p w14:paraId="5BB45197"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13.70</w:t>
            </w:r>
          </w:p>
        </w:tc>
        <w:tc>
          <w:tcPr>
            <w:tcW w:w="1442" w:type="dxa"/>
            <w:shd w:val="clear" w:color="auto" w:fill="auto"/>
            <w:noWrap/>
            <w:vAlign w:val="bottom"/>
            <w:hideMark/>
          </w:tcPr>
          <w:p w14:paraId="2FAAED9D"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170</w:t>
            </w:r>
          </w:p>
        </w:tc>
      </w:tr>
      <w:tr w:rsidR="00E16F08" w:rsidRPr="00F21B2A" w14:paraId="3B919566" w14:textId="77777777" w:rsidTr="00DA20FC">
        <w:trPr>
          <w:trHeight w:val="283"/>
        </w:trPr>
        <w:tc>
          <w:tcPr>
            <w:tcW w:w="558" w:type="dxa"/>
            <w:shd w:val="clear" w:color="auto" w:fill="auto"/>
            <w:noWrap/>
            <w:vAlign w:val="bottom"/>
            <w:hideMark/>
          </w:tcPr>
          <w:p w14:paraId="4F9B8EFE"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14</w:t>
            </w:r>
          </w:p>
        </w:tc>
        <w:tc>
          <w:tcPr>
            <w:tcW w:w="3217" w:type="dxa"/>
            <w:shd w:val="clear" w:color="auto" w:fill="auto"/>
            <w:noWrap/>
            <w:vAlign w:val="bottom"/>
            <w:hideMark/>
          </w:tcPr>
          <w:p w14:paraId="1DC99219"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Gutiérrez-Cortez, E.</w:t>
            </w:r>
          </w:p>
        </w:tc>
        <w:tc>
          <w:tcPr>
            <w:tcW w:w="1363" w:type="dxa"/>
            <w:shd w:val="clear" w:color="auto" w:fill="auto"/>
            <w:noWrap/>
            <w:vAlign w:val="bottom"/>
            <w:hideMark/>
          </w:tcPr>
          <w:p w14:paraId="58F68B2B"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10</w:t>
            </w:r>
          </w:p>
        </w:tc>
        <w:tc>
          <w:tcPr>
            <w:tcW w:w="1150" w:type="dxa"/>
            <w:shd w:val="clear" w:color="auto" w:fill="auto"/>
            <w:noWrap/>
            <w:vAlign w:val="bottom"/>
            <w:hideMark/>
          </w:tcPr>
          <w:p w14:paraId="0545D268"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193</w:t>
            </w:r>
          </w:p>
        </w:tc>
        <w:tc>
          <w:tcPr>
            <w:tcW w:w="1625" w:type="dxa"/>
            <w:shd w:val="clear" w:color="auto" w:fill="auto"/>
            <w:noWrap/>
            <w:vAlign w:val="bottom"/>
            <w:hideMark/>
          </w:tcPr>
          <w:p w14:paraId="62A594D4"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19.30</w:t>
            </w:r>
          </w:p>
        </w:tc>
        <w:tc>
          <w:tcPr>
            <w:tcW w:w="1442" w:type="dxa"/>
            <w:shd w:val="clear" w:color="auto" w:fill="auto"/>
            <w:noWrap/>
            <w:vAlign w:val="bottom"/>
            <w:hideMark/>
          </w:tcPr>
          <w:p w14:paraId="054B79F0"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68</w:t>
            </w:r>
          </w:p>
        </w:tc>
      </w:tr>
      <w:tr w:rsidR="00E16F08" w:rsidRPr="00F21B2A" w14:paraId="10C431E4" w14:textId="77777777" w:rsidTr="00DA20FC">
        <w:trPr>
          <w:trHeight w:val="283"/>
        </w:trPr>
        <w:tc>
          <w:tcPr>
            <w:tcW w:w="558" w:type="dxa"/>
            <w:shd w:val="clear" w:color="auto" w:fill="auto"/>
            <w:noWrap/>
            <w:vAlign w:val="bottom"/>
            <w:hideMark/>
          </w:tcPr>
          <w:p w14:paraId="5B1D4025"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15</w:t>
            </w:r>
          </w:p>
        </w:tc>
        <w:tc>
          <w:tcPr>
            <w:tcW w:w="3217" w:type="dxa"/>
            <w:shd w:val="clear" w:color="auto" w:fill="auto"/>
            <w:noWrap/>
            <w:vAlign w:val="bottom"/>
            <w:hideMark/>
          </w:tcPr>
          <w:p w14:paraId="0C32C055"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Martínez-Bustos, F.</w:t>
            </w:r>
          </w:p>
        </w:tc>
        <w:tc>
          <w:tcPr>
            <w:tcW w:w="1363" w:type="dxa"/>
            <w:shd w:val="clear" w:color="auto" w:fill="auto"/>
            <w:noWrap/>
            <w:vAlign w:val="bottom"/>
            <w:hideMark/>
          </w:tcPr>
          <w:p w14:paraId="12093E25"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10</w:t>
            </w:r>
          </w:p>
        </w:tc>
        <w:tc>
          <w:tcPr>
            <w:tcW w:w="1150" w:type="dxa"/>
            <w:shd w:val="clear" w:color="auto" w:fill="auto"/>
            <w:noWrap/>
            <w:vAlign w:val="bottom"/>
            <w:hideMark/>
          </w:tcPr>
          <w:p w14:paraId="07A1CCF0"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83</w:t>
            </w:r>
          </w:p>
        </w:tc>
        <w:tc>
          <w:tcPr>
            <w:tcW w:w="1625" w:type="dxa"/>
            <w:shd w:val="clear" w:color="auto" w:fill="auto"/>
            <w:noWrap/>
            <w:vAlign w:val="bottom"/>
            <w:hideMark/>
          </w:tcPr>
          <w:p w14:paraId="653FCF34"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8.30</w:t>
            </w:r>
          </w:p>
        </w:tc>
        <w:tc>
          <w:tcPr>
            <w:tcW w:w="1442" w:type="dxa"/>
            <w:shd w:val="clear" w:color="auto" w:fill="auto"/>
            <w:noWrap/>
            <w:vAlign w:val="bottom"/>
            <w:hideMark/>
          </w:tcPr>
          <w:p w14:paraId="5BFCEAAF"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55</w:t>
            </w:r>
          </w:p>
        </w:tc>
      </w:tr>
      <w:tr w:rsidR="00E16F08" w:rsidRPr="00F21B2A" w14:paraId="0BB5BEE4" w14:textId="77777777" w:rsidTr="00DA20FC">
        <w:trPr>
          <w:trHeight w:val="283"/>
        </w:trPr>
        <w:tc>
          <w:tcPr>
            <w:tcW w:w="558" w:type="dxa"/>
            <w:shd w:val="clear" w:color="auto" w:fill="auto"/>
            <w:noWrap/>
            <w:vAlign w:val="bottom"/>
            <w:hideMark/>
          </w:tcPr>
          <w:p w14:paraId="51BAA409"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16</w:t>
            </w:r>
          </w:p>
        </w:tc>
        <w:tc>
          <w:tcPr>
            <w:tcW w:w="3217" w:type="dxa"/>
            <w:shd w:val="clear" w:color="auto" w:fill="auto"/>
            <w:noWrap/>
            <w:vAlign w:val="bottom"/>
            <w:hideMark/>
          </w:tcPr>
          <w:p w14:paraId="0033CD8E"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Rodríguez-García, M.E.</w:t>
            </w:r>
          </w:p>
        </w:tc>
        <w:tc>
          <w:tcPr>
            <w:tcW w:w="1363" w:type="dxa"/>
            <w:shd w:val="clear" w:color="auto" w:fill="auto"/>
            <w:noWrap/>
            <w:vAlign w:val="bottom"/>
            <w:hideMark/>
          </w:tcPr>
          <w:p w14:paraId="5E6183B8"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10</w:t>
            </w:r>
          </w:p>
        </w:tc>
        <w:tc>
          <w:tcPr>
            <w:tcW w:w="1150" w:type="dxa"/>
            <w:shd w:val="clear" w:color="auto" w:fill="auto"/>
            <w:noWrap/>
            <w:vAlign w:val="bottom"/>
            <w:hideMark/>
          </w:tcPr>
          <w:p w14:paraId="5E072075"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260</w:t>
            </w:r>
          </w:p>
        </w:tc>
        <w:tc>
          <w:tcPr>
            <w:tcW w:w="1625" w:type="dxa"/>
            <w:shd w:val="clear" w:color="auto" w:fill="auto"/>
            <w:noWrap/>
            <w:vAlign w:val="bottom"/>
            <w:hideMark/>
          </w:tcPr>
          <w:p w14:paraId="5274FEF8"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26.00</w:t>
            </w:r>
          </w:p>
        </w:tc>
        <w:tc>
          <w:tcPr>
            <w:tcW w:w="1442" w:type="dxa"/>
            <w:shd w:val="clear" w:color="auto" w:fill="auto"/>
            <w:noWrap/>
            <w:vAlign w:val="bottom"/>
            <w:hideMark/>
          </w:tcPr>
          <w:p w14:paraId="6D666175"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68</w:t>
            </w:r>
          </w:p>
        </w:tc>
      </w:tr>
      <w:tr w:rsidR="00E16F08" w:rsidRPr="00F21B2A" w14:paraId="10C9D6A4" w14:textId="77777777" w:rsidTr="00DA20FC">
        <w:trPr>
          <w:trHeight w:val="283"/>
        </w:trPr>
        <w:tc>
          <w:tcPr>
            <w:tcW w:w="558" w:type="dxa"/>
            <w:shd w:val="clear" w:color="auto" w:fill="auto"/>
            <w:noWrap/>
            <w:vAlign w:val="bottom"/>
            <w:hideMark/>
          </w:tcPr>
          <w:p w14:paraId="5668EE31"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17</w:t>
            </w:r>
          </w:p>
        </w:tc>
        <w:tc>
          <w:tcPr>
            <w:tcW w:w="3217" w:type="dxa"/>
            <w:shd w:val="clear" w:color="auto" w:fill="auto"/>
            <w:noWrap/>
            <w:vAlign w:val="bottom"/>
            <w:hideMark/>
          </w:tcPr>
          <w:p w14:paraId="1286C4F1"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proofErr w:type="spellStart"/>
            <w:r w:rsidRPr="00F21B2A">
              <w:rPr>
                <w:rFonts w:ascii="Times New Roman" w:eastAsia="Times New Roman" w:hAnsi="Times New Roman" w:cs="Times New Roman"/>
                <w:color w:val="000000"/>
                <w:sz w:val="24"/>
                <w:szCs w:val="24"/>
              </w:rPr>
              <w:t>Milán</w:t>
            </w:r>
            <w:proofErr w:type="spellEnd"/>
            <w:r w:rsidRPr="00F21B2A">
              <w:rPr>
                <w:rFonts w:ascii="Times New Roman" w:eastAsia="Times New Roman" w:hAnsi="Times New Roman" w:cs="Times New Roman"/>
                <w:color w:val="000000"/>
                <w:sz w:val="24"/>
                <w:szCs w:val="24"/>
              </w:rPr>
              <w:t>-Carrillo, J.</w:t>
            </w:r>
          </w:p>
        </w:tc>
        <w:tc>
          <w:tcPr>
            <w:tcW w:w="1363" w:type="dxa"/>
            <w:shd w:val="clear" w:color="auto" w:fill="auto"/>
            <w:noWrap/>
            <w:vAlign w:val="bottom"/>
            <w:hideMark/>
          </w:tcPr>
          <w:p w14:paraId="573DFDAF"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9</w:t>
            </w:r>
          </w:p>
        </w:tc>
        <w:tc>
          <w:tcPr>
            <w:tcW w:w="1150" w:type="dxa"/>
            <w:shd w:val="clear" w:color="auto" w:fill="auto"/>
            <w:noWrap/>
            <w:vAlign w:val="bottom"/>
            <w:hideMark/>
          </w:tcPr>
          <w:p w14:paraId="0039FBE5"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245</w:t>
            </w:r>
          </w:p>
        </w:tc>
        <w:tc>
          <w:tcPr>
            <w:tcW w:w="1625" w:type="dxa"/>
            <w:shd w:val="clear" w:color="auto" w:fill="auto"/>
            <w:noWrap/>
            <w:vAlign w:val="bottom"/>
            <w:hideMark/>
          </w:tcPr>
          <w:p w14:paraId="4B812116"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27.22</w:t>
            </w:r>
          </w:p>
        </w:tc>
        <w:tc>
          <w:tcPr>
            <w:tcW w:w="1442" w:type="dxa"/>
            <w:shd w:val="clear" w:color="auto" w:fill="auto"/>
            <w:noWrap/>
            <w:vAlign w:val="bottom"/>
            <w:hideMark/>
          </w:tcPr>
          <w:p w14:paraId="33DF18DE"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116</w:t>
            </w:r>
          </w:p>
        </w:tc>
      </w:tr>
      <w:tr w:rsidR="00E16F08" w:rsidRPr="00F21B2A" w14:paraId="5D4EB281" w14:textId="77777777" w:rsidTr="00DA20FC">
        <w:trPr>
          <w:trHeight w:val="283"/>
        </w:trPr>
        <w:tc>
          <w:tcPr>
            <w:tcW w:w="558" w:type="dxa"/>
            <w:shd w:val="clear" w:color="auto" w:fill="auto"/>
            <w:noWrap/>
            <w:vAlign w:val="bottom"/>
            <w:hideMark/>
          </w:tcPr>
          <w:p w14:paraId="2A3C0AD3"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18</w:t>
            </w:r>
          </w:p>
        </w:tc>
        <w:tc>
          <w:tcPr>
            <w:tcW w:w="3217" w:type="dxa"/>
            <w:shd w:val="clear" w:color="auto" w:fill="auto"/>
            <w:noWrap/>
            <w:vAlign w:val="bottom"/>
            <w:hideMark/>
          </w:tcPr>
          <w:p w14:paraId="5C7811CC"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Morales-Sánchez, E.</w:t>
            </w:r>
          </w:p>
        </w:tc>
        <w:tc>
          <w:tcPr>
            <w:tcW w:w="1363" w:type="dxa"/>
            <w:shd w:val="clear" w:color="auto" w:fill="auto"/>
            <w:noWrap/>
            <w:vAlign w:val="bottom"/>
            <w:hideMark/>
          </w:tcPr>
          <w:p w14:paraId="054FB473"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9</w:t>
            </w:r>
          </w:p>
        </w:tc>
        <w:tc>
          <w:tcPr>
            <w:tcW w:w="1150" w:type="dxa"/>
            <w:shd w:val="clear" w:color="auto" w:fill="auto"/>
            <w:noWrap/>
            <w:vAlign w:val="bottom"/>
            <w:hideMark/>
          </w:tcPr>
          <w:p w14:paraId="5DCA647C"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117</w:t>
            </w:r>
          </w:p>
        </w:tc>
        <w:tc>
          <w:tcPr>
            <w:tcW w:w="1625" w:type="dxa"/>
            <w:shd w:val="clear" w:color="auto" w:fill="auto"/>
            <w:noWrap/>
            <w:vAlign w:val="bottom"/>
            <w:hideMark/>
          </w:tcPr>
          <w:p w14:paraId="387DD88A"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13.00</w:t>
            </w:r>
          </w:p>
        </w:tc>
        <w:tc>
          <w:tcPr>
            <w:tcW w:w="1442" w:type="dxa"/>
            <w:shd w:val="clear" w:color="auto" w:fill="auto"/>
            <w:noWrap/>
            <w:vAlign w:val="bottom"/>
            <w:hideMark/>
          </w:tcPr>
          <w:p w14:paraId="4EE90AC3"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25</w:t>
            </w:r>
          </w:p>
        </w:tc>
      </w:tr>
      <w:tr w:rsidR="00E16F08" w:rsidRPr="00F21B2A" w14:paraId="7F62FAC7" w14:textId="77777777" w:rsidTr="00DA20FC">
        <w:trPr>
          <w:trHeight w:val="283"/>
        </w:trPr>
        <w:tc>
          <w:tcPr>
            <w:tcW w:w="558" w:type="dxa"/>
            <w:shd w:val="clear" w:color="auto" w:fill="auto"/>
            <w:noWrap/>
            <w:vAlign w:val="bottom"/>
            <w:hideMark/>
          </w:tcPr>
          <w:p w14:paraId="2F22ECA2"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19</w:t>
            </w:r>
          </w:p>
        </w:tc>
        <w:tc>
          <w:tcPr>
            <w:tcW w:w="3217" w:type="dxa"/>
            <w:shd w:val="clear" w:color="auto" w:fill="auto"/>
            <w:noWrap/>
            <w:vAlign w:val="bottom"/>
            <w:hideMark/>
          </w:tcPr>
          <w:p w14:paraId="69DCE0A9"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Reyes-Moreno, C.</w:t>
            </w:r>
          </w:p>
        </w:tc>
        <w:tc>
          <w:tcPr>
            <w:tcW w:w="1363" w:type="dxa"/>
            <w:shd w:val="clear" w:color="auto" w:fill="auto"/>
            <w:noWrap/>
            <w:vAlign w:val="bottom"/>
            <w:hideMark/>
          </w:tcPr>
          <w:p w14:paraId="59A39D1E"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9</w:t>
            </w:r>
          </w:p>
        </w:tc>
        <w:tc>
          <w:tcPr>
            <w:tcW w:w="1150" w:type="dxa"/>
            <w:shd w:val="clear" w:color="auto" w:fill="auto"/>
            <w:noWrap/>
            <w:vAlign w:val="bottom"/>
            <w:hideMark/>
          </w:tcPr>
          <w:p w14:paraId="74CF6D0C"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246</w:t>
            </w:r>
          </w:p>
        </w:tc>
        <w:tc>
          <w:tcPr>
            <w:tcW w:w="1625" w:type="dxa"/>
            <w:shd w:val="clear" w:color="auto" w:fill="auto"/>
            <w:noWrap/>
            <w:vAlign w:val="bottom"/>
            <w:hideMark/>
          </w:tcPr>
          <w:p w14:paraId="54976DCE"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27.33</w:t>
            </w:r>
          </w:p>
        </w:tc>
        <w:tc>
          <w:tcPr>
            <w:tcW w:w="1442" w:type="dxa"/>
            <w:shd w:val="clear" w:color="auto" w:fill="auto"/>
            <w:noWrap/>
            <w:vAlign w:val="bottom"/>
            <w:hideMark/>
          </w:tcPr>
          <w:p w14:paraId="505C48D5"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119</w:t>
            </w:r>
          </w:p>
        </w:tc>
      </w:tr>
      <w:tr w:rsidR="00E16F08" w:rsidRPr="00F21B2A" w14:paraId="49561165" w14:textId="77777777" w:rsidTr="00DA20FC">
        <w:trPr>
          <w:trHeight w:val="283"/>
        </w:trPr>
        <w:tc>
          <w:tcPr>
            <w:tcW w:w="558" w:type="dxa"/>
            <w:shd w:val="clear" w:color="auto" w:fill="auto"/>
            <w:noWrap/>
            <w:vAlign w:val="bottom"/>
            <w:hideMark/>
          </w:tcPr>
          <w:p w14:paraId="133B979C"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20</w:t>
            </w:r>
          </w:p>
        </w:tc>
        <w:tc>
          <w:tcPr>
            <w:tcW w:w="3217" w:type="dxa"/>
            <w:shd w:val="clear" w:color="auto" w:fill="auto"/>
            <w:noWrap/>
            <w:vAlign w:val="bottom"/>
            <w:hideMark/>
          </w:tcPr>
          <w:p w14:paraId="70340420"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proofErr w:type="spellStart"/>
            <w:r w:rsidRPr="00F21B2A">
              <w:rPr>
                <w:rFonts w:ascii="Times New Roman" w:eastAsia="Times New Roman" w:hAnsi="Times New Roman" w:cs="Times New Roman"/>
                <w:color w:val="000000"/>
                <w:sz w:val="24"/>
                <w:szCs w:val="24"/>
              </w:rPr>
              <w:t>Arámbula</w:t>
            </w:r>
            <w:proofErr w:type="spellEnd"/>
            <w:r w:rsidRPr="00F21B2A">
              <w:rPr>
                <w:rFonts w:ascii="Times New Roman" w:eastAsia="Times New Roman" w:hAnsi="Times New Roman" w:cs="Times New Roman"/>
                <w:color w:val="000000"/>
                <w:sz w:val="24"/>
                <w:szCs w:val="24"/>
              </w:rPr>
              <w:t>-Villa, G.</w:t>
            </w:r>
          </w:p>
        </w:tc>
        <w:tc>
          <w:tcPr>
            <w:tcW w:w="1363" w:type="dxa"/>
            <w:shd w:val="clear" w:color="auto" w:fill="auto"/>
            <w:noWrap/>
            <w:vAlign w:val="bottom"/>
            <w:hideMark/>
          </w:tcPr>
          <w:p w14:paraId="168F3245"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8</w:t>
            </w:r>
          </w:p>
        </w:tc>
        <w:tc>
          <w:tcPr>
            <w:tcW w:w="1150" w:type="dxa"/>
            <w:shd w:val="clear" w:color="auto" w:fill="auto"/>
            <w:noWrap/>
            <w:vAlign w:val="bottom"/>
            <w:hideMark/>
          </w:tcPr>
          <w:p w14:paraId="0E883140"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81</w:t>
            </w:r>
          </w:p>
        </w:tc>
        <w:tc>
          <w:tcPr>
            <w:tcW w:w="1625" w:type="dxa"/>
            <w:shd w:val="clear" w:color="auto" w:fill="auto"/>
            <w:noWrap/>
            <w:vAlign w:val="bottom"/>
            <w:hideMark/>
          </w:tcPr>
          <w:p w14:paraId="19D60FDC"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10.13</w:t>
            </w:r>
          </w:p>
        </w:tc>
        <w:tc>
          <w:tcPr>
            <w:tcW w:w="1442" w:type="dxa"/>
            <w:shd w:val="clear" w:color="auto" w:fill="auto"/>
            <w:noWrap/>
            <w:vAlign w:val="bottom"/>
            <w:hideMark/>
          </w:tcPr>
          <w:p w14:paraId="442B39D2"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11</w:t>
            </w:r>
          </w:p>
        </w:tc>
      </w:tr>
      <w:tr w:rsidR="00E16F08" w:rsidRPr="00F21B2A" w14:paraId="6F157C93" w14:textId="77777777" w:rsidTr="00DA20FC">
        <w:trPr>
          <w:trHeight w:val="283"/>
        </w:trPr>
        <w:tc>
          <w:tcPr>
            <w:tcW w:w="558" w:type="dxa"/>
            <w:shd w:val="clear" w:color="auto" w:fill="auto"/>
            <w:noWrap/>
            <w:vAlign w:val="bottom"/>
            <w:hideMark/>
          </w:tcPr>
          <w:p w14:paraId="05E61CF2"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21</w:t>
            </w:r>
          </w:p>
        </w:tc>
        <w:tc>
          <w:tcPr>
            <w:tcW w:w="3217" w:type="dxa"/>
            <w:shd w:val="clear" w:color="auto" w:fill="auto"/>
            <w:noWrap/>
            <w:vAlign w:val="bottom"/>
            <w:hideMark/>
          </w:tcPr>
          <w:p w14:paraId="67F12DCD"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Gutiérrez-Dorado, R.</w:t>
            </w:r>
          </w:p>
        </w:tc>
        <w:tc>
          <w:tcPr>
            <w:tcW w:w="1363" w:type="dxa"/>
            <w:shd w:val="clear" w:color="auto" w:fill="auto"/>
            <w:noWrap/>
            <w:vAlign w:val="bottom"/>
            <w:hideMark/>
          </w:tcPr>
          <w:p w14:paraId="2A771306"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8</w:t>
            </w:r>
          </w:p>
        </w:tc>
        <w:tc>
          <w:tcPr>
            <w:tcW w:w="1150" w:type="dxa"/>
            <w:shd w:val="clear" w:color="auto" w:fill="auto"/>
            <w:noWrap/>
            <w:vAlign w:val="bottom"/>
            <w:hideMark/>
          </w:tcPr>
          <w:p w14:paraId="3521A931"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59</w:t>
            </w:r>
          </w:p>
        </w:tc>
        <w:tc>
          <w:tcPr>
            <w:tcW w:w="1625" w:type="dxa"/>
            <w:shd w:val="clear" w:color="auto" w:fill="auto"/>
            <w:noWrap/>
            <w:vAlign w:val="bottom"/>
            <w:hideMark/>
          </w:tcPr>
          <w:p w14:paraId="676498BC"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7.38</w:t>
            </w:r>
          </w:p>
        </w:tc>
        <w:tc>
          <w:tcPr>
            <w:tcW w:w="1442" w:type="dxa"/>
            <w:shd w:val="clear" w:color="auto" w:fill="auto"/>
            <w:noWrap/>
            <w:vAlign w:val="bottom"/>
            <w:hideMark/>
          </w:tcPr>
          <w:p w14:paraId="19445FA2"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52</w:t>
            </w:r>
          </w:p>
        </w:tc>
      </w:tr>
      <w:tr w:rsidR="00E16F08" w:rsidRPr="00F21B2A" w14:paraId="47C3A011" w14:textId="77777777" w:rsidTr="00DA20FC">
        <w:trPr>
          <w:trHeight w:val="283"/>
        </w:trPr>
        <w:tc>
          <w:tcPr>
            <w:tcW w:w="558" w:type="dxa"/>
            <w:shd w:val="clear" w:color="auto" w:fill="auto"/>
            <w:noWrap/>
            <w:vAlign w:val="bottom"/>
            <w:hideMark/>
          </w:tcPr>
          <w:p w14:paraId="2659127C"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22</w:t>
            </w:r>
          </w:p>
        </w:tc>
        <w:tc>
          <w:tcPr>
            <w:tcW w:w="3217" w:type="dxa"/>
            <w:shd w:val="clear" w:color="auto" w:fill="auto"/>
            <w:noWrap/>
            <w:vAlign w:val="bottom"/>
            <w:hideMark/>
          </w:tcPr>
          <w:p w14:paraId="4226D4EC"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Palacios-Rojas, N.</w:t>
            </w:r>
          </w:p>
        </w:tc>
        <w:tc>
          <w:tcPr>
            <w:tcW w:w="1363" w:type="dxa"/>
            <w:shd w:val="clear" w:color="auto" w:fill="auto"/>
            <w:noWrap/>
            <w:vAlign w:val="bottom"/>
            <w:hideMark/>
          </w:tcPr>
          <w:p w14:paraId="66C32C36"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8</w:t>
            </w:r>
          </w:p>
        </w:tc>
        <w:tc>
          <w:tcPr>
            <w:tcW w:w="1150" w:type="dxa"/>
            <w:shd w:val="clear" w:color="auto" w:fill="auto"/>
            <w:noWrap/>
            <w:vAlign w:val="bottom"/>
            <w:hideMark/>
          </w:tcPr>
          <w:p w14:paraId="68840295"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92</w:t>
            </w:r>
          </w:p>
        </w:tc>
        <w:tc>
          <w:tcPr>
            <w:tcW w:w="1625" w:type="dxa"/>
            <w:shd w:val="clear" w:color="auto" w:fill="auto"/>
            <w:noWrap/>
            <w:vAlign w:val="bottom"/>
            <w:hideMark/>
          </w:tcPr>
          <w:p w14:paraId="2B640EB5"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11.50</w:t>
            </w:r>
          </w:p>
        </w:tc>
        <w:tc>
          <w:tcPr>
            <w:tcW w:w="1442" w:type="dxa"/>
            <w:shd w:val="clear" w:color="auto" w:fill="auto"/>
            <w:noWrap/>
            <w:vAlign w:val="bottom"/>
            <w:hideMark/>
          </w:tcPr>
          <w:p w14:paraId="389503E8"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30</w:t>
            </w:r>
          </w:p>
        </w:tc>
      </w:tr>
      <w:tr w:rsidR="00E16F08" w:rsidRPr="00F21B2A" w14:paraId="442DCA8F" w14:textId="77777777" w:rsidTr="00DA20FC">
        <w:trPr>
          <w:trHeight w:val="283"/>
        </w:trPr>
        <w:tc>
          <w:tcPr>
            <w:tcW w:w="558" w:type="dxa"/>
            <w:shd w:val="clear" w:color="auto" w:fill="auto"/>
            <w:noWrap/>
            <w:vAlign w:val="bottom"/>
            <w:hideMark/>
          </w:tcPr>
          <w:p w14:paraId="36E07C46"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23</w:t>
            </w:r>
          </w:p>
        </w:tc>
        <w:tc>
          <w:tcPr>
            <w:tcW w:w="3217" w:type="dxa"/>
            <w:shd w:val="clear" w:color="auto" w:fill="auto"/>
            <w:noWrap/>
            <w:vAlign w:val="bottom"/>
            <w:hideMark/>
          </w:tcPr>
          <w:p w14:paraId="5D0C69F0"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Pérez-Carrillo, E.</w:t>
            </w:r>
          </w:p>
        </w:tc>
        <w:tc>
          <w:tcPr>
            <w:tcW w:w="1363" w:type="dxa"/>
            <w:shd w:val="clear" w:color="auto" w:fill="auto"/>
            <w:noWrap/>
            <w:vAlign w:val="bottom"/>
            <w:hideMark/>
          </w:tcPr>
          <w:p w14:paraId="4048F43B"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8</w:t>
            </w:r>
          </w:p>
        </w:tc>
        <w:tc>
          <w:tcPr>
            <w:tcW w:w="1150" w:type="dxa"/>
            <w:shd w:val="clear" w:color="auto" w:fill="auto"/>
            <w:noWrap/>
            <w:vAlign w:val="bottom"/>
            <w:hideMark/>
          </w:tcPr>
          <w:p w14:paraId="49CE3F51"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45</w:t>
            </w:r>
          </w:p>
        </w:tc>
        <w:tc>
          <w:tcPr>
            <w:tcW w:w="1625" w:type="dxa"/>
            <w:shd w:val="clear" w:color="auto" w:fill="auto"/>
            <w:noWrap/>
            <w:vAlign w:val="bottom"/>
            <w:hideMark/>
          </w:tcPr>
          <w:p w14:paraId="085FF5FF"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5.63</w:t>
            </w:r>
          </w:p>
        </w:tc>
        <w:tc>
          <w:tcPr>
            <w:tcW w:w="1442" w:type="dxa"/>
            <w:shd w:val="clear" w:color="auto" w:fill="auto"/>
            <w:noWrap/>
            <w:vAlign w:val="bottom"/>
            <w:hideMark/>
          </w:tcPr>
          <w:p w14:paraId="646CFCDE"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37</w:t>
            </w:r>
          </w:p>
        </w:tc>
      </w:tr>
    </w:tbl>
    <w:p w14:paraId="4FF84874" w14:textId="77777777" w:rsidR="00E16F08" w:rsidRDefault="00E16F08" w:rsidP="00E16F08">
      <w:pPr>
        <w:shd w:val="clear" w:color="auto" w:fill="FFFFFF" w:themeFill="background1"/>
        <w:adjustRightInd w:val="0"/>
        <w:spacing w:after="0" w:line="240" w:lineRule="auto"/>
        <w:jc w:val="both"/>
        <w:rPr>
          <w:rFonts w:ascii="Times New Roman" w:hAnsi="Times New Roman" w:cs="Times New Roman"/>
          <w:bCs/>
          <w:color w:val="000000" w:themeColor="text1"/>
          <w:sz w:val="24"/>
          <w:szCs w:val="24"/>
          <w:lang w:eastAsia="zh-CN"/>
        </w:rPr>
      </w:pPr>
    </w:p>
    <w:p w14:paraId="11F057C8" w14:textId="77777777" w:rsidR="00E16F08" w:rsidRPr="00943697" w:rsidRDefault="00E16F08" w:rsidP="00E16F08">
      <w:pPr>
        <w:pStyle w:val="Revista"/>
        <w:ind w:firstLine="0"/>
        <w:jc w:val="center"/>
        <w:rPr>
          <w:rFonts w:cs="Times New Roman"/>
          <w:szCs w:val="24"/>
        </w:rPr>
      </w:pPr>
      <w:r w:rsidRPr="00F21B2A">
        <w:rPr>
          <w:rFonts w:cs="Times New Roman"/>
          <w:b/>
          <w:bCs/>
          <w:szCs w:val="24"/>
        </w:rPr>
        <w:t xml:space="preserve">Table 4. </w:t>
      </w:r>
      <w:r w:rsidRPr="00943697">
        <w:rPr>
          <w:rFonts w:cs="Times New Roman"/>
          <w:szCs w:val="24"/>
        </w:rPr>
        <w:t>Top documents that have been cited at least 40 times.</w:t>
      </w:r>
    </w:p>
    <w:tbl>
      <w:tblPr>
        <w:tblW w:w="88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
        <w:gridCol w:w="5929"/>
        <w:gridCol w:w="1279"/>
        <w:gridCol w:w="1146"/>
      </w:tblGrid>
      <w:tr w:rsidR="00E16F08" w:rsidRPr="00943697" w14:paraId="7CF2A641" w14:textId="77777777" w:rsidTr="00DA20FC">
        <w:trPr>
          <w:trHeight w:val="300"/>
          <w:jc w:val="center"/>
        </w:trPr>
        <w:tc>
          <w:tcPr>
            <w:tcW w:w="456" w:type="dxa"/>
            <w:shd w:val="clear" w:color="auto" w:fill="auto"/>
            <w:noWrap/>
            <w:vAlign w:val="bottom"/>
            <w:hideMark/>
          </w:tcPr>
          <w:p w14:paraId="4C644FD3" w14:textId="77777777" w:rsidR="00E16F08" w:rsidRPr="00943697" w:rsidRDefault="00E16F08" w:rsidP="00DA20FC">
            <w:pPr>
              <w:spacing w:after="0" w:line="240" w:lineRule="auto"/>
              <w:jc w:val="center"/>
              <w:rPr>
                <w:rFonts w:ascii="Times New Roman" w:eastAsia="Times New Roman" w:hAnsi="Times New Roman" w:cs="Times New Roman"/>
                <w:b/>
                <w:bCs/>
                <w:color w:val="000000"/>
                <w:sz w:val="24"/>
                <w:szCs w:val="24"/>
              </w:rPr>
            </w:pPr>
            <w:r w:rsidRPr="00943697">
              <w:rPr>
                <w:rFonts w:ascii="Times New Roman" w:eastAsia="Times New Roman" w:hAnsi="Times New Roman" w:cs="Times New Roman"/>
                <w:b/>
                <w:bCs/>
                <w:color w:val="000000"/>
                <w:sz w:val="24"/>
                <w:szCs w:val="24"/>
              </w:rPr>
              <w:t>#</w:t>
            </w:r>
          </w:p>
        </w:tc>
        <w:tc>
          <w:tcPr>
            <w:tcW w:w="5929" w:type="dxa"/>
            <w:shd w:val="clear" w:color="auto" w:fill="auto"/>
            <w:noWrap/>
            <w:vAlign w:val="bottom"/>
            <w:hideMark/>
          </w:tcPr>
          <w:p w14:paraId="3F572606" w14:textId="77777777" w:rsidR="00E16F08" w:rsidRPr="00943697" w:rsidRDefault="00E16F08" w:rsidP="00DA20FC">
            <w:pPr>
              <w:spacing w:after="0" w:line="240" w:lineRule="auto"/>
              <w:jc w:val="center"/>
              <w:rPr>
                <w:rFonts w:ascii="Times New Roman" w:eastAsia="Times New Roman" w:hAnsi="Times New Roman" w:cs="Times New Roman"/>
                <w:b/>
                <w:bCs/>
                <w:color w:val="000000"/>
                <w:sz w:val="24"/>
                <w:szCs w:val="24"/>
              </w:rPr>
            </w:pPr>
            <w:r w:rsidRPr="00943697">
              <w:rPr>
                <w:rFonts w:ascii="Times New Roman" w:eastAsia="Times New Roman" w:hAnsi="Times New Roman" w:cs="Times New Roman"/>
                <w:b/>
                <w:bCs/>
                <w:color w:val="000000"/>
                <w:sz w:val="24"/>
                <w:szCs w:val="24"/>
              </w:rPr>
              <w:t>Documents</w:t>
            </w:r>
          </w:p>
        </w:tc>
        <w:tc>
          <w:tcPr>
            <w:tcW w:w="1279" w:type="dxa"/>
            <w:shd w:val="clear" w:color="auto" w:fill="auto"/>
            <w:noWrap/>
            <w:vAlign w:val="bottom"/>
            <w:hideMark/>
          </w:tcPr>
          <w:p w14:paraId="0D5A7BE4" w14:textId="77777777" w:rsidR="00E16F08" w:rsidRPr="00943697" w:rsidRDefault="00E16F08" w:rsidP="00DA20FC">
            <w:pPr>
              <w:spacing w:after="0" w:line="240" w:lineRule="auto"/>
              <w:jc w:val="center"/>
              <w:rPr>
                <w:rFonts w:ascii="Times New Roman" w:eastAsia="Times New Roman" w:hAnsi="Times New Roman" w:cs="Times New Roman"/>
                <w:b/>
                <w:bCs/>
                <w:color w:val="000000"/>
                <w:sz w:val="24"/>
                <w:szCs w:val="24"/>
              </w:rPr>
            </w:pPr>
            <w:r w:rsidRPr="00943697">
              <w:rPr>
                <w:rFonts w:ascii="Times New Roman" w:eastAsia="Times New Roman" w:hAnsi="Times New Roman" w:cs="Times New Roman"/>
                <w:b/>
                <w:bCs/>
                <w:color w:val="000000"/>
                <w:sz w:val="24"/>
                <w:szCs w:val="24"/>
              </w:rPr>
              <w:t>Citations</w:t>
            </w:r>
          </w:p>
        </w:tc>
        <w:tc>
          <w:tcPr>
            <w:tcW w:w="1146" w:type="dxa"/>
            <w:shd w:val="clear" w:color="auto" w:fill="auto"/>
            <w:noWrap/>
            <w:vAlign w:val="bottom"/>
            <w:hideMark/>
          </w:tcPr>
          <w:p w14:paraId="634F86C9" w14:textId="77777777" w:rsidR="00E16F08" w:rsidRPr="00943697" w:rsidRDefault="00E16F08" w:rsidP="00DA20FC">
            <w:pPr>
              <w:spacing w:after="0" w:line="240" w:lineRule="auto"/>
              <w:jc w:val="center"/>
              <w:rPr>
                <w:rFonts w:ascii="Times New Roman" w:eastAsia="Times New Roman" w:hAnsi="Times New Roman" w:cs="Times New Roman"/>
                <w:b/>
                <w:bCs/>
                <w:color w:val="000000"/>
                <w:sz w:val="24"/>
                <w:szCs w:val="24"/>
              </w:rPr>
            </w:pPr>
            <w:r w:rsidRPr="00943697">
              <w:rPr>
                <w:rFonts w:ascii="Times New Roman" w:eastAsia="Times New Roman" w:hAnsi="Times New Roman" w:cs="Times New Roman"/>
                <w:b/>
                <w:bCs/>
                <w:color w:val="000000"/>
                <w:sz w:val="24"/>
                <w:szCs w:val="24"/>
              </w:rPr>
              <w:t>Links</w:t>
            </w:r>
          </w:p>
        </w:tc>
      </w:tr>
      <w:tr w:rsidR="00E16F08" w:rsidRPr="00943697" w14:paraId="457E4792" w14:textId="77777777" w:rsidTr="00DA20FC">
        <w:trPr>
          <w:trHeight w:val="300"/>
          <w:jc w:val="center"/>
        </w:trPr>
        <w:tc>
          <w:tcPr>
            <w:tcW w:w="456" w:type="dxa"/>
            <w:shd w:val="clear" w:color="auto" w:fill="auto"/>
            <w:noWrap/>
            <w:vAlign w:val="bottom"/>
            <w:hideMark/>
          </w:tcPr>
          <w:p w14:paraId="03E118A2" w14:textId="77777777" w:rsidR="00E16F08" w:rsidRPr="00943697" w:rsidRDefault="00E16F08" w:rsidP="00DA20FC">
            <w:pPr>
              <w:spacing w:after="0" w:line="240" w:lineRule="auto"/>
              <w:jc w:val="center"/>
              <w:rPr>
                <w:rFonts w:ascii="Times New Roman" w:eastAsia="Times New Roman" w:hAnsi="Times New Roman" w:cs="Times New Roman"/>
                <w:color w:val="000000"/>
                <w:sz w:val="24"/>
                <w:szCs w:val="24"/>
              </w:rPr>
            </w:pPr>
            <w:r w:rsidRPr="00943697">
              <w:rPr>
                <w:rFonts w:ascii="Times New Roman" w:eastAsia="Times New Roman" w:hAnsi="Times New Roman" w:cs="Times New Roman"/>
                <w:color w:val="000000"/>
                <w:sz w:val="24"/>
                <w:szCs w:val="24"/>
              </w:rPr>
              <w:t>1</w:t>
            </w:r>
          </w:p>
        </w:tc>
        <w:tc>
          <w:tcPr>
            <w:tcW w:w="5929" w:type="dxa"/>
            <w:shd w:val="clear" w:color="auto" w:fill="auto"/>
            <w:noWrap/>
            <w:vAlign w:val="bottom"/>
            <w:hideMark/>
          </w:tcPr>
          <w:sdt>
            <w:sdtPr>
              <w:rPr>
                <w:rFonts w:ascii="Times New Roman" w:eastAsia="Times New Roman" w:hAnsi="Times New Roman" w:cs="Times New Roman"/>
                <w:color w:val="000000"/>
                <w:sz w:val="24"/>
                <w:szCs w:val="24"/>
              </w:rPr>
              <w:tag w:val="MENDELEY_CITATION_v3_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"/>
              <w:id w:val="1628425168"/>
              <w:placeholder>
                <w:docPart w:val="1FE1226AB6514BA58485A52F6BBC188B"/>
              </w:placeholder>
            </w:sdtPr>
            <w:sdtContent>
              <w:p w14:paraId="6D7AACA1" w14:textId="77777777" w:rsidR="00E16F08" w:rsidRPr="00943697" w:rsidRDefault="00E16F08" w:rsidP="00DA20FC">
                <w:pPr>
                  <w:spacing w:after="0" w:line="240" w:lineRule="auto"/>
                  <w:jc w:val="center"/>
                  <w:rPr>
                    <w:rFonts w:ascii="Times New Roman" w:eastAsia="Times New Roman" w:hAnsi="Times New Roman" w:cs="Times New Roman"/>
                    <w:color w:val="000000"/>
                    <w:sz w:val="24"/>
                    <w:szCs w:val="24"/>
                  </w:rPr>
                </w:pPr>
                <w:proofErr w:type="spellStart"/>
                <w:r w:rsidRPr="00943697">
                  <w:rPr>
                    <w:rFonts w:ascii="Times New Roman" w:eastAsia="Times New Roman" w:hAnsi="Times New Roman" w:cs="Times New Roman"/>
                    <w:sz w:val="24"/>
                    <w:szCs w:val="24"/>
                  </w:rPr>
                  <w:t>Nuss</w:t>
                </w:r>
                <w:proofErr w:type="spellEnd"/>
                <w:r w:rsidRPr="00943697">
                  <w:rPr>
                    <w:rFonts w:ascii="Times New Roman" w:eastAsia="Times New Roman" w:hAnsi="Times New Roman" w:cs="Times New Roman"/>
                    <w:sz w:val="24"/>
                    <w:szCs w:val="24"/>
                  </w:rPr>
                  <w:t xml:space="preserve"> &amp; </w:t>
                </w:r>
                <w:proofErr w:type="spellStart"/>
                <w:r w:rsidRPr="00943697">
                  <w:rPr>
                    <w:rFonts w:ascii="Times New Roman" w:eastAsia="Times New Roman" w:hAnsi="Times New Roman" w:cs="Times New Roman"/>
                    <w:sz w:val="24"/>
                    <w:szCs w:val="24"/>
                  </w:rPr>
                  <w:t>Tanumihardjo</w:t>
                </w:r>
                <w:proofErr w:type="spellEnd"/>
                <w:r w:rsidRPr="00943697">
                  <w:rPr>
                    <w:rFonts w:ascii="Times New Roman" w:eastAsia="Times New Roman" w:hAnsi="Times New Roman" w:cs="Times New Roman"/>
                    <w:sz w:val="24"/>
                    <w:szCs w:val="24"/>
                  </w:rPr>
                  <w:t>, 2010</w:t>
                </w:r>
              </w:p>
            </w:sdtContent>
          </w:sdt>
        </w:tc>
        <w:tc>
          <w:tcPr>
            <w:tcW w:w="1279" w:type="dxa"/>
            <w:shd w:val="clear" w:color="auto" w:fill="auto"/>
            <w:noWrap/>
            <w:vAlign w:val="bottom"/>
            <w:hideMark/>
          </w:tcPr>
          <w:p w14:paraId="163D9C05" w14:textId="77777777" w:rsidR="00E16F08" w:rsidRPr="00943697" w:rsidRDefault="00E16F08" w:rsidP="00DA20FC">
            <w:pPr>
              <w:spacing w:after="0" w:line="240" w:lineRule="auto"/>
              <w:jc w:val="center"/>
              <w:rPr>
                <w:rFonts w:ascii="Times New Roman" w:eastAsia="Times New Roman" w:hAnsi="Times New Roman" w:cs="Times New Roman"/>
                <w:color w:val="000000"/>
                <w:sz w:val="24"/>
                <w:szCs w:val="24"/>
              </w:rPr>
            </w:pPr>
            <w:r w:rsidRPr="00943697">
              <w:rPr>
                <w:rFonts w:ascii="Times New Roman" w:eastAsia="Times New Roman" w:hAnsi="Times New Roman" w:cs="Times New Roman"/>
                <w:color w:val="000000"/>
                <w:sz w:val="24"/>
                <w:szCs w:val="24"/>
              </w:rPr>
              <w:t>338</w:t>
            </w:r>
          </w:p>
        </w:tc>
        <w:tc>
          <w:tcPr>
            <w:tcW w:w="1146" w:type="dxa"/>
            <w:shd w:val="clear" w:color="auto" w:fill="auto"/>
            <w:noWrap/>
            <w:vAlign w:val="bottom"/>
            <w:hideMark/>
          </w:tcPr>
          <w:p w14:paraId="54972549" w14:textId="77777777" w:rsidR="00E16F08" w:rsidRPr="00943697" w:rsidRDefault="00E16F08" w:rsidP="00DA20FC">
            <w:pPr>
              <w:spacing w:after="0" w:line="240" w:lineRule="auto"/>
              <w:jc w:val="center"/>
              <w:rPr>
                <w:rFonts w:ascii="Times New Roman" w:eastAsia="Times New Roman" w:hAnsi="Times New Roman" w:cs="Times New Roman"/>
                <w:color w:val="000000"/>
                <w:sz w:val="24"/>
                <w:szCs w:val="24"/>
              </w:rPr>
            </w:pPr>
            <w:r w:rsidRPr="00943697">
              <w:rPr>
                <w:rFonts w:ascii="Times New Roman" w:eastAsia="Times New Roman" w:hAnsi="Times New Roman" w:cs="Times New Roman"/>
                <w:color w:val="000000"/>
                <w:sz w:val="24"/>
                <w:szCs w:val="24"/>
              </w:rPr>
              <w:t>1</w:t>
            </w:r>
          </w:p>
        </w:tc>
      </w:tr>
      <w:tr w:rsidR="00E16F08" w:rsidRPr="00943697" w14:paraId="347512ED" w14:textId="77777777" w:rsidTr="00DA20FC">
        <w:trPr>
          <w:trHeight w:val="300"/>
          <w:jc w:val="center"/>
        </w:trPr>
        <w:tc>
          <w:tcPr>
            <w:tcW w:w="456" w:type="dxa"/>
            <w:shd w:val="clear" w:color="auto" w:fill="auto"/>
            <w:noWrap/>
            <w:vAlign w:val="bottom"/>
            <w:hideMark/>
          </w:tcPr>
          <w:p w14:paraId="188C9504" w14:textId="77777777" w:rsidR="00E16F08" w:rsidRPr="00943697" w:rsidRDefault="00E16F08" w:rsidP="00DA20FC">
            <w:pPr>
              <w:spacing w:after="0" w:line="240" w:lineRule="auto"/>
              <w:jc w:val="center"/>
              <w:rPr>
                <w:rFonts w:ascii="Times New Roman" w:eastAsia="Times New Roman" w:hAnsi="Times New Roman" w:cs="Times New Roman"/>
                <w:color w:val="000000"/>
                <w:sz w:val="24"/>
                <w:szCs w:val="24"/>
              </w:rPr>
            </w:pPr>
            <w:r w:rsidRPr="00943697">
              <w:rPr>
                <w:rFonts w:ascii="Times New Roman" w:eastAsia="Times New Roman" w:hAnsi="Times New Roman" w:cs="Times New Roman"/>
                <w:color w:val="000000"/>
                <w:sz w:val="24"/>
                <w:szCs w:val="24"/>
              </w:rPr>
              <w:t>2</w:t>
            </w:r>
          </w:p>
        </w:tc>
        <w:tc>
          <w:tcPr>
            <w:tcW w:w="5929" w:type="dxa"/>
            <w:shd w:val="clear" w:color="auto" w:fill="auto"/>
            <w:noWrap/>
            <w:vAlign w:val="bottom"/>
            <w:hideMark/>
          </w:tcPr>
          <w:sdt>
            <w:sdtPr>
              <w:rPr>
                <w:rFonts w:ascii="Times New Roman" w:eastAsia="Times New Roman" w:hAnsi="Times New Roman" w:cs="Times New Roman"/>
                <w:color w:val="000000"/>
                <w:sz w:val="24"/>
                <w:szCs w:val="24"/>
              </w:rPr>
              <w:tag w:val="MENDELEY_CITATION_v3_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"/>
              <w:id w:val="1014490054"/>
              <w:placeholder>
                <w:docPart w:val="620BBB0B93024A92A6FD401DA2876CAF"/>
              </w:placeholder>
            </w:sdtPr>
            <w:sdtContent>
              <w:p w14:paraId="643D8049" w14:textId="77777777" w:rsidR="00E16F08" w:rsidRPr="00943697" w:rsidRDefault="00E16F08" w:rsidP="00DA20FC">
                <w:pPr>
                  <w:spacing w:after="0" w:line="240" w:lineRule="auto"/>
                  <w:jc w:val="center"/>
                  <w:rPr>
                    <w:rFonts w:ascii="Times New Roman" w:eastAsia="Times New Roman" w:hAnsi="Times New Roman" w:cs="Times New Roman"/>
                    <w:color w:val="000000"/>
                    <w:sz w:val="24"/>
                    <w:szCs w:val="24"/>
                  </w:rPr>
                </w:pPr>
                <w:r w:rsidRPr="00943697">
                  <w:rPr>
                    <w:rFonts w:ascii="Times New Roman" w:eastAsia="Times New Roman" w:hAnsi="Times New Roman" w:cs="Times New Roman"/>
                    <w:color w:val="000000"/>
                    <w:sz w:val="24"/>
                    <w:szCs w:val="24"/>
                  </w:rPr>
                  <w:t xml:space="preserve">Flores-Morales </w:t>
                </w:r>
                <w:r w:rsidRPr="00BB6700">
                  <w:rPr>
                    <w:rFonts w:ascii="Times New Roman" w:eastAsia="Times New Roman" w:hAnsi="Times New Roman" w:cs="Times New Roman"/>
                    <w:i/>
                    <w:iCs/>
                    <w:color w:val="000000"/>
                    <w:sz w:val="24"/>
                    <w:szCs w:val="24"/>
                  </w:rPr>
                  <w:t>et al.</w:t>
                </w:r>
                <w:r w:rsidRPr="00943697">
                  <w:rPr>
                    <w:rFonts w:ascii="Times New Roman" w:eastAsia="Times New Roman" w:hAnsi="Times New Roman" w:cs="Times New Roman"/>
                    <w:color w:val="000000"/>
                    <w:sz w:val="24"/>
                    <w:szCs w:val="24"/>
                  </w:rPr>
                  <w:t>, 2012</w:t>
                </w:r>
              </w:p>
            </w:sdtContent>
          </w:sdt>
        </w:tc>
        <w:tc>
          <w:tcPr>
            <w:tcW w:w="1279" w:type="dxa"/>
            <w:shd w:val="clear" w:color="auto" w:fill="auto"/>
            <w:noWrap/>
            <w:vAlign w:val="bottom"/>
            <w:hideMark/>
          </w:tcPr>
          <w:p w14:paraId="266F5573" w14:textId="77777777" w:rsidR="00E16F08" w:rsidRPr="00943697" w:rsidRDefault="00E16F08" w:rsidP="00DA20FC">
            <w:pPr>
              <w:spacing w:after="0" w:line="240" w:lineRule="auto"/>
              <w:jc w:val="center"/>
              <w:rPr>
                <w:rFonts w:ascii="Times New Roman" w:eastAsia="Times New Roman" w:hAnsi="Times New Roman" w:cs="Times New Roman"/>
                <w:color w:val="000000"/>
                <w:sz w:val="24"/>
                <w:szCs w:val="24"/>
              </w:rPr>
            </w:pPr>
            <w:r w:rsidRPr="00943697">
              <w:rPr>
                <w:rFonts w:ascii="Times New Roman" w:eastAsia="Times New Roman" w:hAnsi="Times New Roman" w:cs="Times New Roman"/>
                <w:color w:val="000000"/>
                <w:sz w:val="24"/>
                <w:szCs w:val="24"/>
              </w:rPr>
              <w:t>248</w:t>
            </w:r>
          </w:p>
        </w:tc>
        <w:tc>
          <w:tcPr>
            <w:tcW w:w="1146" w:type="dxa"/>
            <w:shd w:val="clear" w:color="auto" w:fill="auto"/>
            <w:noWrap/>
            <w:vAlign w:val="bottom"/>
            <w:hideMark/>
          </w:tcPr>
          <w:p w14:paraId="182DE9F5" w14:textId="77777777" w:rsidR="00E16F08" w:rsidRPr="00943697" w:rsidRDefault="00E16F08" w:rsidP="00DA20FC">
            <w:pPr>
              <w:spacing w:after="0" w:line="240" w:lineRule="auto"/>
              <w:jc w:val="center"/>
              <w:rPr>
                <w:rFonts w:ascii="Times New Roman" w:eastAsia="Times New Roman" w:hAnsi="Times New Roman" w:cs="Times New Roman"/>
                <w:color w:val="000000"/>
                <w:sz w:val="24"/>
                <w:szCs w:val="24"/>
              </w:rPr>
            </w:pPr>
            <w:r w:rsidRPr="00943697">
              <w:rPr>
                <w:rFonts w:ascii="Times New Roman" w:eastAsia="Times New Roman" w:hAnsi="Times New Roman" w:cs="Times New Roman"/>
                <w:color w:val="000000"/>
                <w:sz w:val="24"/>
                <w:szCs w:val="24"/>
              </w:rPr>
              <w:t>0</w:t>
            </w:r>
          </w:p>
        </w:tc>
      </w:tr>
      <w:tr w:rsidR="00E16F08" w:rsidRPr="00943697" w14:paraId="2813A3A6" w14:textId="77777777" w:rsidTr="00DA20FC">
        <w:trPr>
          <w:trHeight w:val="300"/>
          <w:jc w:val="center"/>
        </w:trPr>
        <w:tc>
          <w:tcPr>
            <w:tcW w:w="456" w:type="dxa"/>
            <w:shd w:val="clear" w:color="auto" w:fill="auto"/>
            <w:noWrap/>
            <w:vAlign w:val="bottom"/>
            <w:hideMark/>
          </w:tcPr>
          <w:p w14:paraId="0A63ED69" w14:textId="77777777" w:rsidR="00E16F08" w:rsidRPr="00943697" w:rsidRDefault="00E16F08" w:rsidP="00DA20FC">
            <w:pPr>
              <w:spacing w:after="0" w:line="240" w:lineRule="auto"/>
              <w:jc w:val="center"/>
              <w:rPr>
                <w:rFonts w:ascii="Times New Roman" w:eastAsia="Times New Roman" w:hAnsi="Times New Roman" w:cs="Times New Roman"/>
                <w:color w:val="000000"/>
                <w:sz w:val="24"/>
                <w:szCs w:val="24"/>
              </w:rPr>
            </w:pPr>
            <w:r w:rsidRPr="00943697">
              <w:rPr>
                <w:rFonts w:ascii="Times New Roman" w:eastAsia="Times New Roman" w:hAnsi="Times New Roman" w:cs="Times New Roman"/>
                <w:color w:val="000000"/>
                <w:sz w:val="24"/>
                <w:szCs w:val="24"/>
              </w:rPr>
              <w:t>3</w:t>
            </w:r>
          </w:p>
        </w:tc>
        <w:tc>
          <w:tcPr>
            <w:tcW w:w="5929" w:type="dxa"/>
            <w:shd w:val="clear" w:color="auto" w:fill="auto"/>
            <w:noWrap/>
            <w:vAlign w:val="bottom"/>
            <w:hideMark/>
          </w:tcPr>
          <w:sdt>
            <w:sdtPr>
              <w:rPr>
                <w:rFonts w:ascii="Times New Roman" w:eastAsia="Times New Roman" w:hAnsi="Times New Roman" w:cs="Times New Roman"/>
                <w:color w:val="000000"/>
                <w:sz w:val="24"/>
                <w:szCs w:val="24"/>
              </w:rPr>
              <w:tag w:val="MENDELEY_CITATION_v3_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"/>
              <w:id w:val="700987415"/>
              <w:placeholder>
                <w:docPart w:val="620BBB0B93024A92A6FD401DA2876CAF"/>
              </w:placeholder>
            </w:sdtPr>
            <w:sdtContent>
              <w:p w14:paraId="36978A6B" w14:textId="77777777" w:rsidR="00E16F08" w:rsidRPr="00943697" w:rsidRDefault="00E16F08" w:rsidP="00DA20FC">
                <w:pPr>
                  <w:spacing w:after="0" w:line="240" w:lineRule="auto"/>
                  <w:jc w:val="center"/>
                  <w:rPr>
                    <w:rFonts w:ascii="Times New Roman" w:eastAsia="Times New Roman" w:hAnsi="Times New Roman" w:cs="Times New Roman"/>
                    <w:color w:val="000000"/>
                    <w:sz w:val="24"/>
                    <w:szCs w:val="24"/>
                  </w:rPr>
                </w:pPr>
                <w:proofErr w:type="spellStart"/>
                <w:r w:rsidRPr="00943697">
                  <w:rPr>
                    <w:rFonts w:ascii="Times New Roman" w:eastAsia="Times New Roman" w:hAnsi="Times New Roman" w:cs="Times New Roman"/>
                    <w:sz w:val="24"/>
                    <w:szCs w:val="24"/>
                  </w:rPr>
                  <w:t>Neme</w:t>
                </w:r>
                <w:proofErr w:type="spellEnd"/>
                <w:r w:rsidRPr="00943697">
                  <w:rPr>
                    <w:rFonts w:ascii="Times New Roman" w:eastAsia="Times New Roman" w:hAnsi="Times New Roman" w:cs="Times New Roman"/>
                    <w:sz w:val="24"/>
                    <w:szCs w:val="24"/>
                  </w:rPr>
                  <w:t xml:space="preserve"> &amp; Mohammed, 2017</w:t>
                </w:r>
              </w:p>
            </w:sdtContent>
          </w:sdt>
        </w:tc>
        <w:tc>
          <w:tcPr>
            <w:tcW w:w="1279" w:type="dxa"/>
            <w:shd w:val="clear" w:color="auto" w:fill="auto"/>
            <w:noWrap/>
            <w:vAlign w:val="bottom"/>
            <w:hideMark/>
          </w:tcPr>
          <w:p w14:paraId="6EA60A54" w14:textId="77777777" w:rsidR="00E16F08" w:rsidRPr="00943697" w:rsidRDefault="00E16F08" w:rsidP="00DA20FC">
            <w:pPr>
              <w:spacing w:after="0" w:line="240" w:lineRule="auto"/>
              <w:jc w:val="center"/>
              <w:rPr>
                <w:rFonts w:ascii="Times New Roman" w:eastAsia="Times New Roman" w:hAnsi="Times New Roman" w:cs="Times New Roman"/>
                <w:color w:val="000000"/>
                <w:sz w:val="24"/>
                <w:szCs w:val="24"/>
              </w:rPr>
            </w:pPr>
            <w:r w:rsidRPr="00943697">
              <w:rPr>
                <w:rFonts w:ascii="Times New Roman" w:eastAsia="Times New Roman" w:hAnsi="Times New Roman" w:cs="Times New Roman"/>
                <w:color w:val="000000"/>
                <w:sz w:val="24"/>
                <w:szCs w:val="24"/>
              </w:rPr>
              <w:t>170</w:t>
            </w:r>
          </w:p>
        </w:tc>
        <w:tc>
          <w:tcPr>
            <w:tcW w:w="1146" w:type="dxa"/>
            <w:shd w:val="clear" w:color="auto" w:fill="auto"/>
            <w:noWrap/>
            <w:vAlign w:val="bottom"/>
            <w:hideMark/>
          </w:tcPr>
          <w:p w14:paraId="72E72216" w14:textId="77777777" w:rsidR="00E16F08" w:rsidRPr="00943697" w:rsidRDefault="00E16F08" w:rsidP="00DA20FC">
            <w:pPr>
              <w:spacing w:after="0" w:line="240" w:lineRule="auto"/>
              <w:jc w:val="center"/>
              <w:rPr>
                <w:rFonts w:ascii="Times New Roman" w:eastAsia="Times New Roman" w:hAnsi="Times New Roman" w:cs="Times New Roman"/>
                <w:color w:val="000000"/>
                <w:sz w:val="24"/>
                <w:szCs w:val="24"/>
              </w:rPr>
            </w:pPr>
            <w:r w:rsidRPr="00943697">
              <w:rPr>
                <w:rFonts w:ascii="Times New Roman" w:eastAsia="Times New Roman" w:hAnsi="Times New Roman" w:cs="Times New Roman"/>
                <w:color w:val="000000"/>
                <w:sz w:val="24"/>
                <w:szCs w:val="24"/>
              </w:rPr>
              <w:t>0</w:t>
            </w:r>
          </w:p>
        </w:tc>
      </w:tr>
      <w:tr w:rsidR="00E16F08" w:rsidRPr="00943697" w14:paraId="76A17DD7" w14:textId="77777777" w:rsidTr="00DA20FC">
        <w:trPr>
          <w:trHeight w:val="300"/>
          <w:jc w:val="center"/>
        </w:trPr>
        <w:tc>
          <w:tcPr>
            <w:tcW w:w="456" w:type="dxa"/>
            <w:shd w:val="clear" w:color="auto" w:fill="auto"/>
            <w:noWrap/>
            <w:vAlign w:val="bottom"/>
            <w:hideMark/>
          </w:tcPr>
          <w:p w14:paraId="1479E250" w14:textId="77777777" w:rsidR="00E16F08" w:rsidRPr="00943697" w:rsidRDefault="00E16F08" w:rsidP="00DA20FC">
            <w:pPr>
              <w:spacing w:after="0" w:line="240" w:lineRule="auto"/>
              <w:jc w:val="center"/>
              <w:rPr>
                <w:rFonts w:ascii="Times New Roman" w:eastAsia="Times New Roman" w:hAnsi="Times New Roman" w:cs="Times New Roman"/>
                <w:color w:val="000000"/>
                <w:sz w:val="24"/>
                <w:szCs w:val="24"/>
              </w:rPr>
            </w:pPr>
            <w:r w:rsidRPr="00943697">
              <w:rPr>
                <w:rFonts w:ascii="Times New Roman" w:eastAsia="Times New Roman" w:hAnsi="Times New Roman" w:cs="Times New Roman"/>
                <w:color w:val="000000"/>
                <w:sz w:val="24"/>
                <w:szCs w:val="24"/>
              </w:rPr>
              <w:t>4</w:t>
            </w:r>
          </w:p>
        </w:tc>
        <w:tc>
          <w:tcPr>
            <w:tcW w:w="5929" w:type="dxa"/>
            <w:shd w:val="clear" w:color="auto" w:fill="auto"/>
            <w:noWrap/>
            <w:vAlign w:val="bottom"/>
            <w:hideMark/>
          </w:tcPr>
          <w:sdt>
            <w:sdtPr>
              <w:rPr>
                <w:rFonts w:ascii="Times New Roman" w:eastAsia="Times New Roman" w:hAnsi="Times New Roman" w:cs="Times New Roman"/>
                <w:color w:val="000000"/>
                <w:sz w:val="24"/>
                <w:szCs w:val="24"/>
              </w:rPr>
              <w:tag w:val="MENDELEY_CITATION_v3_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"/>
              <w:id w:val="-1921940428"/>
              <w:placeholder>
                <w:docPart w:val="620BBB0B93024A92A6FD401DA2876CAF"/>
              </w:placeholder>
            </w:sdtPr>
            <w:sdtContent>
              <w:p w14:paraId="22EBC3B9" w14:textId="77777777" w:rsidR="00E16F08" w:rsidRPr="00943697" w:rsidRDefault="00E16F08" w:rsidP="00DA20FC">
                <w:pPr>
                  <w:spacing w:after="0" w:line="240" w:lineRule="auto"/>
                  <w:jc w:val="center"/>
                  <w:rPr>
                    <w:rFonts w:ascii="Times New Roman" w:eastAsia="Times New Roman" w:hAnsi="Times New Roman" w:cs="Times New Roman"/>
                    <w:color w:val="000000"/>
                    <w:sz w:val="24"/>
                    <w:szCs w:val="24"/>
                  </w:rPr>
                </w:pPr>
                <w:proofErr w:type="spellStart"/>
                <w:r w:rsidRPr="00943697">
                  <w:rPr>
                    <w:rFonts w:ascii="Times New Roman" w:eastAsia="Times New Roman" w:hAnsi="Times New Roman" w:cs="Times New Roman"/>
                    <w:sz w:val="24"/>
                    <w:szCs w:val="24"/>
                  </w:rPr>
                  <w:t>Gwirtz</w:t>
                </w:r>
                <w:proofErr w:type="spellEnd"/>
                <w:r w:rsidRPr="00943697">
                  <w:rPr>
                    <w:rFonts w:ascii="Times New Roman" w:eastAsia="Times New Roman" w:hAnsi="Times New Roman" w:cs="Times New Roman"/>
                    <w:sz w:val="24"/>
                    <w:szCs w:val="24"/>
                  </w:rPr>
                  <w:t xml:space="preserve"> &amp; Nieves Garcia-</w:t>
                </w:r>
                <w:proofErr w:type="spellStart"/>
                <w:r w:rsidRPr="00943697">
                  <w:rPr>
                    <w:rFonts w:ascii="Times New Roman" w:eastAsia="Times New Roman" w:hAnsi="Times New Roman" w:cs="Times New Roman"/>
                    <w:sz w:val="24"/>
                    <w:szCs w:val="24"/>
                  </w:rPr>
                  <w:t>Casal</w:t>
                </w:r>
                <w:proofErr w:type="spellEnd"/>
                <w:r w:rsidRPr="00943697">
                  <w:rPr>
                    <w:rFonts w:ascii="Times New Roman" w:eastAsia="Times New Roman" w:hAnsi="Times New Roman" w:cs="Times New Roman"/>
                    <w:sz w:val="24"/>
                    <w:szCs w:val="24"/>
                  </w:rPr>
                  <w:t>, 2014</w:t>
                </w:r>
              </w:p>
            </w:sdtContent>
          </w:sdt>
        </w:tc>
        <w:tc>
          <w:tcPr>
            <w:tcW w:w="1279" w:type="dxa"/>
            <w:shd w:val="clear" w:color="auto" w:fill="auto"/>
            <w:noWrap/>
            <w:vAlign w:val="bottom"/>
            <w:hideMark/>
          </w:tcPr>
          <w:p w14:paraId="49C04D93" w14:textId="77777777" w:rsidR="00E16F08" w:rsidRPr="00943697" w:rsidRDefault="00E16F08" w:rsidP="00DA20FC">
            <w:pPr>
              <w:spacing w:after="0" w:line="240" w:lineRule="auto"/>
              <w:jc w:val="center"/>
              <w:rPr>
                <w:rFonts w:ascii="Times New Roman" w:eastAsia="Times New Roman" w:hAnsi="Times New Roman" w:cs="Times New Roman"/>
                <w:color w:val="000000"/>
                <w:sz w:val="24"/>
                <w:szCs w:val="24"/>
              </w:rPr>
            </w:pPr>
            <w:r w:rsidRPr="00943697">
              <w:rPr>
                <w:rFonts w:ascii="Times New Roman" w:eastAsia="Times New Roman" w:hAnsi="Times New Roman" w:cs="Times New Roman"/>
                <w:color w:val="000000"/>
                <w:sz w:val="24"/>
                <w:szCs w:val="24"/>
              </w:rPr>
              <w:t>143</w:t>
            </w:r>
          </w:p>
        </w:tc>
        <w:tc>
          <w:tcPr>
            <w:tcW w:w="1146" w:type="dxa"/>
            <w:shd w:val="clear" w:color="auto" w:fill="auto"/>
            <w:noWrap/>
            <w:vAlign w:val="bottom"/>
            <w:hideMark/>
          </w:tcPr>
          <w:p w14:paraId="716CD12C" w14:textId="77777777" w:rsidR="00E16F08" w:rsidRPr="00943697" w:rsidRDefault="00E16F08" w:rsidP="00DA20FC">
            <w:pPr>
              <w:spacing w:after="0" w:line="240" w:lineRule="auto"/>
              <w:jc w:val="center"/>
              <w:rPr>
                <w:rFonts w:ascii="Times New Roman" w:eastAsia="Times New Roman" w:hAnsi="Times New Roman" w:cs="Times New Roman"/>
                <w:color w:val="000000"/>
                <w:sz w:val="24"/>
                <w:szCs w:val="24"/>
              </w:rPr>
            </w:pPr>
            <w:r w:rsidRPr="00943697">
              <w:rPr>
                <w:rFonts w:ascii="Times New Roman" w:eastAsia="Times New Roman" w:hAnsi="Times New Roman" w:cs="Times New Roman"/>
                <w:color w:val="000000"/>
                <w:sz w:val="24"/>
                <w:szCs w:val="24"/>
              </w:rPr>
              <w:t>1</w:t>
            </w:r>
          </w:p>
        </w:tc>
      </w:tr>
      <w:tr w:rsidR="00E16F08" w:rsidRPr="00943697" w14:paraId="581B0D2E" w14:textId="77777777" w:rsidTr="00DA20FC">
        <w:trPr>
          <w:trHeight w:val="300"/>
          <w:jc w:val="center"/>
        </w:trPr>
        <w:tc>
          <w:tcPr>
            <w:tcW w:w="456" w:type="dxa"/>
            <w:shd w:val="clear" w:color="auto" w:fill="auto"/>
            <w:noWrap/>
            <w:vAlign w:val="bottom"/>
            <w:hideMark/>
          </w:tcPr>
          <w:p w14:paraId="2C65A0DC" w14:textId="77777777" w:rsidR="00E16F08" w:rsidRPr="00943697" w:rsidRDefault="00E16F08" w:rsidP="00DA20FC">
            <w:pPr>
              <w:spacing w:after="0" w:line="240" w:lineRule="auto"/>
              <w:jc w:val="center"/>
              <w:rPr>
                <w:rFonts w:ascii="Times New Roman" w:eastAsia="Times New Roman" w:hAnsi="Times New Roman" w:cs="Times New Roman"/>
                <w:color w:val="000000"/>
                <w:sz w:val="24"/>
                <w:szCs w:val="24"/>
              </w:rPr>
            </w:pPr>
            <w:r w:rsidRPr="00943697">
              <w:rPr>
                <w:rFonts w:ascii="Times New Roman" w:eastAsia="Times New Roman" w:hAnsi="Times New Roman" w:cs="Times New Roman"/>
                <w:color w:val="000000"/>
                <w:sz w:val="24"/>
                <w:szCs w:val="24"/>
              </w:rPr>
              <w:t>5</w:t>
            </w:r>
          </w:p>
        </w:tc>
        <w:tc>
          <w:tcPr>
            <w:tcW w:w="5929" w:type="dxa"/>
            <w:shd w:val="clear" w:color="auto" w:fill="auto"/>
            <w:noWrap/>
            <w:vAlign w:val="bottom"/>
            <w:hideMark/>
          </w:tcPr>
          <w:sdt>
            <w:sdtPr>
              <w:rPr>
                <w:rFonts w:ascii="Times New Roman" w:eastAsia="Times New Roman" w:hAnsi="Times New Roman" w:cs="Times New Roman"/>
                <w:color w:val="000000"/>
                <w:sz w:val="24"/>
                <w:szCs w:val="24"/>
              </w:rPr>
              <w:tag w:val="MENDELEY_CITATION_v3_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"/>
              <w:id w:val="-80689267"/>
              <w:placeholder>
                <w:docPart w:val="620BBB0B93024A92A6FD401DA2876CAF"/>
              </w:placeholder>
            </w:sdtPr>
            <w:sdtContent>
              <w:p w14:paraId="51D8E639" w14:textId="77777777" w:rsidR="00E16F08" w:rsidRPr="00943697" w:rsidRDefault="00E16F08" w:rsidP="00DA20FC">
                <w:pPr>
                  <w:spacing w:after="0" w:line="240" w:lineRule="auto"/>
                  <w:jc w:val="center"/>
                  <w:rPr>
                    <w:rFonts w:ascii="Times New Roman" w:eastAsia="Times New Roman" w:hAnsi="Times New Roman" w:cs="Times New Roman"/>
                    <w:color w:val="000000"/>
                    <w:sz w:val="24"/>
                    <w:szCs w:val="24"/>
                  </w:rPr>
                </w:pPr>
                <w:r w:rsidRPr="00943697">
                  <w:rPr>
                    <w:rFonts w:ascii="Times New Roman" w:eastAsia="Times New Roman" w:hAnsi="Times New Roman" w:cs="Times New Roman"/>
                    <w:color w:val="000000"/>
                    <w:sz w:val="24"/>
                    <w:szCs w:val="24"/>
                  </w:rPr>
                  <w:t>Mora-</w:t>
                </w:r>
                <w:proofErr w:type="spellStart"/>
                <w:r w:rsidRPr="00943697">
                  <w:rPr>
                    <w:rFonts w:ascii="Times New Roman" w:eastAsia="Times New Roman" w:hAnsi="Times New Roman" w:cs="Times New Roman"/>
                    <w:color w:val="000000"/>
                    <w:sz w:val="24"/>
                    <w:szCs w:val="24"/>
                  </w:rPr>
                  <w:t>Rochin</w:t>
                </w:r>
                <w:proofErr w:type="spellEnd"/>
                <w:r w:rsidRPr="00943697">
                  <w:rPr>
                    <w:rFonts w:ascii="Times New Roman" w:eastAsia="Times New Roman" w:hAnsi="Times New Roman" w:cs="Times New Roman"/>
                    <w:color w:val="000000"/>
                    <w:sz w:val="24"/>
                    <w:szCs w:val="24"/>
                  </w:rPr>
                  <w:t xml:space="preserve"> </w:t>
                </w:r>
                <w:r w:rsidRPr="00BB6700">
                  <w:rPr>
                    <w:rFonts w:ascii="Times New Roman" w:eastAsia="Times New Roman" w:hAnsi="Times New Roman" w:cs="Times New Roman"/>
                    <w:i/>
                    <w:iCs/>
                    <w:color w:val="000000"/>
                    <w:sz w:val="24"/>
                    <w:szCs w:val="24"/>
                  </w:rPr>
                  <w:t>et al.</w:t>
                </w:r>
                <w:r w:rsidRPr="00943697">
                  <w:rPr>
                    <w:rFonts w:ascii="Times New Roman" w:eastAsia="Times New Roman" w:hAnsi="Times New Roman" w:cs="Times New Roman"/>
                    <w:color w:val="000000"/>
                    <w:sz w:val="24"/>
                    <w:szCs w:val="24"/>
                  </w:rPr>
                  <w:t>, 2010</w:t>
                </w:r>
              </w:p>
            </w:sdtContent>
          </w:sdt>
        </w:tc>
        <w:tc>
          <w:tcPr>
            <w:tcW w:w="1279" w:type="dxa"/>
            <w:shd w:val="clear" w:color="auto" w:fill="auto"/>
            <w:noWrap/>
            <w:vAlign w:val="bottom"/>
            <w:hideMark/>
          </w:tcPr>
          <w:p w14:paraId="0904EB6E" w14:textId="77777777" w:rsidR="00E16F08" w:rsidRPr="00943697" w:rsidRDefault="00E16F08" w:rsidP="00DA20FC">
            <w:pPr>
              <w:spacing w:after="0" w:line="240" w:lineRule="auto"/>
              <w:jc w:val="center"/>
              <w:rPr>
                <w:rFonts w:ascii="Times New Roman" w:eastAsia="Times New Roman" w:hAnsi="Times New Roman" w:cs="Times New Roman"/>
                <w:color w:val="000000"/>
                <w:sz w:val="24"/>
                <w:szCs w:val="24"/>
              </w:rPr>
            </w:pPr>
            <w:r w:rsidRPr="00943697">
              <w:rPr>
                <w:rFonts w:ascii="Times New Roman" w:eastAsia="Times New Roman" w:hAnsi="Times New Roman" w:cs="Times New Roman"/>
                <w:color w:val="000000"/>
                <w:sz w:val="24"/>
                <w:szCs w:val="24"/>
              </w:rPr>
              <w:t>143</w:t>
            </w:r>
          </w:p>
        </w:tc>
        <w:tc>
          <w:tcPr>
            <w:tcW w:w="1146" w:type="dxa"/>
            <w:shd w:val="clear" w:color="auto" w:fill="auto"/>
            <w:noWrap/>
            <w:vAlign w:val="bottom"/>
            <w:hideMark/>
          </w:tcPr>
          <w:p w14:paraId="1CC8A2D2" w14:textId="77777777" w:rsidR="00E16F08" w:rsidRPr="00943697" w:rsidRDefault="00E16F08" w:rsidP="00DA20FC">
            <w:pPr>
              <w:spacing w:after="0" w:line="240" w:lineRule="auto"/>
              <w:jc w:val="center"/>
              <w:rPr>
                <w:rFonts w:ascii="Times New Roman" w:eastAsia="Times New Roman" w:hAnsi="Times New Roman" w:cs="Times New Roman"/>
                <w:color w:val="000000"/>
                <w:sz w:val="24"/>
                <w:szCs w:val="24"/>
              </w:rPr>
            </w:pPr>
            <w:r w:rsidRPr="00943697">
              <w:rPr>
                <w:rFonts w:ascii="Times New Roman" w:eastAsia="Times New Roman" w:hAnsi="Times New Roman" w:cs="Times New Roman"/>
                <w:color w:val="000000"/>
                <w:sz w:val="24"/>
                <w:szCs w:val="24"/>
              </w:rPr>
              <w:t>2</w:t>
            </w:r>
          </w:p>
        </w:tc>
      </w:tr>
      <w:tr w:rsidR="00E16F08" w:rsidRPr="00943697" w14:paraId="75601B31" w14:textId="77777777" w:rsidTr="00DA20FC">
        <w:trPr>
          <w:trHeight w:val="300"/>
          <w:jc w:val="center"/>
        </w:trPr>
        <w:tc>
          <w:tcPr>
            <w:tcW w:w="456" w:type="dxa"/>
            <w:shd w:val="clear" w:color="auto" w:fill="auto"/>
            <w:noWrap/>
            <w:vAlign w:val="bottom"/>
            <w:hideMark/>
          </w:tcPr>
          <w:p w14:paraId="20D59513" w14:textId="77777777" w:rsidR="00E16F08" w:rsidRPr="00943697" w:rsidRDefault="00E16F08" w:rsidP="00DA20FC">
            <w:pPr>
              <w:spacing w:after="0" w:line="240" w:lineRule="auto"/>
              <w:jc w:val="center"/>
              <w:rPr>
                <w:rFonts w:ascii="Times New Roman" w:eastAsia="Times New Roman" w:hAnsi="Times New Roman" w:cs="Times New Roman"/>
                <w:color w:val="000000"/>
                <w:sz w:val="24"/>
                <w:szCs w:val="24"/>
              </w:rPr>
            </w:pPr>
            <w:r w:rsidRPr="00943697">
              <w:rPr>
                <w:rFonts w:ascii="Times New Roman" w:eastAsia="Times New Roman" w:hAnsi="Times New Roman" w:cs="Times New Roman"/>
                <w:color w:val="000000"/>
                <w:sz w:val="24"/>
                <w:szCs w:val="24"/>
              </w:rPr>
              <w:t>6</w:t>
            </w:r>
          </w:p>
        </w:tc>
        <w:tc>
          <w:tcPr>
            <w:tcW w:w="5929" w:type="dxa"/>
            <w:shd w:val="clear" w:color="auto" w:fill="auto"/>
            <w:noWrap/>
            <w:vAlign w:val="bottom"/>
            <w:hideMark/>
          </w:tcPr>
          <w:sdt>
            <w:sdtPr>
              <w:rPr>
                <w:rFonts w:ascii="Times New Roman" w:eastAsia="Times New Roman" w:hAnsi="Times New Roman" w:cs="Times New Roman"/>
                <w:color w:val="000000"/>
                <w:sz w:val="24"/>
                <w:szCs w:val="24"/>
              </w:rPr>
              <w:tag w:val="MENDELEY_CITATION_v3_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"/>
              <w:id w:val="-1179960777"/>
              <w:placeholder>
                <w:docPart w:val="620BBB0B93024A92A6FD401DA2876CAF"/>
              </w:placeholder>
            </w:sdtPr>
            <w:sdtContent>
              <w:p w14:paraId="3CC4BAF1" w14:textId="77777777" w:rsidR="00E16F08" w:rsidRPr="00943697" w:rsidRDefault="00E16F08" w:rsidP="00DA20FC">
                <w:pPr>
                  <w:spacing w:after="0" w:line="240" w:lineRule="auto"/>
                  <w:jc w:val="center"/>
                  <w:rPr>
                    <w:rFonts w:ascii="Times New Roman" w:eastAsia="Times New Roman" w:hAnsi="Times New Roman" w:cs="Times New Roman"/>
                    <w:color w:val="000000"/>
                    <w:sz w:val="24"/>
                    <w:szCs w:val="24"/>
                  </w:rPr>
                </w:pPr>
                <w:proofErr w:type="spellStart"/>
                <w:r w:rsidRPr="00943697">
                  <w:rPr>
                    <w:rFonts w:ascii="Times New Roman" w:eastAsia="Times New Roman" w:hAnsi="Times New Roman" w:cs="Times New Roman"/>
                    <w:color w:val="000000"/>
                    <w:sz w:val="24"/>
                    <w:szCs w:val="24"/>
                  </w:rPr>
                  <w:t>Grenier</w:t>
                </w:r>
                <w:proofErr w:type="spellEnd"/>
                <w:r w:rsidRPr="00943697">
                  <w:rPr>
                    <w:rFonts w:ascii="Times New Roman" w:eastAsia="Times New Roman" w:hAnsi="Times New Roman" w:cs="Times New Roman"/>
                    <w:color w:val="000000"/>
                    <w:sz w:val="24"/>
                    <w:szCs w:val="24"/>
                  </w:rPr>
                  <w:t xml:space="preserve"> </w:t>
                </w:r>
                <w:r w:rsidRPr="00BB6700">
                  <w:rPr>
                    <w:rFonts w:ascii="Times New Roman" w:eastAsia="Times New Roman" w:hAnsi="Times New Roman" w:cs="Times New Roman"/>
                    <w:i/>
                    <w:iCs/>
                    <w:color w:val="000000"/>
                    <w:sz w:val="24"/>
                    <w:szCs w:val="24"/>
                  </w:rPr>
                  <w:t>et al.</w:t>
                </w:r>
                <w:r w:rsidRPr="00943697">
                  <w:rPr>
                    <w:rFonts w:ascii="Times New Roman" w:eastAsia="Times New Roman" w:hAnsi="Times New Roman" w:cs="Times New Roman"/>
                    <w:color w:val="000000"/>
                    <w:sz w:val="24"/>
                    <w:szCs w:val="24"/>
                  </w:rPr>
                  <w:t>, 2012</w:t>
                </w:r>
              </w:p>
            </w:sdtContent>
          </w:sdt>
        </w:tc>
        <w:tc>
          <w:tcPr>
            <w:tcW w:w="1279" w:type="dxa"/>
            <w:shd w:val="clear" w:color="auto" w:fill="auto"/>
            <w:noWrap/>
            <w:vAlign w:val="bottom"/>
            <w:hideMark/>
          </w:tcPr>
          <w:p w14:paraId="62447C80" w14:textId="77777777" w:rsidR="00E16F08" w:rsidRPr="00943697" w:rsidRDefault="00E16F08" w:rsidP="00DA20FC">
            <w:pPr>
              <w:spacing w:after="0" w:line="240" w:lineRule="auto"/>
              <w:jc w:val="center"/>
              <w:rPr>
                <w:rFonts w:ascii="Times New Roman" w:eastAsia="Times New Roman" w:hAnsi="Times New Roman" w:cs="Times New Roman"/>
                <w:color w:val="000000"/>
                <w:sz w:val="24"/>
                <w:szCs w:val="24"/>
              </w:rPr>
            </w:pPr>
            <w:r w:rsidRPr="00943697">
              <w:rPr>
                <w:rFonts w:ascii="Times New Roman" w:eastAsia="Times New Roman" w:hAnsi="Times New Roman" w:cs="Times New Roman"/>
                <w:color w:val="000000"/>
                <w:sz w:val="24"/>
                <w:szCs w:val="24"/>
              </w:rPr>
              <w:t>87</w:t>
            </w:r>
          </w:p>
        </w:tc>
        <w:tc>
          <w:tcPr>
            <w:tcW w:w="1146" w:type="dxa"/>
            <w:shd w:val="clear" w:color="auto" w:fill="auto"/>
            <w:noWrap/>
            <w:vAlign w:val="bottom"/>
            <w:hideMark/>
          </w:tcPr>
          <w:p w14:paraId="7869293E" w14:textId="77777777" w:rsidR="00E16F08" w:rsidRPr="00943697" w:rsidRDefault="00E16F08" w:rsidP="00DA20FC">
            <w:pPr>
              <w:spacing w:after="0" w:line="240" w:lineRule="auto"/>
              <w:jc w:val="center"/>
              <w:rPr>
                <w:rFonts w:ascii="Times New Roman" w:eastAsia="Times New Roman" w:hAnsi="Times New Roman" w:cs="Times New Roman"/>
                <w:color w:val="000000"/>
                <w:sz w:val="24"/>
                <w:szCs w:val="24"/>
              </w:rPr>
            </w:pPr>
            <w:r w:rsidRPr="00943697">
              <w:rPr>
                <w:rFonts w:ascii="Times New Roman" w:eastAsia="Times New Roman" w:hAnsi="Times New Roman" w:cs="Times New Roman"/>
                <w:color w:val="000000"/>
                <w:sz w:val="24"/>
                <w:szCs w:val="24"/>
              </w:rPr>
              <w:t>1</w:t>
            </w:r>
          </w:p>
        </w:tc>
      </w:tr>
      <w:tr w:rsidR="00E16F08" w:rsidRPr="00943697" w14:paraId="64CCBFB4" w14:textId="77777777" w:rsidTr="00DA20FC">
        <w:trPr>
          <w:trHeight w:val="300"/>
          <w:jc w:val="center"/>
        </w:trPr>
        <w:tc>
          <w:tcPr>
            <w:tcW w:w="456" w:type="dxa"/>
            <w:shd w:val="clear" w:color="auto" w:fill="auto"/>
            <w:noWrap/>
            <w:vAlign w:val="bottom"/>
            <w:hideMark/>
          </w:tcPr>
          <w:p w14:paraId="030027C2" w14:textId="77777777" w:rsidR="00E16F08" w:rsidRPr="00943697" w:rsidRDefault="00E16F08" w:rsidP="00DA20FC">
            <w:pPr>
              <w:spacing w:after="0" w:line="240" w:lineRule="auto"/>
              <w:jc w:val="center"/>
              <w:rPr>
                <w:rFonts w:ascii="Times New Roman" w:eastAsia="Times New Roman" w:hAnsi="Times New Roman" w:cs="Times New Roman"/>
                <w:color w:val="000000"/>
                <w:sz w:val="24"/>
                <w:szCs w:val="24"/>
              </w:rPr>
            </w:pPr>
            <w:r w:rsidRPr="00943697">
              <w:rPr>
                <w:rFonts w:ascii="Times New Roman" w:eastAsia="Times New Roman" w:hAnsi="Times New Roman" w:cs="Times New Roman"/>
                <w:color w:val="000000"/>
                <w:sz w:val="24"/>
                <w:szCs w:val="24"/>
              </w:rPr>
              <w:t>7</w:t>
            </w:r>
          </w:p>
        </w:tc>
        <w:tc>
          <w:tcPr>
            <w:tcW w:w="5929" w:type="dxa"/>
            <w:shd w:val="clear" w:color="auto" w:fill="auto"/>
            <w:noWrap/>
            <w:vAlign w:val="bottom"/>
            <w:hideMark/>
          </w:tcPr>
          <w:sdt>
            <w:sdtPr>
              <w:rPr>
                <w:rFonts w:ascii="Times New Roman" w:eastAsia="Times New Roman" w:hAnsi="Times New Roman" w:cs="Times New Roman"/>
                <w:color w:val="000000"/>
                <w:sz w:val="24"/>
                <w:szCs w:val="24"/>
              </w:rPr>
              <w:tag w:val="MENDELEY_CITATION_v3_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"/>
              <w:id w:val="2067071979"/>
              <w:placeholder>
                <w:docPart w:val="620BBB0B93024A92A6FD401DA2876CAF"/>
              </w:placeholder>
            </w:sdtPr>
            <w:sdtContent>
              <w:p w14:paraId="3801E1D1" w14:textId="77777777" w:rsidR="00E16F08" w:rsidRPr="00943697" w:rsidRDefault="00E16F08" w:rsidP="00DA20FC">
                <w:pPr>
                  <w:spacing w:after="0" w:line="240" w:lineRule="auto"/>
                  <w:jc w:val="center"/>
                  <w:rPr>
                    <w:rFonts w:ascii="Times New Roman" w:eastAsia="Times New Roman" w:hAnsi="Times New Roman" w:cs="Times New Roman"/>
                    <w:color w:val="000000"/>
                    <w:sz w:val="24"/>
                    <w:szCs w:val="24"/>
                  </w:rPr>
                </w:pPr>
                <w:r w:rsidRPr="00943697">
                  <w:rPr>
                    <w:rFonts w:ascii="Times New Roman" w:eastAsia="Times New Roman" w:hAnsi="Times New Roman" w:cs="Times New Roman"/>
                    <w:color w:val="000000"/>
                    <w:sz w:val="24"/>
                    <w:szCs w:val="24"/>
                  </w:rPr>
                  <w:t xml:space="preserve">Wang </w:t>
                </w:r>
                <w:r w:rsidRPr="00BB6700">
                  <w:rPr>
                    <w:rFonts w:ascii="Times New Roman" w:eastAsia="Times New Roman" w:hAnsi="Times New Roman" w:cs="Times New Roman"/>
                    <w:i/>
                    <w:iCs/>
                    <w:color w:val="000000"/>
                    <w:sz w:val="24"/>
                    <w:szCs w:val="24"/>
                  </w:rPr>
                  <w:t>et al.</w:t>
                </w:r>
                <w:r w:rsidRPr="00943697">
                  <w:rPr>
                    <w:rFonts w:ascii="Times New Roman" w:eastAsia="Times New Roman" w:hAnsi="Times New Roman" w:cs="Times New Roman"/>
                    <w:color w:val="000000"/>
                    <w:sz w:val="24"/>
                    <w:szCs w:val="24"/>
                  </w:rPr>
                  <w:t>, 2015</w:t>
                </w:r>
              </w:p>
            </w:sdtContent>
          </w:sdt>
        </w:tc>
        <w:tc>
          <w:tcPr>
            <w:tcW w:w="1279" w:type="dxa"/>
            <w:shd w:val="clear" w:color="auto" w:fill="auto"/>
            <w:noWrap/>
            <w:vAlign w:val="bottom"/>
            <w:hideMark/>
          </w:tcPr>
          <w:p w14:paraId="3B40EC70" w14:textId="77777777" w:rsidR="00E16F08" w:rsidRPr="00943697" w:rsidRDefault="00E16F08" w:rsidP="00DA20FC">
            <w:pPr>
              <w:spacing w:after="0" w:line="240" w:lineRule="auto"/>
              <w:jc w:val="center"/>
              <w:rPr>
                <w:rFonts w:ascii="Times New Roman" w:eastAsia="Times New Roman" w:hAnsi="Times New Roman" w:cs="Times New Roman"/>
                <w:color w:val="000000"/>
                <w:sz w:val="24"/>
                <w:szCs w:val="24"/>
              </w:rPr>
            </w:pPr>
            <w:r w:rsidRPr="00943697">
              <w:rPr>
                <w:rFonts w:ascii="Times New Roman" w:eastAsia="Times New Roman" w:hAnsi="Times New Roman" w:cs="Times New Roman"/>
                <w:color w:val="000000"/>
                <w:sz w:val="24"/>
                <w:szCs w:val="24"/>
              </w:rPr>
              <w:t>77</w:t>
            </w:r>
          </w:p>
        </w:tc>
        <w:tc>
          <w:tcPr>
            <w:tcW w:w="1146" w:type="dxa"/>
            <w:shd w:val="clear" w:color="auto" w:fill="auto"/>
            <w:noWrap/>
            <w:vAlign w:val="bottom"/>
            <w:hideMark/>
          </w:tcPr>
          <w:p w14:paraId="44BB698B" w14:textId="77777777" w:rsidR="00E16F08" w:rsidRPr="00943697" w:rsidRDefault="00E16F08" w:rsidP="00DA20FC">
            <w:pPr>
              <w:spacing w:after="0" w:line="240" w:lineRule="auto"/>
              <w:jc w:val="center"/>
              <w:rPr>
                <w:rFonts w:ascii="Times New Roman" w:eastAsia="Times New Roman" w:hAnsi="Times New Roman" w:cs="Times New Roman"/>
                <w:color w:val="000000"/>
                <w:sz w:val="24"/>
                <w:szCs w:val="24"/>
              </w:rPr>
            </w:pPr>
            <w:r w:rsidRPr="00943697">
              <w:rPr>
                <w:rFonts w:ascii="Times New Roman" w:eastAsia="Times New Roman" w:hAnsi="Times New Roman" w:cs="Times New Roman"/>
                <w:color w:val="000000"/>
                <w:sz w:val="24"/>
                <w:szCs w:val="24"/>
              </w:rPr>
              <w:t>1</w:t>
            </w:r>
          </w:p>
        </w:tc>
      </w:tr>
      <w:tr w:rsidR="00E16F08" w:rsidRPr="00943697" w14:paraId="7BFA4A22" w14:textId="77777777" w:rsidTr="00DA20FC">
        <w:trPr>
          <w:trHeight w:val="300"/>
          <w:jc w:val="center"/>
        </w:trPr>
        <w:tc>
          <w:tcPr>
            <w:tcW w:w="456" w:type="dxa"/>
            <w:shd w:val="clear" w:color="auto" w:fill="auto"/>
            <w:noWrap/>
            <w:vAlign w:val="bottom"/>
            <w:hideMark/>
          </w:tcPr>
          <w:p w14:paraId="1DE33DCD" w14:textId="77777777" w:rsidR="00E16F08" w:rsidRPr="00943697" w:rsidRDefault="00E16F08" w:rsidP="00DA20FC">
            <w:pPr>
              <w:spacing w:after="0" w:line="240" w:lineRule="auto"/>
              <w:jc w:val="center"/>
              <w:rPr>
                <w:rFonts w:ascii="Times New Roman" w:eastAsia="Times New Roman" w:hAnsi="Times New Roman" w:cs="Times New Roman"/>
                <w:color w:val="000000"/>
                <w:sz w:val="24"/>
                <w:szCs w:val="24"/>
              </w:rPr>
            </w:pPr>
            <w:r w:rsidRPr="00943697">
              <w:rPr>
                <w:rFonts w:ascii="Times New Roman" w:eastAsia="Times New Roman" w:hAnsi="Times New Roman" w:cs="Times New Roman"/>
                <w:color w:val="000000"/>
                <w:sz w:val="24"/>
                <w:szCs w:val="24"/>
              </w:rPr>
              <w:t>8</w:t>
            </w:r>
          </w:p>
        </w:tc>
        <w:tc>
          <w:tcPr>
            <w:tcW w:w="5929" w:type="dxa"/>
            <w:shd w:val="clear" w:color="auto" w:fill="auto"/>
            <w:noWrap/>
            <w:vAlign w:val="bottom"/>
            <w:hideMark/>
          </w:tcPr>
          <w:sdt>
            <w:sdtPr>
              <w:rPr>
                <w:rFonts w:ascii="Times New Roman" w:eastAsia="Times New Roman" w:hAnsi="Times New Roman" w:cs="Times New Roman"/>
                <w:color w:val="000000"/>
                <w:sz w:val="24"/>
                <w:szCs w:val="24"/>
              </w:rPr>
              <w:tag w:val="MENDELEY_CITATION_v3_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"/>
              <w:id w:val="-2114354347"/>
              <w:placeholder>
                <w:docPart w:val="620BBB0B93024A92A6FD401DA2876CAF"/>
              </w:placeholder>
            </w:sdtPr>
            <w:sdtContent>
              <w:p w14:paraId="31C69A0B" w14:textId="77777777" w:rsidR="00E16F08" w:rsidRPr="00943697" w:rsidRDefault="00E16F08" w:rsidP="00DA20FC">
                <w:pPr>
                  <w:spacing w:after="0" w:line="240" w:lineRule="auto"/>
                  <w:jc w:val="center"/>
                  <w:rPr>
                    <w:rFonts w:ascii="Times New Roman" w:eastAsia="Times New Roman" w:hAnsi="Times New Roman" w:cs="Times New Roman"/>
                    <w:color w:val="000000"/>
                    <w:sz w:val="24"/>
                    <w:szCs w:val="24"/>
                  </w:rPr>
                </w:pPr>
                <w:r w:rsidRPr="00943697">
                  <w:rPr>
                    <w:rFonts w:ascii="Times New Roman" w:eastAsia="Times New Roman" w:hAnsi="Times New Roman" w:cs="Times New Roman"/>
                    <w:sz w:val="24"/>
                    <w:szCs w:val="24"/>
                  </w:rPr>
                  <w:t xml:space="preserve">Suri &amp; </w:t>
                </w:r>
                <w:proofErr w:type="spellStart"/>
                <w:r w:rsidRPr="00943697">
                  <w:rPr>
                    <w:rFonts w:ascii="Times New Roman" w:eastAsia="Times New Roman" w:hAnsi="Times New Roman" w:cs="Times New Roman"/>
                    <w:sz w:val="24"/>
                    <w:szCs w:val="24"/>
                  </w:rPr>
                  <w:t>Tanumihardjo</w:t>
                </w:r>
                <w:proofErr w:type="spellEnd"/>
                <w:r w:rsidRPr="00943697">
                  <w:rPr>
                    <w:rFonts w:ascii="Times New Roman" w:eastAsia="Times New Roman" w:hAnsi="Times New Roman" w:cs="Times New Roman"/>
                    <w:sz w:val="24"/>
                    <w:szCs w:val="24"/>
                  </w:rPr>
                  <w:t>, 2016</w:t>
                </w:r>
              </w:p>
            </w:sdtContent>
          </w:sdt>
        </w:tc>
        <w:tc>
          <w:tcPr>
            <w:tcW w:w="1279" w:type="dxa"/>
            <w:shd w:val="clear" w:color="auto" w:fill="auto"/>
            <w:noWrap/>
            <w:vAlign w:val="bottom"/>
            <w:hideMark/>
          </w:tcPr>
          <w:p w14:paraId="2B107728" w14:textId="77777777" w:rsidR="00E16F08" w:rsidRPr="00943697" w:rsidRDefault="00E16F08" w:rsidP="00DA20FC">
            <w:pPr>
              <w:spacing w:after="0" w:line="240" w:lineRule="auto"/>
              <w:jc w:val="center"/>
              <w:rPr>
                <w:rFonts w:ascii="Times New Roman" w:eastAsia="Times New Roman" w:hAnsi="Times New Roman" w:cs="Times New Roman"/>
                <w:color w:val="000000"/>
                <w:sz w:val="24"/>
                <w:szCs w:val="24"/>
              </w:rPr>
            </w:pPr>
            <w:r w:rsidRPr="00943697">
              <w:rPr>
                <w:rFonts w:ascii="Times New Roman" w:eastAsia="Times New Roman" w:hAnsi="Times New Roman" w:cs="Times New Roman"/>
                <w:color w:val="000000"/>
                <w:sz w:val="24"/>
                <w:szCs w:val="24"/>
              </w:rPr>
              <w:t>71</w:t>
            </w:r>
          </w:p>
        </w:tc>
        <w:tc>
          <w:tcPr>
            <w:tcW w:w="1146" w:type="dxa"/>
            <w:shd w:val="clear" w:color="auto" w:fill="auto"/>
            <w:noWrap/>
            <w:vAlign w:val="bottom"/>
            <w:hideMark/>
          </w:tcPr>
          <w:p w14:paraId="31B8073C" w14:textId="77777777" w:rsidR="00E16F08" w:rsidRPr="00943697" w:rsidRDefault="00E16F08" w:rsidP="00DA20FC">
            <w:pPr>
              <w:spacing w:after="0" w:line="240" w:lineRule="auto"/>
              <w:jc w:val="center"/>
              <w:rPr>
                <w:rFonts w:ascii="Times New Roman" w:eastAsia="Times New Roman" w:hAnsi="Times New Roman" w:cs="Times New Roman"/>
                <w:color w:val="000000"/>
                <w:sz w:val="24"/>
                <w:szCs w:val="24"/>
              </w:rPr>
            </w:pPr>
            <w:r w:rsidRPr="00943697">
              <w:rPr>
                <w:rFonts w:ascii="Times New Roman" w:eastAsia="Times New Roman" w:hAnsi="Times New Roman" w:cs="Times New Roman"/>
                <w:color w:val="000000"/>
                <w:sz w:val="24"/>
                <w:szCs w:val="24"/>
              </w:rPr>
              <w:t>4</w:t>
            </w:r>
          </w:p>
        </w:tc>
      </w:tr>
      <w:tr w:rsidR="00E16F08" w:rsidRPr="00943697" w14:paraId="7B159371" w14:textId="77777777" w:rsidTr="00DA20FC">
        <w:trPr>
          <w:trHeight w:val="300"/>
          <w:jc w:val="center"/>
        </w:trPr>
        <w:tc>
          <w:tcPr>
            <w:tcW w:w="456" w:type="dxa"/>
            <w:shd w:val="clear" w:color="auto" w:fill="auto"/>
            <w:noWrap/>
            <w:vAlign w:val="bottom"/>
            <w:hideMark/>
          </w:tcPr>
          <w:p w14:paraId="4BFAE32D" w14:textId="77777777" w:rsidR="00E16F08" w:rsidRPr="00943697" w:rsidRDefault="00E16F08" w:rsidP="00DA20FC">
            <w:pPr>
              <w:spacing w:after="0" w:line="240" w:lineRule="auto"/>
              <w:jc w:val="center"/>
              <w:rPr>
                <w:rFonts w:ascii="Times New Roman" w:eastAsia="Times New Roman" w:hAnsi="Times New Roman" w:cs="Times New Roman"/>
                <w:color w:val="000000"/>
                <w:sz w:val="24"/>
                <w:szCs w:val="24"/>
              </w:rPr>
            </w:pPr>
            <w:r w:rsidRPr="00943697">
              <w:rPr>
                <w:rFonts w:ascii="Times New Roman" w:eastAsia="Times New Roman" w:hAnsi="Times New Roman" w:cs="Times New Roman"/>
                <w:color w:val="000000"/>
                <w:sz w:val="24"/>
                <w:szCs w:val="24"/>
              </w:rPr>
              <w:t>9</w:t>
            </w:r>
          </w:p>
        </w:tc>
        <w:tc>
          <w:tcPr>
            <w:tcW w:w="5929" w:type="dxa"/>
            <w:shd w:val="clear" w:color="auto" w:fill="auto"/>
            <w:noWrap/>
            <w:vAlign w:val="bottom"/>
            <w:hideMark/>
          </w:tcPr>
          <w:sdt>
            <w:sdtPr>
              <w:rPr>
                <w:rFonts w:ascii="Times New Roman" w:eastAsia="Times New Roman" w:hAnsi="Times New Roman" w:cs="Times New Roman"/>
                <w:color w:val="000000"/>
                <w:sz w:val="24"/>
                <w:szCs w:val="24"/>
              </w:rPr>
              <w:tag w:val="MENDELEY_CITATION_v3_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"/>
              <w:id w:val="1425915033"/>
              <w:placeholder>
                <w:docPart w:val="620BBB0B93024A92A6FD401DA2876CAF"/>
              </w:placeholder>
            </w:sdtPr>
            <w:sdtContent>
              <w:p w14:paraId="72EA13AE" w14:textId="77777777" w:rsidR="00E16F08" w:rsidRPr="00943697" w:rsidRDefault="00E16F08" w:rsidP="00DA20FC">
                <w:pPr>
                  <w:spacing w:after="0" w:line="240" w:lineRule="auto"/>
                  <w:jc w:val="center"/>
                  <w:rPr>
                    <w:rFonts w:ascii="Times New Roman" w:eastAsia="Times New Roman" w:hAnsi="Times New Roman" w:cs="Times New Roman"/>
                    <w:color w:val="000000"/>
                    <w:sz w:val="24"/>
                    <w:szCs w:val="24"/>
                  </w:rPr>
                </w:pPr>
                <w:r w:rsidRPr="00943697">
                  <w:rPr>
                    <w:rFonts w:ascii="Times New Roman" w:eastAsia="Times New Roman" w:hAnsi="Times New Roman" w:cs="Times New Roman"/>
                    <w:color w:val="000000"/>
                    <w:sz w:val="24"/>
                    <w:szCs w:val="24"/>
                  </w:rPr>
                  <w:t xml:space="preserve">Lopez-Martinez </w:t>
                </w:r>
                <w:r w:rsidRPr="00BB6700">
                  <w:rPr>
                    <w:rFonts w:ascii="Times New Roman" w:eastAsia="Times New Roman" w:hAnsi="Times New Roman" w:cs="Times New Roman"/>
                    <w:i/>
                    <w:iCs/>
                    <w:color w:val="000000"/>
                    <w:sz w:val="24"/>
                    <w:szCs w:val="24"/>
                  </w:rPr>
                  <w:t>et al.</w:t>
                </w:r>
                <w:r w:rsidRPr="00943697">
                  <w:rPr>
                    <w:rFonts w:ascii="Times New Roman" w:eastAsia="Times New Roman" w:hAnsi="Times New Roman" w:cs="Times New Roman"/>
                    <w:color w:val="000000"/>
                    <w:sz w:val="24"/>
                    <w:szCs w:val="24"/>
                  </w:rPr>
                  <w:t>, 2011</w:t>
                </w:r>
              </w:p>
            </w:sdtContent>
          </w:sdt>
        </w:tc>
        <w:tc>
          <w:tcPr>
            <w:tcW w:w="1279" w:type="dxa"/>
            <w:shd w:val="clear" w:color="auto" w:fill="auto"/>
            <w:noWrap/>
            <w:vAlign w:val="bottom"/>
            <w:hideMark/>
          </w:tcPr>
          <w:p w14:paraId="1901EE5A" w14:textId="77777777" w:rsidR="00E16F08" w:rsidRPr="00943697" w:rsidRDefault="00E16F08" w:rsidP="00DA20FC">
            <w:pPr>
              <w:spacing w:after="0" w:line="240" w:lineRule="auto"/>
              <w:jc w:val="center"/>
              <w:rPr>
                <w:rFonts w:ascii="Times New Roman" w:eastAsia="Times New Roman" w:hAnsi="Times New Roman" w:cs="Times New Roman"/>
                <w:color w:val="000000"/>
                <w:sz w:val="24"/>
                <w:szCs w:val="24"/>
              </w:rPr>
            </w:pPr>
            <w:r w:rsidRPr="00943697">
              <w:rPr>
                <w:rFonts w:ascii="Times New Roman" w:eastAsia="Times New Roman" w:hAnsi="Times New Roman" w:cs="Times New Roman"/>
                <w:color w:val="000000"/>
                <w:sz w:val="24"/>
                <w:szCs w:val="24"/>
              </w:rPr>
              <w:t>67</w:t>
            </w:r>
          </w:p>
        </w:tc>
        <w:tc>
          <w:tcPr>
            <w:tcW w:w="1146" w:type="dxa"/>
            <w:shd w:val="clear" w:color="auto" w:fill="auto"/>
            <w:noWrap/>
            <w:vAlign w:val="bottom"/>
            <w:hideMark/>
          </w:tcPr>
          <w:p w14:paraId="7A21BB26" w14:textId="77777777" w:rsidR="00E16F08" w:rsidRPr="00943697" w:rsidRDefault="00E16F08" w:rsidP="00DA20FC">
            <w:pPr>
              <w:spacing w:after="0" w:line="240" w:lineRule="auto"/>
              <w:jc w:val="center"/>
              <w:rPr>
                <w:rFonts w:ascii="Times New Roman" w:eastAsia="Times New Roman" w:hAnsi="Times New Roman" w:cs="Times New Roman"/>
                <w:color w:val="000000"/>
                <w:sz w:val="24"/>
                <w:szCs w:val="24"/>
              </w:rPr>
            </w:pPr>
            <w:r w:rsidRPr="00943697">
              <w:rPr>
                <w:rFonts w:ascii="Times New Roman" w:eastAsia="Times New Roman" w:hAnsi="Times New Roman" w:cs="Times New Roman"/>
                <w:color w:val="000000"/>
                <w:sz w:val="24"/>
                <w:szCs w:val="24"/>
              </w:rPr>
              <w:t>1</w:t>
            </w:r>
          </w:p>
        </w:tc>
      </w:tr>
      <w:tr w:rsidR="00E16F08" w:rsidRPr="00943697" w14:paraId="043C2CCF" w14:textId="77777777" w:rsidTr="00DA20FC">
        <w:trPr>
          <w:trHeight w:val="300"/>
          <w:jc w:val="center"/>
        </w:trPr>
        <w:tc>
          <w:tcPr>
            <w:tcW w:w="456" w:type="dxa"/>
            <w:shd w:val="clear" w:color="auto" w:fill="auto"/>
            <w:noWrap/>
            <w:vAlign w:val="bottom"/>
            <w:hideMark/>
          </w:tcPr>
          <w:p w14:paraId="05C652F6" w14:textId="77777777" w:rsidR="00E16F08" w:rsidRPr="00943697" w:rsidRDefault="00E16F08" w:rsidP="00DA20FC">
            <w:pPr>
              <w:spacing w:after="0" w:line="240" w:lineRule="auto"/>
              <w:jc w:val="center"/>
              <w:rPr>
                <w:rFonts w:ascii="Times New Roman" w:eastAsia="Times New Roman" w:hAnsi="Times New Roman" w:cs="Times New Roman"/>
                <w:color w:val="000000"/>
                <w:sz w:val="24"/>
                <w:szCs w:val="24"/>
              </w:rPr>
            </w:pPr>
            <w:r w:rsidRPr="00943697">
              <w:rPr>
                <w:rFonts w:ascii="Times New Roman" w:eastAsia="Times New Roman" w:hAnsi="Times New Roman" w:cs="Times New Roman"/>
                <w:color w:val="000000"/>
                <w:sz w:val="24"/>
                <w:szCs w:val="24"/>
              </w:rPr>
              <w:t>10</w:t>
            </w:r>
          </w:p>
        </w:tc>
        <w:tc>
          <w:tcPr>
            <w:tcW w:w="5929" w:type="dxa"/>
            <w:shd w:val="clear" w:color="auto" w:fill="auto"/>
            <w:noWrap/>
            <w:vAlign w:val="bottom"/>
            <w:hideMark/>
          </w:tcPr>
          <w:sdt>
            <w:sdtPr>
              <w:rPr>
                <w:rFonts w:ascii="Times New Roman" w:eastAsia="Times New Roman" w:hAnsi="Times New Roman" w:cs="Times New Roman"/>
                <w:color w:val="000000"/>
                <w:sz w:val="24"/>
                <w:szCs w:val="24"/>
              </w:rPr>
              <w:tag w:val="MENDELEY_CITATION_v3_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"/>
              <w:id w:val="458926042"/>
              <w:placeholder>
                <w:docPart w:val="620BBB0B93024A92A6FD401DA2876CAF"/>
              </w:placeholder>
            </w:sdtPr>
            <w:sdtContent>
              <w:p w14:paraId="2469530D" w14:textId="77777777" w:rsidR="00E16F08" w:rsidRPr="00943697" w:rsidRDefault="00E16F08" w:rsidP="00DA20FC">
                <w:pPr>
                  <w:spacing w:after="0" w:line="240" w:lineRule="auto"/>
                  <w:jc w:val="center"/>
                  <w:rPr>
                    <w:rFonts w:ascii="Times New Roman" w:eastAsia="Times New Roman" w:hAnsi="Times New Roman" w:cs="Times New Roman"/>
                    <w:color w:val="000000"/>
                    <w:sz w:val="24"/>
                    <w:szCs w:val="24"/>
                  </w:rPr>
                </w:pPr>
                <w:r w:rsidRPr="00943697">
                  <w:rPr>
                    <w:rFonts w:ascii="Times New Roman" w:eastAsia="Times New Roman" w:hAnsi="Times New Roman" w:cs="Times New Roman"/>
                    <w:color w:val="000000"/>
                    <w:sz w:val="24"/>
                    <w:szCs w:val="24"/>
                  </w:rPr>
                  <w:t xml:space="preserve">Rodriguez-Miranda </w:t>
                </w:r>
                <w:r w:rsidRPr="00BB6700">
                  <w:rPr>
                    <w:rFonts w:ascii="Times New Roman" w:eastAsia="Times New Roman" w:hAnsi="Times New Roman" w:cs="Times New Roman"/>
                    <w:i/>
                    <w:iCs/>
                    <w:color w:val="000000"/>
                    <w:sz w:val="24"/>
                    <w:szCs w:val="24"/>
                  </w:rPr>
                  <w:t>et al.</w:t>
                </w:r>
                <w:r w:rsidRPr="00943697">
                  <w:rPr>
                    <w:rFonts w:ascii="Times New Roman" w:eastAsia="Times New Roman" w:hAnsi="Times New Roman" w:cs="Times New Roman"/>
                    <w:color w:val="000000"/>
                    <w:sz w:val="24"/>
                    <w:szCs w:val="24"/>
                  </w:rPr>
                  <w:t>, 2011</w:t>
                </w:r>
              </w:p>
            </w:sdtContent>
          </w:sdt>
        </w:tc>
        <w:tc>
          <w:tcPr>
            <w:tcW w:w="1279" w:type="dxa"/>
            <w:shd w:val="clear" w:color="auto" w:fill="auto"/>
            <w:noWrap/>
            <w:vAlign w:val="bottom"/>
            <w:hideMark/>
          </w:tcPr>
          <w:p w14:paraId="77A3EF96" w14:textId="77777777" w:rsidR="00E16F08" w:rsidRPr="00943697" w:rsidRDefault="00E16F08" w:rsidP="00DA20FC">
            <w:pPr>
              <w:spacing w:after="0" w:line="240" w:lineRule="auto"/>
              <w:jc w:val="center"/>
              <w:rPr>
                <w:rFonts w:ascii="Times New Roman" w:eastAsia="Times New Roman" w:hAnsi="Times New Roman" w:cs="Times New Roman"/>
                <w:color w:val="000000"/>
                <w:sz w:val="24"/>
                <w:szCs w:val="24"/>
              </w:rPr>
            </w:pPr>
            <w:r w:rsidRPr="00943697">
              <w:rPr>
                <w:rFonts w:ascii="Times New Roman" w:eastAsia="Times New Roman" w:hAnsi="Times New Roman" w:cs="Times New Roman"/>
                <w:color w:val="000000"/>
                <w:sz w:val="24"/>
                <w:szCs w:val="24"/>
              </w:rPr>
              <w:t>66</w:t>
            </w:r>
          </w:p>
        </w:tc>
        <w:tc>
          <w:tcPr>
            <w:tcW w:w="1146" w:type="dxa"/>
            <w:shd w:val="clear" w:color="auto" w:fill="auto"/>
            <w:noWrap/>
            <w:vAlign w:val="bottom"/>
            <w:hideMark/>
          </w:tcPr>
          <w:p w14:paraId="672B53D6" w14:textId="77777777" w:rsidR="00E16F08" w:rsidRPr="00943697" w:rsidRDefault="00E16F08" w:rsidP="00DA20FC">
            <w:pPr>
              <w:spacing w:after="0" w:line="240" w:lineRule="auto"/>
              <w:jc w:val="center"/>
              <w:rPr>
                <w:rFonts w:ascii="Times New Roman" w:eastAsia="Times New Roman" w:hAnsi="Times New Roman" w:cs="Times New Roman"/>
                <w:color w:val="000000"/>
                <w:sz w:val="24"/>
                <w:szCs w:val="24"/>
              </w:rPr>
            </w:pPr>
            <w:r w:rsidRPr="00943697">
              <w:rPr>
                <w:rFonts w:ascii="Times New Roman" w:eastAsia="Times New Roman" w:hAnsi="Times New Roman" w:cs="Times New Roman"/>
                <w:color w:val="000000"/>
                <w:sz w:val="24"/>
                <w:szCs w:val="24"/>
              </w:rPr>
              <w:t>0</w:t>
            </w:r>
          </w:p>
        </w:tc>
      </w:tr>
      <w:tr w:rsidR="00E16F08" w:rsidRPr="00943697" w14:paraId="58B40E33" w14:textId="77777777" w:rsidTr="00DA20FC">
        <w:trPr>
          <w:trHeight w:val="300"/>
          <w:jc w:val="center"/>
        </w:trPr>
        <w:tc>
          <w:tcPr>
            <w:tcW w:w="456" w:type="dxa"/>
            <w:shd w:val="clear" w:color="auto" w:fill="auto"/>
            <w:noWrap/>
            <w:vAlign w:val="bottom"/>
            <w:hideMark/>
          </w:tcPr>
          <w:p w14:paraId="138FC28A" w14:textId="77777777" w:rsidR="00E16F08" w:rsidRPr="00943697" w:rsidRDefault="00E16F08" w:rsidP="00DA20FC">
            <w:pPr>
              <w:spacing w:after="0" w:line="240" w:lineRule="auto"/>
              <w:jc w:val="center"/>
              <w:rPr>
                <w:rFonts w:ascii="Times New Roman" w:eastAsia="Times New Roman" w:hAnsi="Times New Roman" w:cs="Times New Roman"/>
                <w:color w:val="000000"/>
                <w:sz w:val="24"/>
                <w:szCs w:val="24"/>
              </w:rPr>
            </w:pPr>
            <w:r w:rsidRPr="00943697">
              <w:rPr>
                <w:rFonts w:ascii="Times New Roman" w:eastAsia="Times New Roman" w:hAnsi="Times New Roman" w:cs="Times New Roman"/>
                <w:color w:val="000000"/>
                <w:sz w:val="24"/>
                <w:szCs w:val="24"/>
              </w:rPr>
              <w:t>11</w:t>
            </w:r>
          </w:p>
        </w:tc>
        <w:tc>
          <w:tcPr>
            <w:tcW w:w="5929" w:type="dxa"/>
            <w:shd w:val="clear" w:color="auto" w:fill="auto"/>
            <w:noWrap/>
            <w:vAlign w:val="bottom"/>
            <w:hideMark/>
          </w:tcPr>
          <w:sdt>
            <w:sdtPr>
              <w:rPr>
                <w:rFonts w:ascii="Times New Roman" w:eastAsia="Times New Roman" w:hAnsi="Times New Roman" w:cs="Times New Roman"/>
                <w:color w:val="000000"/>
                <w:sz w:val="24"/>
                <w:szCs w:val="24"/>
              </w:rPr>
              <w:tag w:val="MENDELEY_CITATION_v3_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"/>
              <w:id w:val="1021522120"/>
              <w:placeholder>
                <w:docPart w:val="620BBB0B93024A92A6FD401DA2876CAF"/>
              </w:placeholder>
            </w:sdtPr>
            <w:sdtContent>
              <w:p w14:paraId="0D26EA99" w14:textId="77777777" w:rsidR="00E16F08" w:rsidRPr="00943697" w:rsidRDefault="00E16F08" w:rsidP="00DA20FC">
                <w:pPr>
                  <w:spacing w:after="0" w:line="240" w:lineRule="auto"/>
                  <w:jc w:val="center"/>
                  <w:rPr>
                    <w:rFonts w:ascii="Times New Roman" w:eastAsia="Times New Roman" w:hAnsi="Times New Roman" w:cs="Times New Roman"/>
                    <w:color w:val="000000"/>
                    <w:sz w:val="24"/>
                    <w:szCs w:val="24"/>
                  </w:rPr>
                </w:pPr>
                <w:r w:rsidRPr="00943697">
                  <w:rPr>
                    <w:rFonts w:ascii="Times New Roman" w:eastAsia="Times New Roman" w:hAnsi="Times New Roman" w:cs="Times New Roman"/>
                    <w:color w:val="000000"/>
                    <w:sz w:val="24"/>
                    <w:szCs w:val="24"/>
                  </w:rPr>
                  <w:t xml:space="preserve">Torres </w:t>
                </w:r>
                <w:r w:rsidRPr="00BB6700">
                  <w:rPr>
                    <w:rFonts w:ascii="Times New Roman" w:eastAsia="Times New Roman" w:hAnsi="Times New Roman" w:cs="Times New Roman"/>
                    <w:i/>
                    <w:iCs/>
                    <w:color w:val="000000"/>
                    <w:sz w:val="24"/>
                    <w:szCs w:val="24"/>
                  </w:rPr>
                  <w:t>et al.</w:t>
                </w:r>
                <w:r w:rsidRPr="00943697">
                  <w:rPr>
                    <w:rFonts w:ascii="Times New Roman" w:eastAsia="Times New Roman" w:hAnsi="Times New Roman" w:cs="Times New Roman"/>
                    <w:color w:val="000000"/>
                    <w:sz w:val="24"/>
                    <w:szCs w:val="24"/>
                  </w:rPr>
                  <w:t>, 2015</w:t>
                </w:r>
              </w:p>
            </w:sdtContent>
          </w:sdt>
        </w:tc>
        <w:tc>
          <w:tcPr>
            <w:tcW w:w="1279" w:type="dxa"/>
            <w:shd w:val="clear" w:color="auto" w:fill="auto"/>
            <w:noWrap/>
            <w:vAlign w:val="bottom"/>
            <w:hideMark/>
          </w:tcPr>
          <w:p w14:paraId="2902A77B" w14:textId="77777777" w:rsidR="00E16F08" w:rsidRPr="00943697" w:rsidRDefault="00E16F08" w:rsidP="00DA20FC">
            <w:pPr>
              <w:spacing w:after="0" w:line="240" w:lineRule="auto"/>
              <w:jc w:val="center"/>
              <w:rPr>
                <w:rFonts w:ascii="Times New Roman" w:eastAsia="Times New Roman" w:hAnsi="Times New Roman" w:cs="Times New Roman"/>
                <w:color w:val="000000"/>
                <w:sz w:val="24"/>
                <w:szCs w:val="24"/>
              </w:rPr>
            </w:pPr>
            <w:r w:rsidRPr="00943697">
              <w:rPr>
                <w:rFonts w:ascii="Times New Roman" w:eastAsia="Times New Roman" w:hAnsi="Times New Roman" w:cs="Times New Roman"/>
                <w:color w:val="000000"/>
                <w:sz w:val="24"/>
                <w:szCs w:val="24"/>
              </w:rPr>
              <w:t>52</w:t>
            </w:r>
          </w:p>
        </w:tc>
        <w:tc>
          <w:tcPr>
            <w:tcW w:w="1146" w:type="dxa"/>
            <w:shd w:val="clear" w:color="auto" w:fill="auto"/>
            <w:noWrap/>
            <w:vAlign w:val="bottom"/>
            <w:hideMark/>
          </w:tcPr>
          <w:p w14:paraId="65DFE07D" w14:textId="77777777" w:rsidR="00E16F08" w:rsidRPr="00943697" w:rsidRDefault="00E16F08" w:rsidP="00DA20FC">
            <w:pPr>
              <w:spacing w:after="0" w:line="240" w:lineRule="auto"/>
              <w:jc w:val="center"/>
              <w:rPr>
                <w:rFonts w:ascii="Times New Roman" w:eastAsia="Times New Roman" w:hAnsi="Times New Roman" w:cs="Times New Roman"/>
                <w:color w:val="000000"/>
                <w:sz w:val="24"/>
                <w:szCs w:val="24"/>
              </w:rPr>
            </w:pPr>
            <w:r w:rsidRPr="00943697">
              <w:rPr>
                <w:rFonts w:ascii="Times New Roman" w:eastAsia="Times New Roman" w:hAnsi="Times New Roman" w:cs="Times New Roman"/>
                <w:color w:val="000000"/>
                <w:sz w:val="24"/>
                <w:szCs w:val="24"/>
              </w:rPr>
              <w:t>0</w:t>
            </w:r>
          </w:p>
        </w:tc>
      </w:tr>
      <w:tr w:rsidR="00E16F08" w:rsidRPr="00943697" w14:paraId="42960919" w14:textId="77777777" w:rsidTr="00DA20FC">
        <w:trPr>
          <w:trHeight w:val="300"/>
          <w:jc w:val="center"/>
        </w:trPr>
        <w:tc>
          <w:tcPr>
            <w:tcW w:w="456" w:type="dxa"/>
            <w:shd w:val="clear" w:color="auto" w:fill="auto"/>
            <w:noWrap/>
            <w:vAlign w:val="bottom"/>
            <w:hideMark/>
          </w:tcPr>
          <w:p w14:paraId="0E919EDC" w14:textId="77777777" w:rsidR="00E16F08" w:rsidRPr="00943697" w:rsidRDefault="00E16F08" w:rsidP="00DA20FC">
            <w:pPr>
              <w:spacing w:after="0" w:line="240" w:lineRule="auto"/>
              <w:jc w:val="center"/>
              <w:rPr>
                <w:rFonts w:ascii="Times New Roman" w:eastAsia="Times New Roman" w:hAnsi="Times New Roman" w:cs="Times New Roman"/>
                <w:color w:val="000000"/>
                <w:sz w:val="24"/>
                <w:szCs w:val="24"/>
              </w:rPr>
            </w:pPr>
            <w:r w:rsidRPr="00943697">
              <w:rPr>
                <w:rFonts w:ascii="Times New Roman" w:eastAsia="Times New Roman" w:hAnsi="Times New Roman" w:cs="Times New Roman"/>
                <w:color w:val="000000"/>
                <w:sz w:val="24"/>
                <w:szCs w:val="24"/>
              </w:rPr>
              <w:t>12</w:t>
            </w:r>
          </w:p>
        </w:tc>
        <w:tc>
          <w:tcPr>
            <w:tcW w:w="5929" w:type="dxa"/>
            <w:shd w:val="clear" w:color="auto" w:fill="auto"/>
            <w:noWrap/>
            <w:vAlign w:val="bottom"/>
            <w:hideMark/>
          </w:tcPr>
          <w:sdt>
            <w:sdtPr>
              <w:rPr>
                <w:rFonts w:ascii="Times New Roman" w:eastAsia="Times New Roman" w:hAnsi="Times New Roman" w:cs="Times New Roman"/>
                <w:color w:val="000000"/>
                <w:sz w:val="24"/>
                <w:szCs w:val="24"/>
              </w:rPr>
              <w:tag w:val="MENDELEY_CITATION_v3_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"/>
              <w:id w:val="1858929540"/>
              <w:placeholder>
                <w:docPart w:val="620BBB0B93024A92A6FD401DA2876CAF"/>
              </w:placeholder>
            </w:sdtPr>
            <w:sdtContent>
              <w:p w14:paraId="038819B8" w14:textId="77777777" w:rsidR="00E16F08" w:rsidRPr="00943697" w:rsidRDefault="00E16F08" w:rsidP="00DA20FC">
                <w:pPr>
                  <w:spacing w:after="0" w:line="240" w:lineRule="auto"/>
                  <w:jc w:val="center"/>
                  <w:rPr>
                    <w:rFonts w:ascii="Times New Roman" w:eastAsia="Times New Roman" w:hAnsi="Times New Roman" w:cs="Times New Roman"/>
                    <w:color w:val="000000"/>
                    <w:sz w:val="24"/>
                    <w:szCs w:val="24"/>
                  </w:rPr>
                </w:pPr>
                <w:r w:rsidRPr="00943697">
                  <w:rPr>
                    <w:rFonts w:ascii="Times New Roman" w:eastAsia="Times New Roman" w:hAnsi="Times New Roman" w:cs="Times New Roman"/>
                    <w:color w:val="000000"/>
                    <w:sz w:val="24"/>
                    <w:szCs w:val="24"/>
                  </w:rPr>
                  <w:t xml:space="preserve">Santiago-Ramos, de Dios Figueroa-Cardenas, </w:t>
                </w:r>
                <w:r w:rsidRPr="00BB6700">
                  <w:rPr>
                    <w:rFonts w:ascii="Times New Roman" w:eastAsia="Times New Roman" w:hAnsi="Times New Roman" w:cs="Times New Roman"/>
                    <w:i/>
                    <w:iCs/>
                    <w:color w:val="000000"/>
                    <w:sz w:val="24"/>
                    <w:szCs w:val="24"/>
                  </w:rPr>
                  <w:t>et al.</w:t>
                </w:r>
                <w:r w:rsidRPr="00943697">
                  <w:rPr>
                    <w:rFonts w:ascii="Times New Roman" w:eastAsia="Times New Roman" w:hAnsi="Times New Roman" w:cs="Times New Roman"/>
                    <w:color w:val="000000"/>
                    <w:sz w:val="24"/>
                    <w:szCs w:val="24"/>
                  </w:rPr>
                  <w:t>, 2018</w:t>
                </w:r>
              </w:p>
            </w:sdtContent>
          </w:sdt>
        </w:tc>
        <w:tc>
          <w:tcPr>
            <w:tcW w:w="1279" w:type="dxa"/>
            <w:shd w:val="clear" w:color="auto" w:fill="auto"/>
            <w:noWrap/>
            <w:vAlign w:val="bottom"/>
            <w:hideMark/>
          </w:tcPr>
          <w:p w14:paraId="174F5960" w14:textId="77777777" w:rsidR="00E16F08" w:rsidRPr="00943697" w:rsidRDefault="00E16F08" w:rsidP="00DA20FC">
            <w:pPr>
              <w:spacing w:after="0" w:line="240" w:lineRule="auto"/>
              <w:jc w:val="center"/>
              <w:rPr>
                <w:rFonts w:ascii="Times New Roman" w:eastAsia="Times New Roman" w:hAnsi="Times New Roman" w:cs="Times New Roman"/>
                <w:color w:val="000000"/>
                <w:sz w:val="24"/>
                <w:szCs w:val="24"/>
              </w:rPr>
            </w:pPr>
            <w:r w:rsidRPr="00943697">
              <w:rPr>
                <w:rFonts w:ascii="Times New Roman" w:eastAsia="Times New Roman" w:hAnsi="Times New Roman" w:cs="Times New Roman"/>
                <w:color w:val="000000"/>
                <w:sz w:val="24"/>
                <w:szCs w:val="24"/>
              </w:rPr>
              <w:t>44</w:t>
            </w:r>
          </w:p>
        </w:tc>
        <w:tc>
          <w:tcPr>
            <w:tcW w:w="1146" w:type="dxa"/>
            <w:shd w:val="clear" w:color="auto" w:fill="auto"/>
            <w:noWrap/>
            <w:vAlign w:val="bottom"/>
            <w:hideMark/>
          </w:tcPr>
          <w:p w14:paraId="5A246DD2" w14:textId="77777777" w:rsidR="00E16F08" w:rsidRPr="00943697" w:rsidRDefault="00E16F08" w:rsidP="00DA20FC">
            <w:pPr>
              <w:spacing w:after="0" w:line="240" w:lineRule="auto"/>
              <w:jc w:val="center"/>
              <w:rPr>
                <w:rFonts w:ascii="Times New Roman" w:eastAsia="Times New Roman" w:hAnsi="Times New Roman" w:cs="Times New Roman"/>
                <w:color w:val="000000"/>
                <w:sz w:val="24"/>
                <w:szCs w:val="24"/>
              </w:rPr>
            </w:pPr>
            <w:r w:rsidRPr="00943697">
              <w:rPr>
                <w:rFonts w:ascii="Times New Roman" w:eastAsia="Times New Roman" w:hAnsi="Times New Roman" w:cs="Times New Roman"/>
                <w:color w:val="000000"/>
                <w:sz w:val="24"/>
                <w:szCs w:val="24"/>
              </w:rPr>
              <w:t>1</w:t>
            </w:r>
          </w:p>
        </w:tc>
      </w:tr>
      <w:tr w:rsidR="00E16F08" w:rsidRPr="00943697" w14:paraId="6C096921" w14:textId="77777777" w:rsidTr="00DA20FC">
        <w:trPr>
          <w:trHeight w:val="300"/>
          <w:jc w:val="center"/>
        </w:trPr>
        <w:tc>
          <w:tcPr>
            <w:tcW w:w="456" w:type="dxa"/>
            <w:shd w:val="clear" w:color="auto" w:fill="auto"/>
            <w:noWrap/>
            <w:vAlign w:val="bottom"/>
            <w:hideMark/>
          </w:tcPr>
          <w:p w14:paraId="10E7EEEF" w14:textId="77777777" w:rsidR="00E16F08" w:rsidRPr="00943697" w:rsidRDefault="00E16F08" w:rsidP="00DA20FC">
            <w:pPr>
              <w:spacing w:after="0" w:line="240" w:lineRule="auto"/>
              <w:jc w:val="center"/>
              <w:rPr>
                <w:rFonts w:ascii="Times New Roman" w:eastAsia="Times New Roman" w:hAnsi="Times New Roman" w:cs="Times New Roman"/>
                <w:color w:val="000000"/>
                <w:sz w:val="24"/>
                <w:szCs w:val="24"/>
              </w:rPr>
            </w:pPr>
            <w:r w:rsidRPr="00943697">
              <w:rPr>
                <w:rFonts w:ascii="Times New Roman" w:eastAsia="Times New Roman" w:hAnsi="Times New Roman" w:cs="Times New Roman"/>
                <w:color w:val="000000"/>
                <w:sz w:val="24"/>
                <w:szCs w:val="24"/>
              </w:rPr>
              <w:t>13</w:t>
            </w:r>
          </w:p>
        </w:tc>
        <w:tc>
          <w:tcPr>
            <w:tcW w:w="5929" w:type="dxa"/>
            <w:shd w:val="clear" w:color="auto" w:fill="auto"/>
            <w:noWrap/>
            <w:vAlign w:val="bottom"/>
            <w:hideMark/>
          </w:tcPr>
          <w:sdt>
            <w:sdtPr>
              <w:rPr>
                <w:rFonts w:ascii="Times New Roman" w:eastAsia="Times New Roman" w:hAnsi="Times New Roman" w:cs="Times New Roman"/>
                <w:color w:val="000000"/>
                <w:sz w:val="24"/>
                <w:szCs w:val="24"/>
              </w:rPr>
              <w:tag w:val="MENDELEY_CITATION_v3_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"/>
              <w:id w:val="1946815173"/>
              <w:placeholder>
                <w:docPart w:val="620BBB0B93024A92A6FD401DA2876CAF"/>
              </w:placeholder>
            </w:sdtPr>
            <w:sdtContent>
              <w:p w14:paraId="2CC5FB0D" w14:textId="77777777" w:rsidR="00E16F08" w:rsidRPr="00943697" w:rsidRDefault="00E16F08" w:rsidP="00DA20FC">
                <w:pPr>
                  <w:spacing w:after="0" w:line="240" w:lineRule="auto"/>
                  <w:jc w:val="center"/>
                  <w:rPr>
                    <w:rFonts w:ascii="Times New Roman" w:eastAsia="Times New Roman" w:hAnsi="Times New Roman" w:cs="Times New Roman"/>
                    <w:color w:val="000000"/>
                    <w:sz w:val="24"/>
                    <w:szCs w:val="24"/>
                  </w:rPr>
                </w:pPr>
                <w:proofErr w:type="spellStart"/>
                <w:r w:rsidRPr="00943697">
                  <w:rPr>
                    <w:rFonts w:ascii="Times New Roman" w:eastAsia="Times New Roman" w:hAnsi="Times New Roman" w:cs="Times New Roman"/>
                    <w:color w:val="000000"/>
                    <w:sz w:val="24"/>
                    <w:szCs w:val="24"/>
                  </w:rPr>
                  <w:t>Grenier</w:t>
                </w:r>
                <w:proofErr w:type="spellEnd"/>
                <w:r w:rsidRPr="00943697">
                  <w:rPr>
                    <w:rFonts w:ascii="Times New Roman" w:eastAsia="Times New Roman" w:hAnsi="Times New Roman" w:cs="Times New Roman"/>
                    <w:color w:val="000000"/>
                    <w:sz w:val="24"/>
                    <w:szCs w:val="24"/>
                  </w:rPr>
                  <w:t xml:space="preserve"> </w:t>
                </w:r>
                <w:r w:rsidRPr="00BB6700">
                  <w:rPr>
                    <w:rFonts w:ascii="Times New Roman" w:eastAsia="Times New Roman" w:hAnsi="Times New Roman" w:cs="Times New Roman"/>
                    <w:i/>
                    <w:iCs/>
                    <w:color w:val="000000"/>
                    <w:sz w:val="24"/>
                    <w:szCs w:val="24"/>
                  </w:rPr>
                  <w:t>et al.</w:t>
                </w:r>
                <w:r w:rsidRPr="00943697">
                  <w:rPr>
                    <w:rFonts w:ascii="Times New Roman" w:eastAsia="Times New Roman" w:hAnsi="Times New Roman" w:cs="Times New Roman"/>
                    <w:color w:val="000000"/>
                    <w:sz w:val="24"/>
                    <w:szCs w:val="24"/>
                  </w:rPr>
                  <w:t>, 2014</w:t>
                </w:r>
              </w:p>
            </w:sdtContent>
          </w:sdt>
        </w:tc>
        <w:tc>
          <w:tcPr>
            <w:tcW w:w="1279" w:type="dxa"/>
            <w:shd w:val="clear" w:color="auto" w:fill="auto"/>
            <w:noWrap/>
            <w:vAlign w:val="bottom"/>
            <w:hideMark/>
          </w:tcPr>
          <w:p w14:paraId="423CEC5A" w14:textId="77777777" w:rsidR="00E16F08" w:rsidRPr="00943697" w:rsidRDefault="00E16F08" w:rsidP="00DA20FC">
            <w:pPr>
              <w:spacing w:after="0" w:line="240" w:lineRule="auto"/>
              <w:jc w:val="center"/>
              <w:rPr>
                <w:rFonts w:ascii="Times New Roman" w:eastAsia="Times New Roman" w:hAnsi="Times New Roman" w:cs="Times New Roman"/>
                <w:color w:val="000000"/>
                <w:sz w:val="24"/>
                <w:szCs w:val="24"/>
              </w:rPr>
            </w:pPr>
            <w:r w:rsidRPr="00943697">
              <w:rPr>
                <w:rFonts w:ascii="Times New Roman" w:eastAsia="Times New Roman" w:hAnsi="Times New Roman" w:cs="Times New Roman"/>
                <w:color w:val="000000"/>
                <w:sz w:val="24"/>
                <w:szCs w:val="24"/>
              </w:rPr>
              <w:t>43</w:t>
            </w:r>
          </w:p>
        </w:tc>
        <w:tc>
          <w:tcPr>
            <w:tcW w:w="1146" w:type="dxa"/>
            <w:shd w:val="clear" w:color="auto" w:fill="auto"/>
            <w:noWrap/>
            <w:vAlign w:val="bottom"/>
            <w:hideMark/>
          </w:tcPr>
          <w:p w14:paraId="36440F3D" w14:textId="77777777" w:rsidR="00E16F08" w:rsidRPr="00943697" w:rsidRDefault="00E16F08" w:rsidP="00DA20FC">
            <w:pPr>
              <w:spacing w:after="0" w:line="240" w:lineRule="auto"/>
              <w:jc w:val="center"/>
              <w:rPr>
                <w:rFonts w:ascii="Times New Roman" w:eastAsia="Times New Roman" w:hAnsi="Times New Roman" w:cs="Times New Roman"/>
                <w:color w:val="000000"/>
                <w:sz w:val="24"/>
                <w:szCs w:val="24"/>
              </w:rPr>
            </w:pPr>
            <w:r w:rsidRPr="00943697">
              <w:rPr>
                <w:rFonts w:ascii="Times New Roman" w:eastAsia="Times New Roman" w:hAnsi="Times New Roman" w:cs="Times New Roman"/>
                <w:color w:val="000000"/>
                <w:sz w:val="24"/>
                <w:szCs w:val="24"/>
              </w:rPr>
              <w:t>0</w:t>
            </w:r>
          </w:p>
        </w:tc>
      </w:tr>
      <w:tr w:rsidR="00E16F08" w:rsidRPr="00943697" w14:paraId="70707107" w14:textId="77777777" w:rsidTr="00DA20FC">
        <w:trPr>
          <w:trHeight w:val="300"/>
          <w:jc w:val="center"/>
        </w:trPr>
        <w:tc>
          <w:tcPr>
            <w:tcW w:w="456" w:type="dxa"/>
            <w:shd w:val="clear" w:color="auto" w:fill="auto"/>
            <w:noWrap/>
            <w:vAlign w:val="bottom"/>
            <w:hideMark/>
          </w:tcPr>
          <w:p w14:paraId="40130C40" w14:textId="77777777" w:rsidR="00E16F08" w:rsidRPr="00943697" w:rsidRDefault="00E16F08" w:rsidP="00DA20FC">
            <w:pPr>
              <w:spacing w:after="0" w:line="240" w:lineRule="auto"/>
              <w:jc w:val="center"/>
              <w:rPr>
                <w:rFonts w:ascii="Times New Roman" w:eastAsia="Times New Roman" w:hAnsi="Times New Roman" w:cs="Times New Roman"/>
                <w:color w:val="000000"/>
                <w:sz w:val="24"/>
                <w:szCs w:val="24"/>
              </w:rPr>
            </w:pPr>
            <w:r w:rsidRPr="00943697">
              <w:rPr>
                <w:rFonts w:ascii="Times New Roman" w:eastAsia="Times New Roman" w:hAnsi="Times New Roman" w:cs="Times New Roman"/>
                <w:color w:val="000000"/>
                <w:sz w:val="24"/>
                <w:szCs w:val="24"/>
              </w:rPr>
              <w:t>14</w:t>
            </w:r>
          </w:p>
        </w:tc>
        <w:tc>
          <w:tcPr>
            <w:tcW w:w="5929" w:type="dxa"/>
            <w:shd w:val="clear" w:color="auto" w:fill="auto"/>
            <w:noWrap/>
            <w:vAlign w:val="bottom"/>
            <w:hideMark/>
          </w:tcPr>
          <w:sdt>
            <w:sdtPr>
              <w:rPr>
                <w:rFonts w:ascii="Times New Roman" w:eastAsia="Times New Roman" w:hAnsi="Times New Roman" w:cs="Times New Roman"/>
                <w:color w:val="000000"/>
                <w:sz w:val="24"/>
                <w:szCs w:val="24"/>
              </w:rPr>
              <w:tag w:val="MENDELEY_CITATION_v3_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"/>
              <w:id w:val="-1793117014"/>
              <w:placeholder>
                <w:docPart w:val="620BBB0B93024A92A6FD401DA2876CAF"/>
              </w:placeholder>
            </w:sdtPr>
            <w:sdtContent>
              <w:p w14:paraId="35C9D76E" w14:textId="77777777" w:rsidR="00E16F08" w:rsidRPr="00943697" w:rsidRDefault="00E16F08" w:rsidP="00DA20FC">
                <w:pPr>
                  <w:spacing w:after="0" w:line="240" w:lineRule="auto"/>
                  <w:jc w:val="center"/>
                  <w:rPr>
                    <w:rFonts w:ascii="Times New Roman" w:eastAsia="Times New Roman" w:hAnsi="Times New Roman" w:cs="Times New Roman"/>
                    <w:color w:val="000000"/>
                    <w:sz w:val="24"/>
                    <w:szCs w:val="24"/>
                  </w:rPr>
                </w:pPr>
                <w:r w:rsidRPr="00943697">
                  <w:rPr>
                    <w:rFonts w:ascii="Times New Roman" w:eastAsia="Times New Roman" w:hAnsi="Times New Roman" w:cs="Times New Roman"/>
                    <w:color w:val="000000"/>
                    <w:sz w:val="24"/>
                    <w:szCs w:val="24"/>
                  </w:rPr>
                  <w:t xml:space="preserve">Cornejo-Villegas </w:t>
                </w:r>
                <w:r w:rsidRPr="00BB6700">
                  <w:rPr>
                    <w:rFonts w:ascii="Times New Roman" w:eastAsia="Times New Roman" w:hAnsi="Times New Roman" w:cs="Times New Roman"/>
                    <w:i/>
                    <w:iCs/>
                    <w:color w:val="000000"/>
                    <w:sz w:val="24"/>
                    <w:szCs w:val="24"/>
                  </w:rPr>
                  <w:t>et al.</w:t>
                </w:r>
                <w:r w:rsidRPr="00943697">
                  <w:rPr>
                    <w:rFonts w:ascii="Times New Roman" w:eastAsia="Times New Roman" w:hAnsi="Times New Roman" w:cs="Times New Roman"/>
                    <w:color w:val="000000"/>
                    <w:sz w:val="24"/>
                    <w:szCs w:val="24"/>
                  </w:rPr>
                  <w:t>, 2010</w:t>
                </w:r>
              </w:p>
            </w:sdtContent>
          </w:sdt>
        </w:tc>
        <w:tc>
          <w:tcPr>
            <w:tcW w:w="1279" w:type="dxa"/>
            <w:shd w:val="clear" w:color="auto" w:fill="auto"/>
            <w:noWrap/>
            <w:vAlign w:val="bottom"/>
            <w:hideMark/>
          </w:tcPr>
          <w:p w14:paraId="1B5A6B2F" w14:textId="77777777" w:rsidR="00E16F08" w:rsidRPr="00943697" w:rsidRDefault="00E16F08" w:rsidP="00DA20FC">
            <w:pPr>
              <w:spacing w:after="0" w:line="240" w:lineRule="auto"/>
              <w:jc w:val="center"/>
              <w:rPr>
                <w:rFonts w:ascii="Times New Roman" w:eastAsia="Times New Roman" w:hAnsi="Times New Roman" w:cs="Times New Roman"/>
                <w:color w:val="000000"/>
                <w:sz w:val="24"/>
                <w:szCs w:val="24"/>
              </w:rPr>
            </w:pPr>
            <w:r w:rsidRPr="00943697">
              <w:rPr>
                <w:rFonts w:ascii="Times New Roman" w:eastAsia="Times New Roman" w:hAnsi="Times New Roman" w:cs="Times New Roman"/>
                <w:color w:val="000000"/>
                <w:sz w:val="24"/>
                <w:szCs w:val="24"/>
              </w:rPr>
              <w:t>43</w:t>
            </w:r>
          </w:p>
        </w:tc>
        <w:tc>
          <w:tcPr>
            <w:tcW w:w="1146" w:type="dxa"/>
            <w:shd w:val="clear" w:color="auto" w:fill="auto"/>
            <w:noWrap/>
            <w:vAlign w:val="bottom"/>
            <w:hideMark/>
          </w:tcPr>
          <w:p w14:paraId="76CEA3D7" w14:textId="77777777" w:rsidR="00E16F08" w:rsidRPr="00943697" w:rsidRDefault="00E16F08" w:rsidP="00DA20FC">
            <w:pPr>
              <w:spacing w:after="0" w:line="240" w:lineRule="auto"/>
              <w:jc w:val="center"/>
              <w:rPr>
                <w:rFonts w:ascii="Times New Roman" w:eastAsia="Times New Roman" w:hAnsi="Times New Roman" w:cs="Times New Roman"/>
                <w:color w:val="000000"/>
                <w:sz w:val="24"/>
                <w:szCs w:val="24"/>
              </w:rPr>
            </w:pPr>
            <w:r w:rsidRPr="00943697">
              <w:rPr>
                <w:rFonts w:ascii="Times New Roman" w:eastAsia="Times New Roman" w:hAnsi="Times New Roman" w:cs="Times New Roman"/>
                <w:color w:val="000000"/>
                <w:sz w:val="24"/>
                <w:szCs w:val="24"/>
              </w:rPr>
              <w:t>0</w:t>
            </w:r>
          </w:p>
        </w:tc>
      </w:tr>
      <w:tr w:rsidR="00E16F08" w:rsidRPr="00943697" w14:paraId="4FA10701" w14:textId="77777777" w:rsidTr="00DA20FC">
        <w:trPr>
          <w:trHeight w:val="300"/>
          <w:jc w:val="center"/>
        </w:trPr>
        <w:tc>
          <w:tcPr>
            <w:tcW w:w="456" w:type="dxa"/>
            <w:shd w:val="clear" w:color="auto" w:fill="auto"/>
            <w:noWrap/>
            <w:vAlign w:val="bottom"/>
            <w:hideMark/>
          </w:tcPr>
          <w:p w14:paraId="24AD188C" w14:textId="77777777" w:rsidR="00E16F08" w:rsidRPr="00943697" w:rsidRDefault="00E16F08" w:rsidP="00DA20FC">
            <w:pPr>
              <w:spacing w:after="0" w:line="240" w:lineRule="auto"/>
              <w:jc w:val="center"/>
              <w:rPr>
                <w:rFonts w:ascii="Times New Roman" w:eastAsia="Times New Roman" w:hAnsi="Times New Roman" w:cs="Times New Roman"/>
                <w:color w:val="000000"/>
                <w:sz w:val="24"/>
                <w:szCs w:val="24"/>
              </w:rPr>
            </w:pPr>
            <w:r w:rsidRPr="00943697">
              <w:rPr>
                <w:rFonts w:ascii="Times New Roman" w:eastAsia="Times New Roman" w:hAnsi="Times New Roman" w:cs="Times New Roman"/>
                <w:color w:val="000000"/>
                <w:sz w:val="24"/>
                <w:szCs w:val="24"/>
              </w:rPr>
              <w:t>15</w:t>
            </w:r>
          </w:p>
        </w:tc>
        <w:tc>
          <w:tcPr>
            <w:tcW w:w="5929" w:type="dxa"/>
            <w:shd w:val="clear" w:color="auto" w:fill="auto"/>
            <w:noWrap/>
            <w:vAlign w:val="bottom"/>
            <w:hideMark/>
          </w:tcPr>
          <w:sdt>
            <w:sdtPr>
              <w:rPr>
                <w:rFonts w:ascii="Times New Roman" w:eastAsia="Times New Roman" w:hAnsi="Times New Roman" w:cs="Times New Roman"/>
                <w:color w:val="000000"/>
                <w:sz w:val="24"/>
                <w:szCs w:val="24"/>
              </w:rPr>
              <w:tag w:val="MENDELEY_CITATION_v3_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"/>
              <w:id w:val="-851802746"/>
              <w:placeholder>
                <w:docPart w:val="620BBB0B93024A92A6FD401DA2876CAF"/>
              </w:placeholder>
            </w:sdtPr>
            <w:sdtContent>
              <w:p w14:paraId="1F938834" w14:textId="77777777" w:rsidR="00E16F08" w:rsidRPr="00943697" w:rsidRDefault="00E16F08" w:rsidP="00DA20FC">
                <w:pPr>
                  <w:spacing w:after="0" w:line="240" w:lineRule="auto"/>
                  <w:jc w:val="center"/>
                  <w:rPr>
                    <w:rFonts w:ascii="Times New Roman" w:eastAsia="Times New Roman" w:hAnsi="Times New Roman" w:cs="Times New Roman"/>
                    <w:color w:val="000000"/>
                    <w:sz w:val="24"/>
                    <w:szCs w:val="24"/>
                  </w:rPr>
                </w:pPr>
                <w:r w:rsidRPr="00943697">
                  <w:rPr>
                    <w:rFonts w:ascii="Times New Roman" w:eastAsia="Times New Roman" w:hAnsi="Times New Roman" w:cs="Times New Roman"/>
                    <w:color w:val="000000"/>
                    <w:sz w:val="24"/>
                    <w:szCs w:val="24"/>
                  </w:rPr>
                  <w:t>Chávez-</w:t>
                </w:r>
                <w:proofErr w:type="spellStart"/>
                <w:r w:rsidRPr="00943697">
                  <w:rPr>
                    <w:rFonts w:ascii="Times New Roman" w:eastAsia="Times New Roman" w:hAnsi="Times New Roman" w:cs="Times New Roman"/>
                    <w:color w:val="000000"/>
                    <w:sz w:val="24"/>
                    <w:szCs w:val="24"/>
                  </w:rPr>
                  <w:t>Santoscoy</w:t>
                </w:r>
                <w:proofErr w:type="spellEnd"/>
                <w:r w:rsidRPr="00943697">
                  <w:rPr>
                    <w:rFonts w:ascii="Times New Roman" w:eastAsia="Times New Roman" w:hAnsi="Times New Roman" w:cs="Times New Roman"/>
                    <w:color w:val="000000"/>
                    <w:sz w:val="24"/>
                    <w:szCs w:val="24"/>
                  </w:rPr>
                  <w:t xml:space="preserve"> </w:t>
                </w:r>
                <w:r w:rsidRPr="00BB6700">
                  <w:rPr>
                    <w:rFonts w:ascii="Times New Roman" w:eastAsia="Times New Roman" w:hAnsi="Times New Roman" w:cs="Times New Roman"/>
                    <w:i/>
                    <w:iCs/>
                    <w:color w:val="000000"/>
                    <w:sz w:val="24"/>
                    <w:szCs w:val="24"/>
                  </w:rPr>
                  <w:t>et al.</w:t>
                </w:r>
                <w:r w:rsidRPr="00943697">
                  <w:rPr>
                    <w:rFonts w:ascii="Times New Roman" w:eastAsia="Times New Roman" w:hAnsi="Times New Roman" w:cs="Times New Roman"/>
                    <w:color w:val="000000"/>
                    <w:sz w:val="24"/>
                    <w:szCs w:val="24"/>
                  </w:rPr>
                  <w:t>, 2016</w:t>
                </w:r>
              </w:p>
            </w:sdtContent>
          </w:sdt>
        </w:tc>
        <w:tc>
          <w:tcPr>
            <w:tcW w:w="1279" w:type="dxa"/>
            <w:shd w:val="clear" w:color="auto" w:fill="auto"/>
            <w:noWrap/>
            <w:vAlign w:val="bottom"/>
            <w:hideMark/>
          </w:tcPr>
          <w:p w14:paraId="79DD0875" w14:textId="77777777" w:rsidR="00E16F08" w:rsidRPr="00943697" w:rsidRDefault="00E16F08" w:rsidP="00DA20FC">
            <w:pPr>
              <w:spacing w:after="0" w:line="240" w:lineRule="auto"/>
              <w:jc w:val="center"/>
              <w:rPr>
                <w:rFonts w:ascii="Times New Roman" w:eastAsia="Times New Roman" w:hAnsi="Times New Roman" w:cs="Times New Roman"/>
                <w:color w:val="000000"/>
                <w:sz w:val="24"/>
                <w:szCs w:val="24"/>
              </w:rPr>
            </w:pPr>
            <w:r w:rsidRPr="00943697">
              <w:rPr>
                <w:rFonts w:ascii="Times New Roman" w:eastAsia="Times New Roman" w:hAnsi="Times New Roman" w:cs="Times New Roman"/>
                <w:color w:val="000000"/>
                <w:sz w:val="24"/>
                <w:szCs w:val="24"/>
              </w:rPr>
              <w:t>42</w:t>
            </w:r>
          </w:p>
        </w:tc>
        <w:tc>
          <w:tcPr>
            <w:tcW w:w="1146" w:type="dxa"/>
            <w:shd w:val="clear" w:color="auto" w:fill="auto"/>
            <w:noWrap/>
            <w:vAlign w:val="bottom"/>
            <w:hideMark/>
          </w:tcPr>
          <w:p w14:paraId="2F9A5AFA" w14:textId="77777777" w:rsidR="00E16F08" w:rsidRPr="00943697" w:rsidRDefault="00E16F08" w:rsidP="00DA20FC">
            <w:pPr>
              <w:spacing w:after="0" w:line="240" w:lineRule="auto"/>
              <w:jc w:val="center"/>
              <w:rPr>
                <w:rFonts w:ascii="Times New Roman" w:eastAsia="Times New Roman" w:hAnsi="Times New Roman" w:cs="Times New Roman"/>
                <w:color w:val="000000"/>
                <w:sz w:val="24"/>
                <w:szCs w:val="24"/>
              </w:rPr>
            </w:pPr>
            <w:r w:rsidRPr="00943697">
              <w:rPr>
                <w:rFonts w:ascii="Times New Roman" w:eastAsia="Times New Roman" w:hAnsi="Times New Roman" w:cs="Times New Roman"/>
                <w:color w:val="000000"/>
                <w:sz w:val="24"/>
                <w:szCs w:val="24"/>
              </w:rPr>
              <w:t>1</w:t>
            </w:r>
          </w:p>
        </w:tc>
      </w:tr>
      <w:tr w:rsidR="00E16F08" w:rsidRPr="00943697" w14:paraId="60B1F9CB" w14:textId="77777777" w:rsidTr="00DA20FC">
        <w:trPr>
          <w:trHeight w:val="300"/>
          <w:jc w:val="center"/>
        </w:trPr>
        <w:tc>
          <w:tcPr>
            <w:tcW w:w="456" w:type="dxa"/>
            <w:shd w:val="clear" w:color="auto" w:fill="auto"/>
            <w:noWrap/>
            <w:vAlign w:val="bottom"/>
            <w:hideMark/>
          </w:tcPr>
          <w:p w14:paraId="6F969790" w14:textId="77777777" w:rsidR="00E16F08" w:rsidRPr="00943697" w:rsidRDefault="00E16F08" w:rsidP="00DA20FC">
            <w:pPr>
              <w:spacing w:after="0" w:line="240" w:lineRule="auto"/>
              <w:jc w:val="center"/>
              <w:rPr>
                <w:rFonts w:ascii="Times New Roman" w:eastAsia="Times New Roman" w:hAnsi="Times New Roman" w:cs="Times New Roman"/>
                <w:color w:val="000000"/>
                <w:sz w:val="24"/>
                <w:szCs w:val="24"/>
              </w:rPr>
            </w:pPr>
            <w:r w:rsidRPr="00943697">
              <w:rPr>
                <w:rFonts w:ascii="Times New Roman" w:eastAsia="Times New Roman" w:hAnsi="Times New Roman" w:cs="Times New Roman"/>
                <w:color w:val="000000"/>
                <w:sz w:val="24"/>
                <w:szCs w:val="24"/>
              </w:rPr>
              <w:t>16</w:t>
            </w:r>
          </w:p>
        </w:tc>
        <w:tc>
          <w:tcPr>
            <w:tcW w:w="5929" w:type="dxa"/>
            <w:shd w:val="clear" w:color="auto" w:fill="auto"/>
            <w:noWrap/>
            <w:vAlign w:val="bottom"/>
            <w:hideMark/>
          </w:tcPr>
          <w:sdt>
            <w:sdtPr>
              <w:rPr>
                <w:rFonts w:ascii="Times New Roman" w:eastAsia="Times New Roman" w:hAnsi="Times New Roman" w:cs="Times New Roman"/>
                <w:color w:val="000000"/>
                <w:sz w:val="24"/>
                <w:szCs w:val="24"/>
              </w:rPr>
              <w:tag w:val="MENDELEY_CITATION_v3_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"/>
              <w:id w:val="1135529355"/>
              <w:placeholder>
                <w:docPart w:val="620BBB0B93024A92A6FD401DA2876CAF"/>
              </w:placeholder>
            </w:sdtPr>
            <w:sdtContent>
              <w:p w14:paraId="7F416638" w14:textId="77777777" w:rsidR="00E16F08" w:rsidRPr="00943697" w:rsidRDefault="00E16F08" w:rsidP="00DA20FC">
                <w:pPr>
                  <w:spacing w:after="0" w:line="240" w:lineRule="auto"/>
                  <w:jc w:val="center"/>
                  <w:rPr>
                    <w:rFonts w:ascii="Times New Roman" w:eastAsia="Times New Roman" w:hAnsi="Times New Roman" w:cs="Times New Roman"/>
                    <w:color w:val="000000"/>
                    <w:sz w:val="24"/>
                    <w:szCs w:val="24"/>
                  </w:rPr>
                </w:pPr>
                <w:r w:rsidRPr="00943697">
                  <w:rPr>
                    <w:rFonts w:ascii="Times New Roman" w:eastAsia="Times New Roman" w:hAnsi="Times New Roman" w:cs="Times New Roman"/>
                    <w:color w:val="000000"/>
                    <w:sz w:val="24"/>
                    <w:szCs w:val="24"/>
                  </w:rPr>
                  <w:t xml:space="preserve">Palacios-Fonseca </w:t>
                </w:r>
                <w:r w:rsidRPr="00BB6700">
                  <w:rPr>
                    <w:rFonts w:ascii="Times New Roman" w:eastAsia="Times New Roman" w:hAnsi="Times New Roman" w:cs="Times New Roman"/>
                    <w:i/>
                    <w:iCs/>
                    <w:color w:val="000000"/>
                    <w:sz w:val="24"/>
                    <w:szCs w:val="24"/>
                  </w:rPr>
                  <w:t>et al.</w:t>
                </w:r>
                <w:r w:rsidRPr="00943697">
                  <w:rPr>
                    <w:rFonts w:ascii="Times New Roman" w:eastAsia="Times New Roman" w:hAnsi="Times New Roman" w:cs="Times New Roman"/>
                    <w:color w:val="000000"/>
                    <w:sz w:val="24"/>
                    <w:szCs w:val="24"/>
                  </w:rPr>
                  <w:t>, 2013</w:t>
                </w:r>
              </w:p>
            </w:sdtContent>
          </w:sdt>
        </w:tc>
        <w:tc>
          <w:tcPr>
            <w:tcW w:w="1279" w:type="dxa"/>
            <w:shd w:val="clear" w:color="auto" w:fill="auto"/>
            <w:noWrap/>
            <w:vAlign w:val="bottom"/>
            <w:hideMark/>
          </w:tcPr>
          <w:p w14:paraId="0AFB7CBD" w14:textId="77777777" w:rsidR="00E16F08" w:rsidRPr="00943697" w:rsidRDefault="00E16F08" w:rsidP="00DA20FC">
            <w:pPr>
              <w:spacing w:after="0" w:line="240" w:lineRule="auto"/>
              <w:jc w:val="center"/>
              <w:rPr>
                <w:rFonts w:ascii="Times New Roman" w:eastAsia="Times New Roman" w:hAnsi="Times New Roman" w:cs="Times New Roman"/>
                <w:color w:val="000000"/>
                <w:sz w:val="24"/>
                <w:szCs w:val="24"/>
              </w:rPr>
            </w:pPr>
            <w:r w:rsidRPr="00943697">
              <w:rPr>
                <w:rFonts w:ascii="Times New Roman" w:eastAsia="Times New Roman" w:hAnsi="Times New Roman" w:cs="Times New Roman"/>
                <w:color w:val="000000"/>
                <w:sz w:val="24"/>
                <w:szCs w:val="24"/>
              </w:rPr>
              <w:t>41</w:t>
            </w:r>
          </w:p>
        </w:tc>
        <w:tc>
          <w:tcPr>
            <w:tcW w:w="1146" w:type="dxa"/>
            <w:shd w:val="clear" w:color="auto" w:fill="auto"/>
            <w:noWrap/>
            <w:vAlign w:val="bottom"/>
            <w:hideMark/>
          </w:tcPr>
          <w:p w14:paraId="6CED2504" w14:textId="77777777" w:rsidR="00E16F08" w:rsidRPr="00943697" w:rsidRDefault="00E16F08" w:rsidP="00DA20FC">
            <w:pPr>
              <w:spacing w:after="0" w:line="240" w:lineRule="auto"/>
              <w:jc w:val="center"/>
              <w:rPr>
                <w:rFonts w:ascii="Times New Roman" w:eastAsia="Times New Roman" w:hAnsi="Times New Roman" w:cs="Times New Roman"/>
                <w:color w:val="000000"/>
                <w:sz w:val="24"/>
                <w:szCs w:val="24"/>
              </w:rPr>
            </w:pPr>
            <w:r w:rsidRPr="00943697">
              <w:rPr>
                <w:rFonts w:ascii="Times New Roman" w:eastAsia="Times New Roman" w:hAnsi="Times New Roman" w:cs="Times New Roman"/>
                <w:color w:val="000000"/>
                <w:sz w:val="24"/>
                <w:szCs w:val="24"/>
              </w:rPr>
              <w:t>0</w:t>
            </w:r>
          </w:p>
        </w:tc>
      </w:tr>
      <w:tr w:rsidR="00E16F08" w:rsidRPr="00943697" w14:paraId="73942A66" w14:textId="77777777" w:rsidTr="00DA20FC">
        <w:trPr>
          <w:trHeight w:val="300"/>
          <w:jc w:val="center"/>
        </w:trPr>
        <w:tc>
          <w:tcPr>
            <w:tcW w:w="456" w:type="dxa"/>
            <w:shd w:val="clear" w:color="auto" w:fill="auto"/>
            <w:noWrap/>
            <w:vAlign w:val="bottom"/>
            <w:hideMark/>
          </w:tcPr>
          <w:p w14:paraId="26C8DDF4" w14:textId="77777777" w:rsidR="00E16F08" w:rsidRPr="00943697" w:rsidRDefault="00E16F08" w:rsidP="00DA20FC">
            <w:pPr>
              <w:spacing w:after="0" w:line="240" w:lineRule="auto"/>
              <w:jc w:val="center"/>
              <w:rPr>
                <w:rFonts w:ascii="Times New Roman" w:eastAsia="Times New Roman" w:hAnsi="Times New Roman" w:cs="Times New Roman"/>
                <w:color w:val="000000"/>
                <w:sz w:val="24"/>
                <w:szCs w:val="24"/>
              </w:rPr>
            </w:pPr>
            <w:r w:rsidRPr="00943697">
              <w:rPr>
                <w:rFonts w:ascii="Times New Roman" w:eastAsia="Times New Roman" w:hAnsi="Times New Roman" w:cs="Times New Roman"/>
                <w:color w:val="000000"/>
                <w:sz w:val="24"/>
                <w:szCs w:val="24"/>
              </w:rPr>
              <w:t>17</w:t>
            </w:r>
          </w:p>
        </w:tc>
        <w:tc>
          <w:tcPr>
            <w:tcW w:w="5929" w:type="dxa"/>
            <w:shd w:val="clear" w:color="auto" w:fill="auto"/>
            <w:noWrap/>
            <w:vAlign w:val="bottom"/>
            <w:hideMark/>
          </w:tcPr>
          <w:sdt>
            <w:sdtPr>
              <w:rPr>
                <w:rFonts w:ascii="Times New Roman" w:eastAsia="Times New Roman" w:hAnsi="Times New Roman" w:cs="Times New Roman"/>
                <w:color w:val="000000"/>
                <w:sz w:val="24"/>
                <w:szCs w:val="24"/>
              </w:rPr>
              <w:tag w:val="MENDELEY_CITATION_v3_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"/>
              <w:id w:val="-366519979"/>
              <w:placeholder>
                <w:docPart w:val="620BBB0B93024A92A6FD401DA2876CAF"/>
              </w:placeholder>
            </w:sdtPr>
            <w:sdtContent>
              <w:p w14:paraId="02F7A120" w14:textId="77777777" w:rsidR="00E16F08" w:rsidRPr="00943697" w:rsidRDefault="00E16F08" w:rsidP="00DA20FC">
                <w:pPr>
                  <w:spacing w:after="0" w:line="240" w:lineRule="auto"/>
                  <w:jc w:val="center"/>
                  <w:rPr>
                    <w:rFonts w:ascii="Times New Roman" w:eastAsia="Times New Roman" w:hAnsi="Times New Roman" w:cs="Times New Roman"/>
                    <w:color w:val="000000"/>
                    <w:sz w:val="24"/>
                    <w:szCs w:val="24"/>
                  </w:rPr>
                </w:pPr>
                <w:r w:rsidRPr="00943697">
                  <w:rPr>
                    <w:rFonts w:ascii="Times New Roman" w:eastAsia="Times New Roman" w:hAnsi="Times New Roman" w:cs="Times New Roman"/>
                    <w:color w:val="000000"/>
                    <w:sz w:val="24"/>
                    <w:szCs w:val="24"/>
                  </w:rPr>
                  <w:t xml:space="preserve">Gutierrez-Cortez </w:t>
                </w:r>
                <w:r w:rsidRPr="00BB6700">
                  <w:rPr>
                    <w:rFonts w:ascii="Times New Roman" w:eastAsia="Times New Roman" w:hAnsi="Times New Roman" w:cs="Times New Roman"/>
                    <w:i/>
                    <w:iCs/>
                    <w:color w:val="000000"/>
                    <w:sz w:val="24"/>
                    <w:szCs w:val="24"/>
                  </w:rPr>
                  <w:t>et al.</w:t>
                </w:r>
                <w:r w:rsidRPr="00943697">
                  <w:rPr>
                    <w:rFonts w:ascii="Times New Roman" w:eastAsia="Times New Roman" w:hAnsi="Times New Roman" w:cs="Times New Roman"/>
                    <w:color w:val="000000"/>
                    <w:sz w:val="24"/>
                    <w:szCs w:val="24"/>
                  </w:rPr>
                  <w:t>, 2010</w:t>
                </w:r>
              </w:p>
            </w:sdtContent>
          </w:sdt>
        </w:tc>
        <w:tc>
          <w:tcPr>
            <w:tcW w:w="1279" w:type="dxa"/>
            <w:shd w:val="clear" w:color="auto" w:fill="auto"/>
            <w:noWrap/>
            <w:vAlign w:val="bottom"/>
            <w:hideMark/>
          </w:tcPr>
          <w:p w14:paraId="70ED070A" w14:textId="77777777" w:rsidR="00E16F08" w:rsidRPr="00943697" w:rsidRDefault="00E16F08" w:rsidP="00DA20FC">
            <w:pPr>
              <w:spacing w:after="0" w:line="240" w:lineRule="auto"/>
              <w:jc w:val="center"/>
              <w:rPr>
                <w:rFonts w:ascii="Times New Roman" w:eastAsia="Times New Roman" w:hAnsi="Times New Roman" w:cs="Times New Roman"/>
                <w:color w:val="000000"/>
                <w:sz w:val="24"/>
                <w:szCs w:val="24"/>
              </w:rPr>
            </w:pPr>
            <w:r w:rsidRPr="00943697">
              <w:rPr>
                <w:rFonts w:ascii="Times New Roman" w:eastAsia="Times New Roman" w:hAnsi="Times New Roman" w:cs="Times New Roman"/>
                <w:color w:val="000000"/>
                <w:sz w:val="24"/>
                <w:szCs w:val="24"/>
              </w:rPr>
              <w:t>41</w:t>
            </w:r>
          </w:p>
        </w:tc>
        <w:tc>
          <w:tcPr>
            <w:tcW w:w="1146" w:type="dxa"/>
            <w:shd w:val="clear" w:color="auto" w:fill="auto"/>
            <w:noWrap/>
            <w:vAlign w:val="bottom"/>
            <w:hideMark/>
          </w:tcPr>
          <w:p w14:paraId="5033F03D" w14:textId="77777777" w:rsidR="00E16F08" w:rsidRPr="00943697" w:rsidRDefault="00E16F08" w:rsidP="00DA20FC">
            <w:pPr>
              <w:spacing w:after="0" w:line="240" w:lineRule="auto"/>
              <w:jc w:val="center"/>
              <w:rPr>
                <w:rFonts w:ascii="Times New Roman" w:eastAsia="Times New Roman" w:hAnsi="Times New Roman" w:cs="Times New Roman"/>
                <w:color w:val="000000"/>
                <w:sz w:val="24"/>
                <w:szCs w:val="24"/>
              </w:rPr>
            </w:pPr>
            <w:r w:rsidRPr="00943697">
              <w:rPr>
                <w:rFonts w:ascii="Times New Roman" w:eastAsia="Times New Roman" w:hAnsi="Times New Roman" w:cs="Times New Roman"/>
                <w:color w:val="000000"/>
                <w:sz w:val="24"/>
                <w:szCs w:val="24"/>
              </w:rPr>
              <w:t>1</w:t>
            </w:r>
          </w:p>
        </w:tc>
      </w:tr>
    </w:tbl>
    <w:p w14:paraId="2B725518" w14:textId="6AEE3871" w:rsidR="00E16F08" w:rsidRDefault="00E16F08" w:rsidP="00E16F08">
      <w:pPr>
        <w:shd w:val="clear" w:color="auto" w:fill="FFFFFF" w:themeFill="background1"/>
        <w:adjustRightInd w:val="0"/>
        <w:spacing w:after="0" w:line="240" w:lineRule="auto"/>
        <w:jc w:val="both"/>
        <w:rPr>
          <w:rFonts w:ascii="Times New Roman" w:hAnsi="Times New Roman" w:cs="Times New Roman"/>
          <w:bCs/>
          <w:color w:val="000000" w:themeColor="text1"/>
          <w:sz w:val="24"/>
          <w:szCs w:val="24"/>
          <w:lang w:eastAsia="zh-CN"/>
        </w:rPr>
        <w:sectPr w:rsidR="00E16F08" w:rsidSect="00E16F08">
          <w:type w:val="continuous"/>
          <w:pgSz w:w="11906" w:h="16838" w:code="9"/>
          <w:pgMar w:top="1440" w:right="1440" w:bottom="1440" w:left="1440" w:header="720" w:footer="720" w:gutter="0"/>
          <w:cols w:space="720"/>
          <w:docGrid w:linePitch="360"/>
        </w:sectPr>
      </w:pPr>
    </w:p>
    <w:p w14:paraId="73F0EA60" w14:textId="77777777" w:rsidR="00E16F08" w:rsidRDefault="00E16F08" w:rsidP="00E16F08">
      <w:pPr>
        <w:pStyle w:val="Heading3"/>
        <w:spacing w:before="0" w:line="240" w:lineRule="auto"/>
        <w:rPr>
          <w:rFonts w:ascii="Times New Roman" w:hAnsi="Times New Roman" w:cs="Times New Roman"/>
          <w:b/>
          <w:bCs/>
          <w:color w:val="auto"/>
        </w:rPr>
        <w:sectPr w:rsidR="00E16F08" w:rsidSect="00BB6700">
          <w:type w:val="continuous"/>
          <w:pgSz w:w="11906" w:h="16838" w:code="9"/>
          <w:pgMar w:top="1440" w:right="1440" w:bottom="1440" w:left="1440" w:header="720" w:footer="720" w:gutter="0"/>
          <w:cols w:num="2" w:space="720"/>
          <w:docGrid w:linePitch="360"/>
        </w:sectPr>
      </w:pPr>
    </w:p>
    <w:p w14:paraId="05908BEF" w14:textId="77777777" w:rsidR="00E16F08" w:rsidRPr="00F21B2A" w:rsidRDefault="00E16F08" w:rsidP="00E16F08">
      <w:pPr>
        <w:pStyle w:val="Heading3"/>
        <w:spacing w:before="0" w:line="240" w:lineRule="auto"/>
        <w:jc w:val="center"/>
        <w:rPr>
          <w:rFonts w:ascii="Times New Roman" w:hAnsi="Times New Roman" w:cs="Times New Roman"/>
          <w:color w:val="auto"/>
        </w:rPr>
      </w:pPr>
      <w:r w:rsidRPr="00F21B2A">
        <w:rPr>
          <w:rFonts w:ascii="Times New Roman" w:hAnsi="Times New Roman" w:cs="Times New Roman"/>
          <w:b/>
          <w:bCs/>
          <w:color w:val="auto"/>
        </w:rPr>
        <w:t xml:space="preserve">Table 5. </w:t>
      </w:r>
      <w:r w:rsidRPr="00F21B2A">
        <w:rPr>
          <w:rFonts w:ascii="Times New Roman" w:hAnsi="Times New Roman" w:cs="Times New Roman"/>
          <w:color w:val="auto"/>
        </w:rPr>
        <w:t>Top journal sources with more than five documents on corn nixtamalization</w:t>
      </w:r>
    </w:p>
    <w:p w14:paraId="7C5C6C6B" w14:textId="77777777" w:rsidR="00E16F08" w:rsidRDefault="00E16F08" w:rsidP="00DA20FC">
      <w:pPr>
        <w:spacing w:after="0" w:line="240" w:lineRule="auto"/>
        <w:jc w:val="center"/>
        <w:rPr>
          <w:rFonts w:ascii="Times New Roman" w:eastAsia="Times New Roman" w:hAnsi="Times New Roman" w:cs="Times New Roman"/>
          <w:b/>
          <w:bCs/>
          <w:color w:val="000000"/>
          <w:sz w:val="24"/>
          <w:szCs w:val="24"/>
        </w:rPr>
        <w:sectPr w:rsidR="00E16F08" w:rsidSect="00E16F08">
          <w:type w:val="continuous"/>
          <w:pgSz w:w="11906" w:h="16838" w:code="9"/>
          <w:pgMar w:top="1440" w:right="1440" w:bottom="1440" w:left="1440" w:header="720" w:footer="720" w:gutter="0"/>
          <w:cols w:space="720"/>
          <w:docGrid w:linePitch="360"/>
        </w:sectPr>
      </w:pPr>
    </w:p>
    <w:tbl>
      <w:tblPr>
        <w:tblpPr w:leftFromText="180" w:rightFromText="180" w:vertAnchor="text" w:horzAnchor="margin" w:tblpXSpec="center" w:tblpY="63"/>
        <w:tblW w:w="87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5"/>
        <w:gridCol w:w="2284"/>
        <w:gridCol w:w="1363"/>
        <w:gridCol w:w="1150"/>
        <w:gridCol w:w="1409"/>
        <w:gridCol w:w="950"/>
        <w:gridCol w:w="1070"/>
      </w:tblGrid>
      <w:tr w:rsidR="00E16F08" w:rsidRPr="00F21B2A" w14:paraId="511C68C3" w14:textId="77777777" w:rsidTr="00DA20FC">
        <w:trPr>
          <w:trHeight w:val="281"/>
        </w:trPr>
        <w:tc>
          <w:tcPr>
            <w:tcW w:w="535" w:type="dxa"/>
            <w:shd w:val="clear" w:color="auto" w:fill="auto"/>
            <w:noWrap/>
            <w:vAlign w:val="bottom"/>
            <w:hideMark/>
          </w:tcPr>
          <w:p w14:paraId="3B42DDDC" w14:textId="77777777" w:rsidR="00E16F08" w:rsidRPr="00F21B2A" w:rsidRDefault="00E16F08" w:rsidP="00DA20FC">
            <w:pPr>
              <w:spacing w:after="0" w:line="240" w:lineRule="auto"/>
              <w:jc w:val="center"/>
              <w:rPr>
                <w:rFonts w:ascii="Times New Roman" w:eastAsia="Times New Roman" w:hAnsi="Times New Roman" w:cs="Times New Roman"/>
                <w:b/>
                <w:bCs/>
                <w:color w:val="000000"/>
                <w:sz w:val="24"/>
                <w:szCs w:val="24"/>
              </w:rPr>
            </w:pPr>
            <w:r w:rsidRPr="00F21B2A">
              <w:rPr>
                <w:rFonts w:ascii="Times New Roman" w:eastAsia="Times New Roman" w:hAnsi="Times New Roman" w:cs="Times New Roman"/>
                <w:b/>
                <w:bCs/>
                <w:color w:val="000000"/>
                <w:sz w:val="24"/>
                <w:szCs w:val="24"/>
              </w:rPr>
              <w:t>#</w:t>
            </w:r>
          </w:p>
        </w:tc>
        <w:tc>
          <w:tcPr>
            <w:tcW w:w="2284" w:type="dxa"/>
            <w:shd w:val="clear" w:color="auto" w:fill="auto"/>
            <w:noWrap/>
            <w:vAlign w:val="center"/>
            <w:hideMark/>
          </w:tcPr>
          <w:p w14:paraId="0F461A9D" w14:textId="77777777" w:rsidR="00E16F08" w:rsidRPr="00F21B2A" w:rsidRDefault="00E16F08" w:rsidP="00DA20FC">
            <w:pPr>
              <w:spacing w:after="0" w:line="240" w:lineRule="auto"/>
              <w:jc w:val="center"/>
              <w:rPr>
                <w:rFonts w:ascii="Times New Roman" w:eastAsia="Times New Roman" w:hAnsi="Times New Roman" w:cs="Times New Roman"/>
                <w:b/>
                <w:bCs/>
                <w:color w:val="000000"/>
                <w:sz w:val="24"/>
                <w:szCs w:val="24"/>
              </w:rPr>
            </w:pPr>
            <w:r w:rsidRPr="00F21B2A">
              <w:rPr>
                <w:rFonts w:ascii="Times New Roman" w:eastAsia="Times New Roman" w:hAnsi="Times New Roman" w:cs="Times New Roman"/>
                <w:b/>
                <w:bCs/>
                <w:color w:val="000000"/>
                <w:sz w:val="24"/>
                <w:szCs w:val="24"/>
              </w:rPr>
              <w:t>Source</w:t>
            </w:r>
          </w:p>
        </w:tc>
        <w:tc>
          <w:tcPr>
            <w:tcW w:w="1363" w:type="dxa"/>
            <w:shd w:val="clear" w:color="auto" w:fill="auto"/>
            <w:noWrap/>
            <w:vAlign w:val="center"/>
            <w:hideMark/>
          </w:tcPr>
          <w:p w14:paraId="0F77BCC6" w14:textId="77777777" w:rsidR="00E16F08" w:rsidRPr="00F21B2A" w:rsidRDefault="00E16F08" w:rsidP="00DA20FC">
            <w:pPr>
              <w:spacing w:after="0" w:line="240" w:lineRule="auto"/>
              <w:jc w:val="center"/>
              <w:rPr>
                <w:rFonts w:ascii="Times New Roman" w:eastAsia="Times New Roman" w:hAnsi="Times New Roman" w:cs="Times New Roman"/>
                <w:b/>
                <w:bCs/>
                <w:color w:val="000000"/>
                <w:sz w:val="24"/>
                <w:szCs w:val="24"/>
              </w:rPr>
            </w:pPr>
            <w:r w:rsidRPr="00F21B2A">
              <w:rPr>
                <w:rFonts w:ascii="Times New Roman" w:eastAsia="Times New Roman" w:hAnsi="Times New Roman" w:cs="Times New Roman"/>
                <w:b/>
                <w:bCs/>
                <w:color w:val="000000"/>
                <w:sz w:val="24"/>
                <w:szCs w:val="24"/>
              </w:rPr>
              <w:t>Documents</w:t>
            </w:r>
          </w:p>
        </w:tc>
        <w:tc>
          <w:tcPr>
            <w:tcW w:w="1150" w:type="dxa"/>
            <w:shd w:val="clear" w:color="auto" w:fill="auto"/>
            <w:noWrap/>
            <w:vAlign w:val="center"/>
            <w:hideMark/>
          </w:tcPr>
          <w:p w14:paraId="7F91B332" w14:textId="77777777" w:rsidR="00E16F08" w:rsidRPr="00F21B2A" w:rsidRDefault="00E16F08" w:rsidP="00DA20FC">
            <w:pPr>
              <w:spacing w:after="0" w:line="240" w:lineRule="auto"/>
              <w:jc w:val="center"/>
              <w:rPr>
                <w:rFonts w:ascii="Times New Roman" w:eastAsia="Times New Roman" w:hAnsi="Times New Roman" w:cs="Times New Roman"/>
                <w:b/>
                <w:bCs/>
                <w:color w:val="000000"/>
                <w:sz w:val="24"/>
                <w:szCs w:val="24"/>
              </w:rPr>
            </w:pPr>
            <w:r w:rsidRPr="00F21B2A">
              <w:rPr>
                <w:rFonts w:ascii="Times New Roman" w:eastAsia="Times New Roman" w:hAnsi="Times New Roman" w:cs="Times New Roman"/>
                <w:b/>
                <w:bCs/>
                <w:color w:val="000000"/>
                <w:sz w:val="24"/>
                <w:szCs w:val="24"/>
              </w:rPr>
              <w:t>Citations</w:t>
            </w:r>
          </w:p>
        </w:tc>
        <w:tc>
          <w:tcPr>
            <w:tcW w:w="1409" w:type="dxa"/>
            <w:shd w:val="clear" w:color="auto" w:fill="auto"/>
            <w:noWrap/>
            <w:vAlign w:val="center"/>
            <w:hideMark/>
          </w:tcPr>
          <w:p w14:paraId="13947902" w14:textId="77777777" w:rsidR="00E16F08" w:rsidRPr="00F21B2A" w:rsidRDefault="00E16F08" w:rsidP="00DA20FC">
            <w:pPr>
              <w:spacing w:after="0" w:line="240" w:lineRule="auto"/>
              <w:jc w:val="center"/>
              <w:rPr>
                <w:rFonts w:ascii="Times New Roman" w:eastAsia="Times New Roman" w:hAnsi="Times New Roman" w:cs="Times New Roman"/>
                <w:b/>
                <w:bCs/>
                <w:color w:val="000000"/>
                <w:sz w:val="24"/>
                <w:szCs w:val="24"/>
              </w:rPr>
            </w:pPr>
            <w:r w:rsidRPr="00F21B2A">
              <w:rPr>
                <w:rFonts w:ascii="Times New Roman" w:eastAsia="Times New Roman" w:hAnsi="Times New Roman" w:cs="Times New Roman"/>
                <w:b/>
                <w:bCs/>
                <w:color w:val="000000"/>
                <w:sz w:val="24"/>
                <w:szCs w:val="24"/>
              </w:rPr>
              <w:t>Average citations per document</w:t>
            </w:r>
          </w:p>
        </w:tc>
        <w:tc>
          <w:tcPr>
            <w:tcW w:w="950" w:type="dxa"/>
            <w:shd w:val="clear" w:color="auto" w:fill="auto"/>
            <w:noWrap/>
            <w:vAlign w:val="center"/>
            <w:hideMark/>
          </w:tcPr>
          <w:p w14:paraId="41F2EE4F" w14:textId="77777777" w:rsidR="00E16F08" w:rsidRPr="00F21B2A" w:rsidRDefault="00E16F08" w:rsidP="00DA20FC">
            <w:pPr>
              <w:spacing w:after="0" w:line="240" w:lineRule="auto"/>
              <w:jc w:val="center"/>
              <w:rPr>
                <w:rFonts w:ascii="Times New Roman" w:eastAsia="Times New Roman" w:hAnsi="Times New Roman" w:cs="Times New Roman"/>
                <w:b/>
                <w:bCs/>
                <w:color w:val="000000"/>
                <w:sz w:val="24"/>
                <w:szCs w:val="24"/>
              </w:rPr>
            </w:pPr>
            <w:r w:rsidRPr="00F21B2A">
              <w:rPr>
                <w:rFonts w:ascii="Times New Roman" w:eastAsia="Times New Roman" w:hAnsi="Times New Roman" w:cs="Times New Roman"/>
                <w:b/>
                <w:bCs/>
                <w:color w:val="000000"/>
                <w:sz w:val="24"/>
                <w:szCs w:val="24"/>
              </w:rPr>
              <w:t>Impact factor (2021)</w:t>
            </w:r>
          </w:p>
        </w:tc>
        <w:tc>
          <w:tcPr>
            <w:tcW w:w="1070" w:type="dxa"/>
            <w:shd w:val="clear" w:color="auto" w:fill="auto"/>
            <w:noWrap/>
            <w:vAlign w:val="center"/>
            <w:hideMark/>
          </w:tcPr>
          <w:p w14:paraId="1FAD2976" w14:textId="77777777" w:rsidR="00E16F08" w:rsidRPr="00F21B2A" w:rsidRDefault="00E16F08" w:rsidP="00DA20FC">
            <w:pPr>
              <w:spacing w:after="0" w:line="240" w:lineRule="auto"/>
              <w:jc w:val="center"/>
              <w:rPr>
                <w:rFonts w:ascii="Times New Roman" w:eastAsia="Times New Roman" w:hAnsi="Times New Roman" w:cs="Times New Roman"/>
                <w:b/>
                <w:bCs/>
                <w:color w:val="000000"/>
                <w:sz w:val="24"/>
                <w:szCs w:val="24"/>
              </w:rPr>
            </w:pPr>
            <w:r w:rsidRPr="00F21B2A">
              <w:rPr>
                <w:rFonts w:ascii="Times New Roman" w:eastAsia="Times New Roman" w:hAnsi="Times New Roman" w:cs="Times New Roman"/>
                <w:b/>
                <w:bCs/>
                <w:color w:val="000000"/>
                <w:sz w:val="24"/>
                <w:szCs w:val="24"/>
              </w:rPr>
              <w:t>Total link strength</w:t>
            </w:r>
          </w:p>
        </w:tc>
      </w:tr>
      <w:tr w:rsidR="00E16F08" w:rsidRPr="00F21B2A" w14:paraId="41B7EB56" w14:textId="77777777" w:rsidTr="00DA20FC">
        <w:trPr>
          <w:trHeight w:val="281"/>
        </w:trPr>
        <w:tc>
          <w:tcPr>
            <w:tcW w:w="535" w:type="dxa"/>
            <w:shd w:val="clear" w:color="auto" w:fill="auto"/>
            <w:noWrap/>
            <w:vAlign w:val="bottom"/>
            <w:hideMark/>
          </w:tcPr>
          <w:p w14:paraId="49EBD2F6"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w:t>
            </w:r>
          </w:p>
        </w:tc>
        <w:tc>
          <w:tcPr>
            <w:tcW w:w="2284" w:type="dxa"/>
            <w:shd w:val="clear" w:color="auto" w:fill="auto"/>
            <w:noWrap/>
            <w:vAlign w:val="bottom"/>
            <w:hideMark/>
          </w:tcPr>
          <w:p w14:paraId="77090433"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bookmarkStart w:id="8" w:name="_Hlk130579486"/>
            <w:r w:rsidRPr="00F21B2A">
              <w:rPr>
                <w:rFonts w:ascii="Times New Roman" w:eastAsia="Times New Roman" w:hAnsi="Times New Roman" w:cs="Times New Roman"/>
                <w:color w:val="000000"/>
                <w:sz w:val="24"/>
                <w:szCs w:val="24"/>
              </w:rPr>
              <w:t>Journal of Cereal Science</w:t>
            </w:r>
            <w:bookmarkEnd w:id="8"/>
          </w:p>
        </w:tc>
        <w:tc>
          <w:tcPr>
            <w:tcW w:w="1363" w:type="dxa"/>
            <w:shd w:val="clear" w:color="auto" w:fill="auto"/>
            <w:noWrap/>
            <w:vAlign w:val="bottom"/>
            <w:hideMark/>
          </w:tcPr>
          <w:p w14:paraId="2FF31AC1"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26</w:t>
            </w:r>
          </w:p>
        </w:tc>
        <w:tc>
          <w:tcPr>
            <w:tcW w:w="1150" w:type="dxa"/>
            <w:shd w:val="clear" w:color="auto" w:fill="auto"/>
            <w:noWrap/>
            <w:vAlign w:val="bottom"/>
            <w:hideMark/>
          </w:tcPr>
          <w:p w14:paraId="1C562C44"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482</w:t>
            </w:r>
          </w:p>
        </w:tc>
        <w:tc>
          <w:tcPr>
            <w:tcW w:w="1409" w:type="dxa"/>
            <w:shd w:val="clear" w:color="auto" w:fill="auto"/>
            <w:noWrap/>
            <w:vAlign w:val="bottom"/>
            <w:hideMark/>
          </w:tcPr>
          <w:p w14:paraId="30ECF17D"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18.54</w:t>
            </w:r>
          </w:p>
        </w:tc>
        <w:tc>
          <w:tcPr>
            <w:tcW w:w="950" w:type="dxa"/>
            <w:shd w:val="clear" w:color="auto" w:fill="auto"/>
            <w:noWrap/>
            <w:vAlign w:val="bottom"/>
            <w:hideMark/>
          </w:tcPr>
          <w:p w14:paraId="0CF91883"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4.075</w:t>
            </w:r>
          </w:p>
        </w:tc>
        <w:tc>
          <w:tcPr>
            <w:tcW w:w="1070" w:type="dxa"/>
            <w:shd w:val="clear" w:color="auto" w:fill="auto"/>
            <w:noWrap/>
            <w:vAlign w:val="bottom"/>
            <w:hideMark/>
          </w:tcPr>
          <w:p w14:paraId="4B2E13BC"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87</w:t>
            </w:r>
          </w:p>
        </w:tc>
      </w:tr>
      <w:tr w:rsidR="00E16F08" w:rsidRPr="00F21B2A" w14:paraId="5841E449" w14:textId="77777777" w:rsidTr="00DA20FC">
        <w:trPr>
          <w:trHeight w:val="281"/>
        </w:trPr>
        <w:tc>
          <w:tcPr>
            <w:tcW w:w="535" w:type="dxa"/>
            <w:shd w:val="clear" w:color="auto" w:fill="auto"/>
            <w:noWrap/>
            <w:vAlign w:val="bottom"/>
            <w:hideMark/>
          </w:tcPr>
          <w:p w14:paraId="47CC2C7E"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2</w:t>
            </w:r>
          </w:p>
        </w:tc>
        <w:tc>
          <w:tcPr>
            <w:tcW w:w="2284" w:type="dxa"/>
            <w:shd w:val="clear" w:color="auto" w:fill="auto"/>
            <w:noWrap/>
            <w:vAlign w:val="bottom"/>
            <w:hideMark/>
          </w:tcPr>
          <w:p w14:paraId="7ED3A6FA"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Cereal Chemistry</w:t>
            </w:r>
          </w:p>
        </w:tc>
        <w:tc>
          <w:tcPr>
            <w:tcW w:w="1363" w:type="dxa"/>
            <w:shd w:val="clear" w:color="auto" w:fill="auto"/>
            <w:noWrap/>
            <w:vAlign w:val="bottom"/>
            <w:hideMark/>
          </w:tcPr>
          <w:p w14:paraId="18B9B06C"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17</w:t>
            </w:r>
          </w:p>
        </w:tc>
        <w:tc>
          <w:tcPr>
            <w:tcW w:w="1150" w:type="dxa"/>
            <w:shd w:val="clear" w:color="auto" w:fill="auto"/>
            <w:noWrap/>
            <w:vAlign w:val="bottom"/>
            <w:hideMark/>
          </w:tcPr>
          <w:p w14:paraId="26B1CC6B"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123</w:t>
            </w:r>
          </w:p>
        </w:tc>
        <w:tc>
          <w:tcPr>
            <w:tcW w:w="1409" w:type="dxa"/>
            <w:shd w:val="clear" w:color="auto" w:fill="auto"/>
            <w:noWrap/>
            <w:vAlign w:val="bottom"/>
            <w:hideMark/>
          </w:tcPr>
          <w:p w14:paraId="0DFBECA8"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7.24</w:t>
            </w:r>
          </w:p>
        </w:tc>
        <w:tc>
          <w:tcPr>
            <w:tcW w:w="950" w:type="dxa"/>
            <w:shd w:val="clear" w:color="auto" w:fill="auto"/>
            <w:noWrap/>
            <w:vAlign w:val="bottom"/>
            <w:hideMark/>
          </w:tcPr>
          <w:p w14:paraId="14B29CF6"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2.534</w:t>
            </w:r>
          </w:p>
        </w:tc>
        <w:tc>
          <w:tcPr>
            <w:tcW w:w="1070" w:type="dxa"/>
            <w:shd w:val="clear" w:color="auto" w:fill="auto"/>
            <w:noWrap/>
            <w:vAlign w:val="bottom"/>
            <w:hideMark/>
          </w:tcPr>
          <w:p w14:paraId="233C3820"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35</w:t>
            </w:r>
          </w:p>
        </w:tc>
      </w:tr>
      <w:tr w:rsidR="00E16F08" w:rsidRPr="00F21B2A" w14:paraId="7344FAD7" w14:textId="77777777" w:rsidTr="00DA20FC">
        <w:trPr>
          <w:trHeight w:val="281"/>
        </w:trPr>
        <w:tc>
          <w:tcPr>
            <w:tcW w:w="535" w:type="dxa"/>
            <w:shd w:val="clear" w:color="auto" w:fill="auto"/>
            <w:noWrap/>
            <w:vAlign w:val="bottom"/>
            <w:hideMark/>
          </w:tcPr>
          <w:p w14:paraId="72DFBB5A"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lastRenderedPageBreak/>
              <w:t>3</w:t>
            </w:r>
          </w:p>
        </w:tc>
        <w:tc>
          <w:tcPr>
            <w:tcW w:w="2284" w:type="dxa"/>
            <w:shd w:val="clear" w:color="auto" w:fill="auto"/>
            <w:noWrap/>
            <w:vAlign w:val="bottom"/>
            <w:hideMark/>
          </w:tcPr>
          <w:p w14:paraId="0C236F0C"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proofErr w:type="spellStart"/>
            <w:r w:rsidRPr="00F21B2A">
              <w:rPr>
                <w:rFonts w:ascii="Times New Roman" w:eastAsia="Times New Roman" w:hAnsi="Times New Roman" w:cs="Times New Roman"/>
                <w:color w:val="000000"/>
                <w:sz w:val="24"/>
                <w:szCs w:val="24"/>
              </w:rPr>
              <w:t>CyTA</w:t>
            </w:r>
            <w:proofErr w:type="spellEnd"/>
            <w:r w:rsidRPr="00F21B2A">
              <w:rPr>
                <w:rFonts w:ascii="Times New Roman" w:eastAsia="Times New Roman" w:hAnsi="Times New Roman" w:cs="Times New Roman"/>
                <w:color w:val="000000"/>
                <w:sz w:val="24"/>
                <w:szCs w:val="24"/>
              </w:rPr>
              <w:t xml:space="preserve"> - Journal of Food</w:t>
            </w:r>
          </w:p>
        </w:tc>
        <w:tc>
          <w:tcPr>
            <w:tcW w:w="1363" w:type="dxa"/>
            <w:shd w:val="clear" w:color="auto" w:fill="auto"/>
            <w:noWrap/>
            <w:vAlign w:val="bottom"/>
            <w:hideMark/>
          </w:tcPr>
          <w:p w14:paraId="4667E2DF"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16</w:t>
            </w:r>
          </w:p>
        </w:tc>
        <w:tc>
          <w:tcPr>
            <w:tcW w:w="1150" w:type="dxa"/>
            <w:shd w:val="clear" w:color="auto" w:fill="auto"/>
            <w:noWrap/>
            <w:vAlign w:val="bottom"/>
            <w:hideMark/>
          </w:tcPr>
          <w:p w14:paraId="1A7751BE"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207</w:t>
            </w:r>
          </w:p>
        </w:tc>
        <w:tc>
          <w:tcPr>
            <w:tcW w:w="1409" w:type="dxa"/>
            <w:shd w:val="clear" w:color="auto" w:fill="auto"/>
            <w:noWrap/>
            <w:vAlign w:val="bottom"/>
            <w:hideMark/>
          </w:tcPr>
          <w:p w14:paraId="6E87997F"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12.94</w:t>
            </w:r>
          </w:p>
        </w:tc>
        <w:tc>
          <w:tcPr>
            <w:tcW w:w="950" w:type="dxa"/>
            <w:shd w:val="clear" w:color="auto" w:fill="auto"/>
            <w:noWrap/>
            <w:vAlign w:val="bottom"/>
            <w:hideMark/>
          </w:tcPr>
          <w:p w14:paraId="6318952C"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2.478</w:t>
            </w:r>
          </w:p>
        </w:tc>
        <w:tc>
          <w:tcPr>
            <w:tcW w:w="1070" w:type="dxa"/>
            <w:shd w:val="clear" w:color="auto" w:fill="auto"/>
            <w:noWrap/>
            <w:vAlign w:val="bottom"/>
            <w:hideMark/>
          </w:tcPr>
          <w:p w14:paraId="411F9286"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27</w:t>
            </w:r>
          </w:p>
        </w:tc>
      </w:tr>
      <w:tr w:rsidR="00E16F08" w:rsidRPr="00F21B2A" w14:paraId="146BA475" w14:textId="77777777" w:rsidTr="00DA20FC">
        <w:trPr>
          <w:trHeight w:val="281"/>
        </w:trPr>
        <w:tc>
          <w:tcPr>
            <w:tcW w:w="535" w:type="dxa"/>
            <w:shd w:val="clear" w:color="auto" w:fill="auto"/>
            <w:noWrap/>
            <w:vAlign w:val="bottom"/>
            <w:hideMark/>
          </w:tcPr>
          <w:p w14:paraId="3857F3FB"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4</w:t>
            </w:r>
          </w:p>
        </w:tc>
        <w:tc>
          <w:tcPr>
            <w:tcW w:w="2284" w:type="dxa"/>
            <w:shd w:val="clear" w:color="auto" w:fill="auto"/>
            <w:noWrap/>
            <w:vAlign w:val="bottom"/>
            <w:hideMark/>
          </w:tcPr>
          <w:p w14:paraId="2137B0FD"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Food Chemistry</w:t>
            </w:r>
          </w:p>
        </w:tc>
        <w:tc>
          <w:tcPr>
            <w:tcW w:w="1363" w:type="dxa"/>
            <w:shd w:val="clear" w:color="auto" w:fill="auto"/>
            <w:noWrap/>
            <w:vAlign w:val="bottom"/>
            <w:hideMark/>
          </w:tcPr>
          <w:p w14:paraId="708D945A"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13</w:t>
            </w:r>
          </w:p>
        </w:tc>
        <w:tc>
          <w:tcPr>
            <w:tcW w:w="1150" w:type="dxa"/>
            <w:shd w:val="clear" w:color="auto" w:fill="auto"/>
            <w:noWrap/>
            <w:vAlign w:val="bottom"/>
            <w:hideMark/>
          </w:tcPr>
          <w:p w14:paraId="0281349D"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203</w:t>
            </w:r>
          </w:p>
        </w:tc>
        <w:tc>
          <w:tcPr>
            <w:tcW w:w="1409" w:type="dxa"/>
            <w:shd w:val="clear" w:color="auto" w:fill="auto"/>
            <w:noWrap/>
            <w:vAlign w:val="bottom"/>
            <w:hideMark/>
          </w:tcPr>
          <w:p w14:paraId="31CC1E83"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15.62</w:t>
            </w:r>
          </w:p>
        </w:tc>
        <w:tc>
          <w:tcPr>
            <w:tcW w:w="950" w:type="dxa"/>
            <w:shd w:val="clear" w:color="auto" w:fill="auto"/>
            <w:noWrap/>
            <w:vAlign w:val="bottom"/>
            <w:hideMark/>
          </w:tcPr>
          <w:p w14:paraId="7EBB5943"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9.231</w:t>
            </w:r>
          </w:p>
        </w:tc>
        <w:tc>
          <w:tcPr>
            <w:tcW w:w="1070" w:type="dxa"/>
            <w:shd w:val="clear" w:color="auto" w:fill="auto"/>
            <w:noWrap/>
            <w:vAlign w:val="bottom"/>
            <w:hideMark/>
          </w:tcPr>
          <w:p w14:paraId="745C4FBB"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34</w:t>
            </w:r>
          </w:p>
        </w:tc>
      </w:tr>
      <w:tr w:rsidR="00E16F08" w:rsidRPr="00F21B2A" w14:paraId="178F12C8" w14:textId="77777777" w:rsidTr="00DA20FC">
        <w:trPr>
          <w:trHeight w:val="281"/>
        </w:trPr>
        <w:tc>
          <w:tcPr>
            <w:tcW w:w="535" w:type="dxa"/>
            <w:shd w:val="clear" w:color="auto" w:fill="auto"/>
            <w:noWrap/>
            <w:vAlign w:val="bottom"/>
            <w:hideMark/>
          </w:tcPr>
          <w:p w14:paraId="0090E929"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5</w:t>
            </w:r>
          </w:p>
        </w:tc>
        <w:tc>
          <w:tcPr>
            <w:tcW w:w="2284" w:type="dxa"/>
            <w:shd w:val="clear" w:color="auto" w:fill="auto"/>
            <w:noWrap/>
            <w:vAlign w:val="bottom"/>
            <w:hideMark/>
          </w:tcPr>
          <w:p w14:paraId="524D7667"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LWT - Food Science and Technology</w:t>
            </w:r>
          </w:p>
        </w:tc>
        <w:tc>
          <w:tcPr>
            <w:tcW w:w="1363" w:type="dxa"/>
            <w:shd w:val="clear" w:color="auto" w:fill="auto"/>
            <w:noWrap/>
            <w:vAlign w:val="bottom"/>
            <w:hideMark/>
          </w:tcPr>
          <w:p w14:paraId="00C42337"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12</w:t>
            </w:r>
          </w:p>
        </w:tc>
        <w:tc>
          <w:tcPr>
            <w:tcW w:w="1150" w:type="dxa"/>
            <w:shd w:val="clear" w:color="auto" w:fill="auto"/>
            <w:noWrap/>
            <w:vAlign w:val="bottom"/>
            <w:hideMark/>
          </w:tcPr>
          <w:p w14:paraId="7F87B318"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253</w:t>
            </w:r>
          </w:p>
        </w:tc>
        <w:tc>
          <w:tcPr>
            <w:tcW w:w="1409" w:type="dxa"/>
            <w:shd w:val="clear" w:color="auto" w:fill="auto"/>
            <w:noWrap/>
            <w:vAlign w:val="bottom"/>
            <w:hideMark/>
          </w:tcPr>
          <w:p w14:paraId="13EE8FD1"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21.08</w:t>
            </w:r>
          </w:p>
        </w:tc>
        <w:tc>
          <w:tcPr>
            <w:tcW w:w="950" w:type="dxa"/>
            <w:shd w:val="clear" w:color="auto" w:fill="auto"/>
            <w:noWrap/>
            <w:vAlign w:val="bottom"/>
            <w:hideMark/>
          </w:tcPr>
          <w:p w14:paraId="420FF9C0"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6.056</w:t>
            </w:r>
          </w:p>
        </w:tc>
        <w:tc>
          <w:tcPr>
            <w:tcW w:w="1070" w:type="dxa"/>
            <w:shd w:val="clear" w:color="auto" w:fill="auto"/>
            <w:noWrap/>
            <w:vAlign w:val="bottom"/>
            <w:hideMark/>
          </w:tcPr>
          <w:p w14:paraId="79ED16C2"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22</w:t>
            </w:r>
          </w:p>
        </w:tc>
      </w:tr>
      <w:tr w:rsidR="00E16F08" w:rsidRPr="00F21B2A" w14:paraId="48CDE11E" w14:textId="77777777" w:rsidTr="00DA20FC">
        <w:trPr>
          <w:trHeight w:val="281"/>
        </w:trPr>
        <w:tc>
          <w:tcPr>
            <w:tcW w:w="535" w:type="dxa"/>
            <w:shd w:val="clear" w:color="auto" w:fill="auto"/>
            <w:noWrap/>
            <w:vAlign w:val="bottom"/>
            <w:hideMark/>
          </w:tcPr>
          <w:p w14:paraId="66D03156"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6</w:t>
            </w:r>
          </w:p>
        </w:tc>
        <w:tc>
          <w:tcPr>
            <w:tcW w:w="2284" w:type="dxa"/>
            <w:shd w:val="clear" w:color="auto" w:fill="auto"/>
            <w:noWrap/>
            <w:vAlign w:val="bottom"/>
            <w:hideMark/>
          </w:tcPr>
          <w:p w14:paraId="5C01904D"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Plant Foods for Human Nutrition</w:t>
            </w:r>
          </w:p>
        </w:tc>
        <w:tc>
          <w:tcPr>
            <w:tcW w:w="1363" w:type="dxa"/>
            <w:shd w:val="clear" w:color="auto" w:fill="auto"/>
            <w:noWrap/>
            <w:vAlign w:val="bottom"/>
            <w:hideMark/>
          </w:tcPr>
          <w:p w14:paraId="4309AE91"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12</w:t>
            </w:r>
          </w:p>
        </w:tc>
        <w:tc>
          <w:tcPr>
            <w:tcW w:w="1150" w:type="dxa"/>
            <w:shd w:val="clear" w:color="auto" w:fill="auto"/>
            <w:noWrap/>
            <w:vAlign w:val="bottom"/>
            <w:hideMark/>
          </w:tcPr>
          <w:p w14:paraId="657ACD49"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227</w:t>
            </w:r>
          </w:p>
        </w:tc>
        <w:tc>
          <w:tcPr>
            <w:tcW w:w="1409" w:type="dxa"/>
            <w:shd w:val="clear" w:color="auto" w:fill="auto"/>
            <w:noWrap/>
            <w:vAlign w:val="bottom"/>
            <w:hideMark/>
          </w:tcPr>
          <w:p w14:paraId="332256D7"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18.92</w:t>
            </w:r>
          </w:p>
        </w:tc>
        <w:tc>
          <w:tcPr>
            <w:tcW w:w="950" w:type="dxa"/>
            <w:shd w:val="clear" w:color="auto" w:fill="auto"/>
            <w:noWrap/>
            <w:vAlign w:val="bottom"/>
            <w:hideMark/>
          </w:tcPr>
          <w:p w14:paraId="476A5078"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4.124</w:t>
            </w:r>
          </w:p>
        </w:tc>
        <w:tc>
          <w:tcPr>
            <w:tcW w:w="1070" w:type="dxa"/>
            <w:shd w:val="clear" w:color="auto" w:fill="auto"/>
            <w:noWrap/>
            <w:vAlign w:val="bottom"/>
            <w:hideMark/>
          </w:tcPr>
          <w:p w14:paraId="549DE7AE"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36</w:t>
            </w:r>
          </w:p>
        </w:tc>
      </w:tr>
      <w:tr w:rsidR="00E16F08" w:rsidRPr="00F21B2A" w14:paraId="19383A24" w14:textId="77777777" w:rsidTr="00DA20FC">
        <w:trPr>
          <w:trHeight w:val="281"/>
        </w:trPr>
        <w:tc>
          <w:tcPr>
            <w:tcW w:w="535" w:type="dxa"/>
            <w:shd w:val="clear" w:color="auto" w:fill="auto"/>
            <w:noWrap/>
            <w:vAlign w:val="bottom"/>
            <w:hideMark/>
          </w:tcPr>
          <w:p w14:paraId="1D420CC0"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7</w:t>
            </w:r>
          </w:p>
        </w:tc>
        <w:tc>
          <w:tcPr>
            <w:tcW w:w="2284" w:type="dxa"/>
            <w:shd w:val="clear" w:color="auto" w:fill="auto"/>
            <w:noWrap/>
            <w:vAlign w:val="bottom"/>
            <w:hideMark/>
          </w:tcPr>
          <w:p w14:paraId="09EFD4DB"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proofErr w:type="spellStart"/>
            <w:r w:rsidRPr="00F21B2A">
              <w:rPr>
                <w:rFonts w:ascii="Times New Roman" w:eastAsia="Times New Roman" w:hAnsi="Times New Roman" w:cs="Times New Roman"/>
                <w:color w:val="000000"/>
                <w:sz w:val="24"/>
                <w:szCs w:val="24"/>
              </w:rPr>
              <w:t>Revista</w:t>
            </w:r>
            <w:proofErr w:type="spellEnd"/>
            <w:r w:rsidRPr="00F21B2A">
              <w:rPr>
                <w:rFonts w:ascii="Times New Roman" w:eastAsia="Times New Roman" w:hAnsi="Times New Roman" w:cs="Times New Roman"/>
                <w:color w:val="000000"/>
                <w:sz w:val="24"/>
                <w:szCs w:val="24"/>
              </w:rPr>
              <w:t xml:space="preserve"> Mexicana de </w:t>
            </w:r>
            <w:proofErr w:type="spellStart"/>
            <w:r w:rsidRPr="00F21B2A">
              <w:rPr>
                <w:rFonts w:ascii="Times New Roman" w:eastAsia="Times New Roman" w:hAnsi="Times New Roman" w:cs="Times New Roman"/>
                <w:color w:val="000000"/>
                <w:sz w:val="24"/>
                <w:szCs w:val="24"/>
              </w:rPr>
              <w:t>Ingeniera</w:t>
            </w:r>
            <w:proofErr w:type="spellEnd"/>
            <w:r w:rsidRPr="00F21B2A">
              <w:rPr>
                <w:rFonts w:ascii="Times New Roman" w:eastAsia="Times New Roman" w:hAnsi="Times New Roman" w:cs="Times New Roman"/>
                <w:color w:val="000000"/>
                <w:sz w:val="24"/>
                <w:szCs w:val="24"/>
              </w:rPr>
              <w:t xml:space="preserve"> </w:t>
            </w:r>
            <w:proofErr w:type="spellStart"/>
            <w:r w:rsidRPr="00F21B2A">
              <w:rPr>
                <w:rFonts w:ascii="Times New Roman" w:eastAsia="Times New Roman" w:hAnsi="Times New Roman" w:cs="Times New Roman"/>
                <w:color w:val="000000"/>
                <w:sz w:val="24"/>
                <w:szCs w:val="24"/>
              </w:rPr>
              <w:t>Quimica</w:t>
            </w:r>
            <w:proofErr w:type="spellEnd"/>
          </w:p>
        </w:tc>
        <w:tc>
          <w:tcPr>
            <w:tcW w:w="1363" w:type="dxa"/>
            <w:shd w:val="clear" w:color="auto" w:fill="auto"/>
            <w:noWrap/>
            <w:vAlign w:val="bottom"/>
            <w:hideMark/>
          </w:tcPr>
          <w:p w14:paraId="50C58463"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10</w:t>
            </w:r>
          </w:p>
        </w:tc>
        <w:tc>
          <w:tcPr>
            <w:tcW w:w="1150" w:type="dxa"/>
            <w:shd w:val="clear" w:color="auto" w:fill="auto"/>
            <w:noWrap/>
            <w:vAlign w:val="bottom"/>
            <w:hideMark/>
          </w:tcPr>
          <w:p w14:paraId="4474B7F6"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107</w:t>
            </w:r>
          </w:p>
        </w:tc>
        <w:tc>
          <w:tcPr>
            <w:tcW w:w="1409" w:type="dxa"/>
            <w:shd w:val="clear" w:color="auto" w:fill="auto"/>
            <w:noWrap/>
            <w:vAlign w:val="bottom"/>
            <w:hideMark/>
          </w:tcPr>
          <w:p w14:paraId="4CC224B8"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10.70</w:t>
            </w:r>
          </w:p>
        </w:tc>
        <w:tc>
          <w:tcPr>
            <w:tcW w:w="950" w:type="dxa"/>
            <w:shd w:val="clear" w:color="auto" w:fill="auto"/>
            <w:noWrap/>
            <w:vAlign w:val="bottom"/>
            <w:hideMark/>
          </w:tcPr>
          <w:p w14:paraId="4F078434"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2.093</w:t>
            </w:r>
          </w:p>
        </w:tc>
        <w:tc>
          <w:tcPr>
            <w:tcW w:w="1070" w:type="dxa"/>
            <w:shd w:val="clear" w:color="auto" w:fill="auto"/>
            <w:noWrap/>
            <w:vAlign w:val="bottom"/>
            <w:hideMark/>
          </w:tcPr>
          <w:p w14:paraId="6E67A52A"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8</w:t>
            </w:r>
          </w:p>
        </w:tc>
      </w:tr>
      <w:tr w:rsidR="00E16F08" w:rsidRPr="00F21B2A" w14:paraId="193286E8" w14:textId="77777777" w:rsidTr="00DA20FC">
        <w:trPr>
          <w:trHeight w:val="281"/>
        </w:trPr>
        <w:tc>
          <w:tcPr>
            <w:tcW w:w="535" w:type="dxa"/>
            <w:shd w:val="clear" w:color="auto" w:fill="auto"/>
            <w:noWrap/>
            <w:vAlign w:val="bottom"/>
            <w:hideMark/>
          </w:tcPr>
          <w:p w14:paraId="1D1B308D"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8</w:t>
            </w:r>
          </w:p>
        </w:tc>
        <w:tc>
          <w:tcPr>
            <w:tcW w:w="2284" w:type="dxa"/>
            <w:shd w:val="clear" w:color="auto" w:fill="auto"/>
            <w:noWrap/>
            <w:vAlign w:val="bottom"/>
            <w:hideMark/>
          </w:tcPr>
          <w:p w14:paraId="372250EA"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proofErr w:type="spellStart"/>
            <w:r w:rsidRPr="00F21B2A">
              <w:rPr>
                <w:rFonts w:ascii="Times New Roman" w:eastAsia="Times New Roman" w:hAnsi="Times New Roman" w:cs="Times New Roman"/>
                <w:color w:val="000000"/>
                <w:sz w:val="24"/>
                <w:szCs w:val="24"/>
              </w:rPr>
              <w:t>Revista</w:t>
            </w:r>
            <w:proofErr w:type="spellEnd"/>
            <w:r w:rsidRPr="00F21B2A">
              <w:rPr>
                <w:rFonts w:ascii="Times New Roman" w:eastAsia="Times New Roman" w:hAnsi="Times New Roman" w:cs="Times New Roman"/>
                <w:color w:val="000000"/>
                <w:sz w:val="24"/>
                <w:szCs w:val="24"/>
              </w:rPr>
              <w:t xml:space="preserve"> </w:t>
            </w:r>
            <w:proofErr w:type="spellStart"/>
            <w:r w:rsidRPr="00F21B2A">
              <w:rPr>
                <w:rFonts w:ascii="Times New Roman" w:eastAsia="Times New Roman" w:hAnsi="Times New Roman" w:cs="Times New Roman"/>
                <w:color w:val="000000"/>
                <w:sz w:val="24"/>
                <w:szCs w:val="24"/>
              </w:rPr>
              <w:t>Fitotecnia</w:t>
            </w:r>
            <w:proofErr w:type="spellEnd"/>
            <w:r w:rsidRPr="00F21B2A">
              <w:rPr>
                <w:rFonts w:ascii="Times New Roman" w:eastAsia="Times New Roman" w:hAnsi="Times New Roman" w:cs="Times New Roman"/>
                <w:color w:val="000000"/>
                <w:sz w:val="24"/>
                <w:szCs w:val="24"/>
              </w:rPr>
              <w:t xml:space="preserve"> Mexicana</w:t>
            </w:r>
          </w:p>
        </w:tc>
        <w:tc>
          <w:tcPr>
            <w:tcW w:w="1363" w:type="dxa"/>
            <w:shd w:val="clear" w:color="auto" w:fill="auto"/>
            <w:noWrap/>
            <w:vAlign w:val="bottom"/>
            <w:hideMark/>
          </w:tcPr>
          <w:p w14:paraId="3A86E39F"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9</w:t>
            </w:r>
          </w:p>
        </w:tc>
        <w:tc>
          <w:tcPr>
            <w:tcW w:w="1150" w:type="dxa"/>
            <w:shd w:val="clear" w:color="auto" w:fill="auto"/>
            <w:noWrap/>
            <w:vAlign w:val="bottom"/>
            <w:hideMark/>
          </w:tcPr>
          <w:p w14:paraId="63D71098"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67</w:t>
            </w:r>
          </w:p>
        </w:tc>
        <w:tc>
          <w:tcPr>
            <w:tcW w:w="1409" w:type="dxa"/>
            <w:shd w:val="clear" w:color="auto" w:fill="auto"/>
            <w:noWrap/>
            <w:vAlign w:val="bottom"/>
            <w:hideMark/>
          </w:tcPr>
          <w:p w14:paraId="4CA47C26"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7.44</w:t>
            </w:r>
          </w:p>
        </w:tc>
        <w:tc>
          <w:tcPr>
            <w:tcW w:w="950" w:type="dxa"/>
            <w:shd w:val="clear" w:color="auto" w:fill="auto"/>
            <w:noWrap/>
            <w:vAlign w:val="bottom"/>
            <w:hideMark/>
          </w:tcPr>
          <w:p w14:paraId="5D3B8AFB"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0.418</w:t>
            </w:r>
          </w:p>
        </w:tc>
        <w:tc>
          <w:tcPr>
            <w:tcW w:w="1070" w:type="dxa"/>
            <w:shd w:val="clear" w:color="auto" w:fill="auto"/>
            <w:noWrap/>
            <w:vAlign w:val="bottom"/>
            <w:hideMark/>
          </w:tcPr>
          <w:p w14:paraId="504F9C78"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4</w:t>
            </w:r>
          </w:p>
        </w:tc>
      </w:tr>
      <w:tr w:rsidR="00E16F08" w:rsidRPr="00F21B2A" w14:paraId="47185A8D" w14:textId="77777777" w:rsidTr="00DA20FC">
        <w:trPr>
          <w:trHeight w:val="281"/>
        </w:trPr>
        <w:tc>
          <w:tcPr>
            <w:tcW w:w="535" w:type="dxa"/>
            <w:shd w:val="clear" w:color="auto" w:fill="auto"/>
            <w:noWrap/>
            <w:vAlign w:val="bottom"/>
            <w:hideMark/>
          </w:tcPr>
          <w:p w14:paraId="426E278E"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9</w:t>
            </w:r>
          </w:p>
        </w:tc>
        <w:tc>
          <w:tcPr>
            <w:tcW w:w="2284" w:type="dxa"/>
            <w:shd w:val="clear" w:color="auto" w:fill="auto"/>
            <w:noWrap/>
            <w:vAlign w:val="bottom"/>
            <w:hideMark/>
          </w:tcPr>
          <w:p w14:paraId="16F0520C"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International Journal of Gastronomy and Food Science</w:t>
            </w:r>
          </w:p>
        </w:tc>
        <w:tc>
          <w:tcPr>
            <w:tcW w:w="1363" w:type="dxa"/>
            <w:shd w:val="clear" w:color="auto" w:fill="auto"/>
            <w:noWrap/>
            <w:vAlign w:val="bottom"/>
            <w:hideMark/>
          </w:tcPr>
          <w:p w14:paraId="1C885993"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8</w:t>
            </w:r>
          </w:p>
        </w:tc>
        <w:tc>
          <w:tcPr>
            <w:tcW w:w="1150" w:type="dxa"/>
            <w:shd w:val="clear" w:color="auto" w:fill="auto"/>
            <w:noWrap/>
            <w:vAlign w:val="bottom"/>
            <w:hideMark/>
          </w:tcPr>
          <w:p w14:paraId="35E10D42"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21</w:t>
            </w:r>
          </w:p>
        </w:tc>
        <w:tc>
          <w:tcPr>
            <w:tcW w:w="1409" w:type="dxa"/>
            <w:shd w:val="clear" w:color="auto" w:fill="auto"/>
            <w:noWrap/>
            <w:vAlign w:val="bottom"/>
            <w:hideMark/>
          </w:tcPr>
          <w:p w14:paraId="15C660F0"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2.63</w:t>
            </w:r>
          </w:p>
        </w:tc>
        <w:tc>
          <w:tcPr>
            <w:tcW w:w="950" w:type="dxa"/>
            <w:shd w:val="clear" w:color="auto" w:fill="auto"/>
            <w:noWrap/>
            <w:vAlign w:val="bottom"/>
            <w:hideMark/>
          </w:tcPr>
          <w:p w14:paraId="7681A75C"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3.350</w:t>
            </w:r>
          </w:p>
        </w:tc>
        <w:tc>
          <w:tcPr>
            <w:tcW w:w="1070" w:type="dxa"/>
            <w:shd w:val="clear" w:color="auto" w:fill="auto"/>
            <w:noWrap/>
            <w:vAlign w:val="bottom"/>
            <w:hideMark/>
          </w:tcPr>
          <w:p w14:paraId="66FE5BE5"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17</w:t>
            </w:r>
          </w:p>
        </w:tc>
      </w:tr>
      <w:tr w:rsidR="00E16F08" w:rsidRPr="00F21B2A" w14:paraId="181196A8" w14:textId="77777777" w:rsidTr="00DA20FC">
        <w:trPr>
          <w:trHeight w:val="281"/>
        </w:trPr>
        <w:tc>
          <w:tcPr>
            <w:tcW w:w="535" w:type="dxa"/>
            <w:shd w:val="clear" w:color="auto" w:fill="auto"/>
            <w:noWrap/>
            <w:vAlign w:val="bottom"/>
            <w:hideMark/>
          </w:tcPr>
          <w:p w14:paraId="0C569E74"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10</w:t>
            </w:r>
          </w:p>
        </w:tc>
        <w:tc>
          <w:tcPr>
            <w:tcW w:w="2284" w:type="dxa"/>
            <w:shd w:val="clear" w:color="auto" w:fill="auto"/>
            <w:noWrap/>
            <w:vAlign w:val="bottom"/>
            <w:hideMark/>
          </w:tcPr>
          <w:p w14:paraId="720989B3"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Journal of Food Science</w:t>
            </w:r>
          </w:p>
        </w:tc>
        <w:tc>
          <w:tcPr>
            <w:tcW w:w="1363" w:type="dxa"/>
            <w:shd w:val="clear" w:color="auto" w:fill="auto"/>
            <w:noWrap/>
            <w:vAlign w:val="bottom"/>
            <w:hideMark/>
          </w:tcPr>
          <w:p w14:paraId="72F495C1"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8</w:t>
            </w:r>
          </w:p>
        </w:tc>
        <w:tc>
          <w:tcPr>
            <w:tcW w:w="1150" w:type="dxa"/>
            <w:shd w:val="clear" w:color="auto" w:fill="auto"/>
            <w:noWrap/>
            <w:vAlign w:val="bottom"/>
            <w:hideMark/>
          </w:tcPr>
          <w:p w14:paraId="2C220586"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105</w:t>
            </w:r>
          </w:p>
        </w:tc>
        <w:tc>
          <w:tcPr>
            <w:tcW w:w="1409" w:type="dxa"/>
            <w:shd w:val="clear" w:color="auto" w:fill="auto"/>
            <w:noWrap/>
            <w:vAlign w:val="bottom"/>
            <w:hideMark/>
          </w:tcPr>
          <w:p w14:paraId="303ABBA0"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13.13</w:t>
            </w:r>
          </w:p>
        </w:tc>
        <w:tc>
          <w:tcPr>
            <w:tcW w:w="950" w:type="dxa"/>
            <w:shd w:val="clear" w:color="auto" w:fill="auto"/>
            <w:noWrap/>
            <w:vAlign w:val="bottom"/>
            <w:hideMark/>
          </w:tcPr>
          <w:p w14:paraId="583CA9B6"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3.693</w:t>
            </w:r>
          </w:p>
        </w:tc>
        <w:tc>
          <w:tcPr>
            <w:tcW w:w="1070" w:type="dxa"/>
            <w:shd w:val="clear" w:color="auto" w:fill="auto"/>
            <w:noWrap/>
            <w:vAlign w:val="bottom"/>
            <w:hideMark/>
          </w:tcPr>
          <w:p w14:paraId="2A479AFD"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19</w:t>
            </w:r>
          </w:p>
        </w:tc>
      </w:tr>
      <w:tr w:rsidR="00E16F08" w:rsidRPr="00F21B2A" w14:paraId="047C11E4" w14:textId="77777777" w:rsidTr="00DA20FC">
        <w:trPr>
          <w:trHeight w:val="281"/>
        </w:trPr>
        <w:tc>
          <w:tcPr>
            <w:tcW w:w="535" w:type="dxa"/>
            <w:shd w:val="clear" w:color="auto" w:fill="auto"/>
            <w:noWrap/>
            <w:vAlign w:val="bottom"/>
            <w:hideMark/>
          </w:tcPr>
          <w:p w14:paraId="75CD6E17"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11</w:t>
            </w:r>
          </w:p>
        </w:tc>
        <w:tc>
          <w:tcPr>
            <w:tcW w:w="2284" w:type="dxa"/>
            <w:shd w:val="clear" w:color="auto" w:fill="auto"/>
            <w:noWrap/>
            <w:vAlign w:val="bottom"/>
            <w:hideMark/>
          </w:tcPr>
          <w:p w14:paraId="650557FF"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Journal of Food Engineering</w:t>
            </w:r>
          </w:p>
        </w:tc>
        <w:tc>
          <w:tcPr>
            <w:tcW w:w="1363" w:type="dxa"/>
            <w:shd w:val="clear" w:color="auto" w:fill="auto"/>
            <w:noWrap/>
            <w:vAlign w:val="bottom"/>
            <w:hideMark/>
          </w:tcPr>
          <w:p w14:paraId="190DC45B"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7</w:t>
            </w:r>
          </w:p>
        </w:tc>
        <w:tc>
          <w:tcPr>
            <w:tcW w:w="1150" w:type="dxa"/>
            <w:shd w:val="clear" w:color="auto" w:fill="auto"/>
            <w:noWrap/>
            <w:vAlign w:val="bottom"/>
            <w:hideMark/>
          </w:tcPr>
          <w:p w14:paraId="40328E0E"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207</w:t>
            </w:r>
          </w:p>
        </w:tc>
        <w:tc>
          <w:tcPr>
            <w:tcW w:w="1409" w:type="dxa"/>
            <w:shd w:val="clear" w:color="auto" w:fill="auto"/>
            <w:noWrap/>
            <w:vAlign w:val="bottom"/>
            <w:hideMark/>
          </w:tcPr>
          <w:p w14:paraId="6E80955C"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29.57</w:t>
            </w:r>
          </w:p>
        </w:tc>
        <w:tc>
          <w:tcPr>
            <w:tcW w:w="950" w:type="dxa"/>
            <w:shd w:val="clear" w:color="auto" w:fill="auto"/>
            <w:noWrap/>
            <w:vAlign w:val="bottom"/>
            <w:hideMark/>
          </w:tcPr>
          <w:p w14:paraId="55EEE84D"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6.203</w:t>
            </w:r>
          </w:p>
        </w:tc>
        <w:tc>
          <w:tcPr>
            <w:tcW w:w="1070" w:type="dxa"/>
            <w:shd w:val="clear" w:color="auto" w:fill="auto"/>
            <w:noWrap/>
            <w:vAlign w:val="bottom"/>
            <w:hideMark/>
          </w:tcPr>
          <w:p w14:paraId="4952B1CE"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33</w:t>
            </w:r>
          </w:p>
        </w:tc>
      </w:tr>
      <w:tr w:rsidR="00E16F08" w:rsidRPr="00F21B2A" w14:paraId="541F9F45" w14:textId="77777777" w:rsidTr="00DA20FC">
        <w:trPr>
          <w:trHeight w:val="281"/>
        </w:trPr>
        <w:tc>
          <w:tcPr>
            <w:tcW w:w="535" w:type="dxa"/>
            <w:shd w:val="clear" w:color="auto" w:fill="auto"/>
            <w:noWrap/>
            <w:vAlign w:val="bottom"/>
            <w:hideMark/>
          </w:tcPr>
          <w:p w14:paraId="26C71A71"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12</w:t>
            </w:r>
          </w:p>
        </w:tc>
        <w:tc>
          <w:tcPr>
            <w:tcW w:w="2284" w:type="dxa"/>
            <w:shd w:val="clear" w:color="auto" w:fill="auto"/>
            <w:noWrap/>
            <w:vAlign w:val="bottom"/>
            <w:hideMark/>
          </w:tcPr>
          <w:p w14:paraId="3F4E26E2"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Journal of Food Processing and Preservation</w:t>
            </w:r>
          </w:p>
        </w:tc>
        <w:tc>
          <w:tcPr>
            <w:tcW w:w="1363" w:type="dxa"/>
            <w:shd w:val="clear" w:color="auto" w:fill="auto"/>
            <w:noWrap/>
            <w:vAlign w:val="bottom"/>
            <w:hideMark/>
          </w:tcPr>
          <w:p w14:paraId="34369108"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7</w:t>
            </w:r>
          </w:p>
        </w:tc>
        <w:tc>
          <w:tcPr>
            <w:tcW w:w="1150" w:type="dxa"/>
            <w:shd w:val="clear" w:color="auto" w:fill="auto"/>
            <w:noWrap/>
            <w:vAlign w:val="bottom"/>
            <w:hideMark/>
          </w:tcPr>
          <w:p w14:paraId="2C66AD15"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27</w:t>
            </w:r>
          </w:p>
        </w:tc>
        <w:tc>
          <w:tcPr>
            <w:tcW w:w="1409" w:type="dxa"/>
            <w:shd w:val="clear" w:color="auto" w:fill="auto"/>
            <w:noWrap/>
            <w:vAlign w:val="bottom"/>
            <w:hideMark/>
          </w:tcPr>
          <w:p w14:paraId="7A0ADBE9"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3.86</w:t>
            </w:r>
          </w:p>
        </w:tc>
        <w:tc>
          <w:tcPr>
            <w:tcW w:w="950" w:type="dxa"/>
            <w:shd w:val="clear" w:color="auto" w:fill="auto"/>
            <w:noWrap/>
            <w:vAlign w:val="bottom"/>
            <w:hideMark/>
          </w:tcPr>
          <w:p w14:paraId="0DA37F52"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2.609</w:t>
            </w:r>
          </w:p>
        </w:tc>
        <w:tc>
          <w:tcPr>
            <w:tcW w:w="1070" w:type="dxa"/>
            <w:shd w:val="clear" w:color="auto" w:fill="auto"/>
            <w:noWrap/>
            <w:vAlign w:val="bottom"/>
            <w:hideMark/>
          </w:tcPr>
          <w:p w14:paraId="54582210"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16</w:t>
            </w:r>
          </w:p>
        </w:tc>
      </w:tr>
      <w:tr w:rsidR="00E16F08" w:rsidRPr="00F21B2A" w14:paraId="4D79589A" w14:textId="77777777" w:rsidTr="00DA20FC">
        <w:trPr>
          <w:trHeight w:val="281"/>
        </w:trPr>
        <w:tc>
          <w:tcPr>
            <w:tcW w:w="535" w:type="dxa"/>
            <w:shd w:val="clear" w:color="auto" w:fill="auto"/>
            <w:noWrap/>
            <w:vAlign w:val="bottom"/>
            <w:hideMark/>
          </w:tcPr>
          <w:p w14:paraId="5C2E03A4"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13</w:t>
            </w:r>
          </w:p>
        </w:tc>
        <w:tc>
          <w:tcPr>
            <w:tcW w:w="2284" w:type="dxa"/>
            <w:shd w:val="clear" w:color="auto" w:fill="auto"/>
            <w:noWrap/>
            <w:vAlign w:val="bottom"/>
            <w:hideMark/>
          </w:tcPr>
          <w:p w14:paraId="6C4E81CB"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Journal of Food Process Engineering</w:t>
            </w:r>
          </w:p>
        </w:tc>
        <w:tc>
          <w:tcPr>
            <w:tcW w:w="1363" w:type="dxa"/>
            <w:shd w:val="clear" w:color="auto" w:fill="auto"/>
            <w:noWrap/>
            <w:vAlign w:val="bottom"/>
            <w:hideMark/>
          </w:tcPr>
          <w:p w14:paraId="1AD63312"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6</w:t>
            </w:r>
          </w:p>
        </w:tc>
        <w:tc>
          <w:tcPr>
            <w:tcW w:w="1150" w:type="dxa"/>
            <w:shd w:val="clear" w:color="auto" w:fill="auto"/>
            <w:noWrap/>
            <w:vAlign w:val="bottom"/>
            <w:hideMark/>
          </w:tcPr>
          <w:p w14:paraId="267209CA"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82</w:t>
            </w:r>
          </w:p>
        </w:tc>
        <w:tc>
          <w:tcPr>
            <w:tcW w:w="1409" w:type="dxa"/>
            <w:shd w:val="clear" w:color="auto" w:fill="auto"/>
            <w:noWrap/>
            <w:vAlign w:val="bottom"/>
            <w:hideMark/>
          </w:tcPr>
          <w:p w14:paraId="7FEE5276"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13.67</w:t>
            </w:r>
          </w:p>
        </w:tc>
        <w:tc>
          <w:tcPr>
            <w:tcW w:w="950" w:type="dxa"/>
            <w:shd w:val="clear" w:color="auto" w:fill="auto"/>
            <w:noWrap/>
            <w:vAlign w:val="bottom"/>
            <w:hideMark/>
          </w:tcPr>
          <w:p w14:paraId="74DE6F07"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2.889</w:t>
            </w:r>
          </w:p>
        </w:tc>
        <w:tc>
          <w:tcPr>
            <w:tcW w:w="1070" w:type="dxa"/>
            <w:shd w:val="clear" w:color="auto" w:fill="auto"/>
            <w:noWrap/>
            <w:vAlign w:val="bottom"/>
            <w:hideMark/>
          </w:tcPr>
          <w:p w14:paraId="14564A9E"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22</w:t>
            </w:r>
          </w:p>
        </w:tc>
      </w:tr>
      <w:tr w:rsidR="00E16F08" w:rsidRPr="00F21B2A" w14:paraId="626CBEB5" w14:textId="77777777" w:rsidTr="00DA20FC">
        <w:trPr>
          <w:trHeight w:val="281"/>
        </w:trPr>
        <w:tc>
          <w:tcPr>
            <w:tcW w:w="535" w:type="dxa"/>
            <w:shd w:val="clear" w:color="auto" w:fill="auto"/>
            <w:noWrap/>
            <w:vAlign w:val="bottom"/>
            <w:hideMark/>
          </w:tcPr>
          <w:p w14:paraId="4348F78B"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14</w:t>
            </w:r>
          </w:p>
        </w:tc>
        <w:tc>
          <w:tcPr>
            <w:tcW w:w="2284" w:type="dxa"/>
            <w:shd w:val="clear" w:color="auto" w:fill="auto"/>
            <w:noWrap/>
            <w:vAlign w:val="bottom"/>
            <w:hideMark/>
          </w:tcPr>
          <w:p w14:paraId="614D630A"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Journal of Food Science and Technology</w:t>
            </w:r>
          </w:p>
        </w:tc>
        <w:tc>
          <w:tcPr>
            <w:tcW w:w="1363" w:type="dxa"/>
            <w:shd w:val="clear" w:color="auto" w:fill="auto"/>
            <w:noWrap/>
            <w:vAlign w:val="bottom"/>
            <w:hideMark/>
          </w:tcPr>
          <w:p w14:paraId="70DD64C6"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6</w:t>
            </w:r>
          </w:p>
        </w:tc>
        <w:tc>
          <w:tcPr>
            <w:tcW w:w="1150" w:type="dxa"/>
            <w:shd w:val="clear" w:color="auto" w:fill="auto"/>
            <w:noWrap/>
            <w:vAlign w:val="bottom"/>
            <w:hideMark/>
          </w:tcPr>
          <w:p w14:paraId="78700094"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56</w:t>
            </w:r>
          </w:p>
        </w:tc>
        <w:tc>
          <w:tcPr>
            <w:tcW w:w="1409" w:type="dxa"/>
            <w:shd w:val="clear" w:color="auto" w:fill="auto"/>
            <w:noWrap/>
            <w:vAlign w:val="bottom"/>
            <w:hideMark/>
          </w:tcPr>
          <w:p w14:paraId="7BD32952"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9.33</w:t>
            </w:r>
          </w:p>
        </w:tc>
        <w:tc>
          <w:tcPr>
            <w:tcW w:w="950" w:type="dxa"/>
            <w:shd w:val="clear" w:color="auto" w:fill="auto"/>
            <w:noWrap/>
            <w:vAlign w:val="bottom"/>
            <w:hideMark/>
          </w:tcPr>
          <w:p w14:paraId="6EE51CDB"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3.117</w:t>
            </w:r>
          </w:p>
        </w:tc>
        <w:tc>
          <w:tcPr>
            <w:tcW w:w="1070" w:type="dxa"/>
            <w:shd w:val="clear" w:color="auto" w:fill="auto"/>
            <w:noWrap/>
            <w:vAlign w:val="bottom"/>
            <w:hideMark/>
          </w:tcPr>
          <w:p w14:paraId="6690F751"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10</w:t>
            </w:r>
          </w:p>
        </w:tc>
      </w:tr>
      <w:tr w:rsidR="00E16F08" w:rsidRPr="00F21B2A" w14:paraId="6F245B26" w14:textId="77777777" w:rsidTr="00DA20FC">
        <w:trPr>
          <w:trHeight w:val="281"/>
        </w:trPr>
        <w:tc>
          <w:tcPr>
            <w:tcW w:w="535" w:type="dxa"/>
            <w:shd w:val="clear" w:color="auto" w:fill="auto"/>
            <w:noWrap/>
            <w:vAlign w:val="bottom"/>
            <w:hideMark/>
          </w:tcPr>
          <w:p w14:paraId="00DD0F42"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15</w:t>
            </w:r>
          </w:p>
        </w:tc>
        <w:tc>
          <w:tcPr>
            <w:tcW w:w="2284" w:type="dxa"/>
            <w:shd w:val="clear" w:color="auto" w:fill="auto"/>
            <w:noWrap/>
            <w:vAlign w:val="bottom"/>
            <w:hideMark/>
          </w:tcPr>
          <w:p w14:paraId="3B9F00DD"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AIP Conference Proceedings</w:t>
            </w:r>
          </w:p>
        </w:tc>
        <w:tc>
          <w:tcPr>
            <w:tcW w:w="1363" w:type="dxa"/>
            <w:shd w:val="clear" w:color="auto" w:fill="auto"/>
            <w:noWrap/>
            <w:vAlign w:val="bottom"/>
            <w:hideMark/>
          </w:tcPr>
          <w:p w14:paraId="5DF0E65E"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5</w:t>
            </w:r>
          </w:p>
        </w:tc>
        <w:tc>
          <w:tcPr>
            <w:tcW w:w="1150" w:type="dxa"/>
            <w:shd w:val="clear" w:color="auto" w:fill="auto"/>
            <w:noWrap/>
            <w:vAlign w:val="bottom"/>
            <w:hideMark/>
          </w:tcPr>
          <w:p w14:paraId="7DC27F68"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3</w:t>
            </w:r>
          </w:p>
        </w:tc>
        <w:tc>
          <w:tcPr>
            <w:tcW w:w="1409" w:type="dxa"/>
            <w:shd w:val="clear" w:color="auto" w:fill="auto"/>
            <w:noWrap/>
            <w:vAlign w:val="bottom"/>
            <w:hideMark/>
          </w:tcPr>
          <w:p w14:paraId="299EC220"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0.60</w:t>
            </w:r>
          </w:p>
        </w:tc>
        <w:tc>
          <w:tcPr>
            <w:tcW w:w="950" w:type="dxa"/>
            <w:shd w:val="clear" w:color="auto" w:fill="auto"/>
            <w:noWrap/>
            <w:vAlign w:val="bottom"/>
            <w:hideMark/>
          </w:tcPr>
          <w:p w14:paraId="4A8A1D84"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0.400</w:t>
            </w:r>
          </w:p>
        </w:tc>
        <w:tc>
          <w:tcPr>
            <w:tcW w:w="1070" w:type="dxa"/>
            <w:shd w:val="clear" w:color="auto" w:fill="auto"/>
            <w:noWrap/>
            <w:vAlign w:val="bottom"/>
            <w:hideMark/>
          </w:tcPr>
          <w:p w14:paraId="2F9B2D44"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0</w:t>
            </w:r>
          </w:p>
        </w:tc>
      </w:tr>
      <w:tr w:rsidR="00E16F08" w:rsidRPr="00F21B2A" w14:paraId="45C29DCB" w14:textId="77777777" w:rsidTr="00DA20FC">
        <w:trPr>
          <w:trHeight w:val="281"/>
        </w:trPr>
        <w:tc>
          <w:tcPr>
            <w:tcW w:w="535" w:type="dxa"/>
            <w:shd w:val="clear" w:color="auto" w:fill="auto"/>
            <w:noWrap/>
            <w:vAlign w:val="bottom"/>
            <w:hideMark/>
          </w:tcPr>
          <w:p w14:paraId="60C9ABA7"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16</w:t>
            </w:r>
          </w:p>
        </w:tc>
        <w:tc>
          <w:tcPr>
            <w:tcW w:w="2284" w:type="dxa"/>
            <w:shd w:val="clear" w:color="auto" w:fill="auto"/>
            <w:noWrap/>
            <w:vAlign w:val="bottom"/>
            <w:hideMark/>
          </w:tcPr>
          <w:p w14:paraId="33CB0068"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Food Control</w:t>
            </w:r>
          </w:p>
        </w:tc>
        <w:tc>
          <w:tcPr>
            <w:tcW w:w="1363" w:type="dxa"/>
            <w:shd w:val="clear" w:color="auto" w:fill="auto"/>
            <w:noWrap/>
            <w:vAlign w:val="bottom"/>
            <w:hideMark/>
          </w:tcPr>
          <w:p w14:paraId="0DDB6E5A"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5</w:t>
            </w:r>
          </w:p>
        </w:tc>
        <w:tc>
          <w:tcPr>
            <w:tcW w:w="1150" w:type="dxa"/>
            <w:shd w:val="clear" w:color="auto" w:fill="auto"/>
            <w:noWrap/>
            <w:vAlign w:val="bottom"/>
            <w:hideMark/>
          </w:tcPr>
          <w:p w14:paraId="36251AA2"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211</w:t>
            </w:r>
          </w:p>
        </w:tc>
        <w:tc>
          <w:tcPr>
            <w:tcW w:w="1409" w:type="dxa"/>
            <w:shd w:val="clear" w:color="auto" w:fill="auto"/>
            <w:noWrap/>
            <w:vAlign w:val="bottom"/>
            <w:hideMark/>
          </w:tcPr>
          <w:p w14:paraId="487B8B92"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42.20</w:t>
            </w:r>
          </w:p>
        </w:tc>
        <w:tc>
          <w:tcPr>
            <w:tcW w:w="950" w:type="dxa"/>
            <w:shd w:val="clear" w:color="auto" w:fill="auto"/>
            <w:noWrap/>
            <w:vAlign w:val="bottom"/>
            <w:hideMark/>
          </w:tcPr>
          <w:p w14:paraId="46A64E42"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6.652</w:t>
            </w:r>
          </w:p>
        </w:tc>
        <w:tc>
          <w:tcPr>
            <w:tcW w:w="1070" w:type="dxa"/>
            <w:shd w:val="clear" w:color="auto" w:fill="auto"/>
            <w:noWrap/>
            <w:vAlign w:val="bottom"/>
            <w:hideMark/>
          </w:tcPr>
          <w:p w14:paraId="75151B3B"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2</w:t>
            </w:r>
          </w:p>
        </w:tc>
      </w:tr>
      <w:tr w:rsidR="00E16F08" w:rsidRPr="00F21B2A" w14:paraId="4C98B115" w14:textId="77777777" w:rsidTr="00DA20FC">
        <w:trPr>
          <w:trHeight w:val="281"/>
        </w:trPr>
        <w:tc>
          <w:tcPr>
            <w:tcW w:w="535" w:type="dxa"/>
            <w:shd w:val="clear" w:color="auto" w:fill="auto"/>
            <w:noWrap/>
            <w:vAlign w:val="bottom"/>
            <w:hideMark/>
          </w:tcPr>
          <w:p w14:paraId="562C5C39"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17</w:t>
            </w:r>
          </w:p>
        </w:tc>
        <w:tc>
          <w:tcPr>
            <w:tcW w:w="2284" w:type="dxa"/>
            <w:shd w:val="clear" w:color="auto" w:fill="auto"/>
            <w:noWrap/>
            <w:vAlign w:val="bottom"/>
            <w:hideMark/>
          </w:tcPr>
          <w:p w14:paraId="7EDACAA0"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IOP Conference Series: Materials Science and Engineering</w:t>
            </w:r>
          </w:p>
        </w:tc>
        <w:tc>
          <w:tcPr>
            <w:tcW w:w="1363" w:type="dxa"/>
            <w:shd w:val="clear" w:color="auto" w:fill="auto"/>
            <w:noWrap/>
            <w:vAlign w:val="bottom"/>
            <w:hideMark/>
          </w:tcPr>
          <w:p w14:paraId="2A9C46C0"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5</w:t>
            </w:r>
          </w:p>
        </w:tc>
        <w:tc>
          <w:tcPr>
            <w:tcW w:w="1150" w:type="dxa"/>
            <w:shd w:val="clear" w:color="auto" w:fill="auto"/>
            <w:noWrap/>
            <w:vAlign w:val="bottom"/>
            <w:hideMark/>
          </w:tcPr>
          <w:p w14:paraId="4852F982"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w:t>
            </w:r>
          </w:p>
        </w:tc>
        <w:tc>
          <w:tcPr>
            <w:tcW w:w="1409" w:type="dxa"/>
            <w:shd w:val="clear" w:color="auto" w:fill="auto"/>
            <w:noWrap/>
            <w:vAlign w:val="bottom"/>
            <w:hideMark/>
          </w:tcPr>
          <w:p w14:paraId="323ACE30"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0.20</w:t>
            </w:r>
          </w:p>
        </w:tc>
        <w:tc>
          <w:tcPr>
            <w:tcW w:w="950" w:type="dxa"/>
            <w:shd w:val="clear" w:color="auto" w:fill="auto"/>
            <w:noWrap/>
            <w:vAlign w:val="bottom"/>
            <w:hideMark/>
          </w:tcPr>
          <w:p w14:paraId="1504D8BD"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0.480</w:t>
            </w:r>
          </w:p>
        </w:tc>
        <w:tc>
          <w:tcPr>
            <w:tcW w:w="1070" w:type="dxa"/>
            <w:shd w:val="clear" w:color="auto" w:fill="auto"/>
            <w:noWrap/>
            <w:vAlign w:val="bottom"/>
            <w:hideMark/>
          </w:tcPr>
          <w:p w14:paraId="75FB8134"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0</w:t>
            </w:r>
          </w:p>
        </w:tc>
      </w:tr>
      <w:tr w:rsidR="00E16F08" w:rsidRPr="00F21B2A" w14:paraId="7A469879" w14:textId="77777777" w:rsidTr="00DA20FC">
        <w:trPr>
          <w:trHeight w:val="281"/>
        </w:trPr>
        <w:tc>
          <w:tcPr>
            <w:tcW w:w="535" w:type="dxa"/>
            <w:shd w:val="clear" w:color="auto" w:fill="auto"/>
            <w:noWrap/>
            <w:vAlign w:val="bottom"/>
            <w:hideMark/>
          </w:tcPr>
          <w:p w14:paraId="18CE62F3"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18</w:t>
            </w:r>
          </w:p>
        </w:tc>
        <w:tc>
          <w:tcPr>
            <w:tcW w:w="2284" w:type="dxa"/>
            <w:shd w:val="clear" w:color="auto" w:fill="auto"/>
            <w:noWrap/>
            <w:vAlign w:val="bottom"/>
            <w:hideMark/>
          </w:tcPr>
          <w:p w14:paraId="40B6C278"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Journal of Archaeological Science</w:t>
            </w:r>
          </w:p>
        </w:tc>
        <w:tc>
          <w:tcPr>
            <w:tcW w:w="1363" w:type="dxa"/>
            <w:shd w:val="clear" w:color="auto" w:fill="auto"/>
            <w:noWrap/>
            <w:vAlign w:val="bottom"/>
            <w:hideMark/>
          </w:tcPr>
          <w:p w14:paraId="3E4F464B"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5</w:t>
            </w:r>
          </w:p>
        </w:tc>
        <w:tc>
          <w:tcPr>
            <w:tcW w:w="1150" w:type="dxa"/>
            <w:shd w:val="clear" w:color="auto" w:fill="auto"/>
            <w:noWrap/>
            <w:vAlign w:val="bottom"/>
            <w:hideMark/>
          </w:tcPr>
          <w:p w14:paraId="024876C7"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61</w:t>
            </w:r>
          </w:p>
        </w:tc>
        <w:tc>
          <w:tcPr>
            <w:tcW w:w="1409" w:type="dxa"/>
            <w:shd w:val="clear" w:color="auto" w:fill="auto"/>
            <w:noWrap/>
            <w:vAlign w:val="bottom"/>
            <w:hideMark/>
          </w:tcPr>
          <w:p w14:paraId="3101675E"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12.20</w:t>
            </w:r>
          </w:p>
        </w:tc>
        <w:tc>
          <w:tcPr>
            <w:tcW w:w="950" w:type="dxa"/>
            <w:shd w:val="clear" w:color="auto" w:fill="auto"/>
            <w:noWrap/>
            <w:vAlign w:val="bottom"/>
            <w:hideMark/>
          </w:tcPr>
          <w:p w14:paraId="1DE74809"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3.508</w:t>
            </w:r>
          </w:p>
        </w:tc>
        <w:tc>
          <w:tcPr>
            <w:tcW w:w="1070" w:type="dxa"/>
            <w:shd w:val="clear" w:color="auto" w:fill="auto"/>
            <w:noWrap/>
            <w:vAlign w:val="bottom"/>
            <w:hideMark/>
          </w:tcPr>
          <w:p w14:paraId="4CC3454E"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2</w:t>
            </w:r>
          </w:p>
        </w:tc>
      </w:tr>
      <w:tr w:rsidR="00E16F08" w:rsidRPr="00F21B2A" w14:paraId="02C888A7" w14:textId="77777777" w:rsidTr="00DA20FC">
        <w:trPr>
          <w:trHeight w:val="281"/>
        </w:trPr>
        <w:tc>
          <w:tcPr>
            <w:tcW w:w="535" w:type="dxa"/>
            <w:shd w:val="clear" w:color="auto" w:fill="auto"/>
            <w:noWrap/>
            <w:vAlign w:val="bottom"/>
            <w:hideMark/>
          </w:tcPr>
          <w:p w14:paraId="015463AE"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19</w:t>
            </w:r>
          </w:p>
        </w:tc>
        <w:tc>
          <w:tcPr>
            <w:tcW w:w="2284" w:type="dxa"/>
            <w:shd w:val="clear" w:color="auto" w:fill="auto"/>
            <w:noWrap/>
            <w:vAlign w:val="bottom"/>
            <w:hideMark/>
          </w:tcPr>
          <w:p w14:paraId="1D80B84B"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Starch/</w:t>
            </w:r>
            <w:proofErr w:type="spellStart"/>
            <w:r w:rsidRPr="00F21B2A">
              <w:rPr>
                <w:rFonts w:ascii="Times New Roman" w:eastAsia="Times New Roman" w:hAnsi="Times New Roman" w:cs="Times New Roman"/>
                <w:color w:val="000000"/>
                <w:sz w:val="24"/>
                <w:szCs w:val="24"/>
              </w:rPr>
              <w:t>Staerke</w:t>
            </w:r>
            <w:proofErr w:type="spellEnd"/>
          </w:p>
        </w:tc>
        <w:tc>
          <w:tcPr>
            <w:tcW w:w="1363" w:type="dxa"/>
            <w:shd w:val="clear" w:color="auto" w:fill="auto"/>
            <w:noWrap/>
            <w:vAlign w:val="bottom"/>
            <w:hideMark/>
          </w:tcPr>
          <w:p w14:paraId="6E2AE3EB"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5</w:t>
            </w:r>
          </w:p>
        </w:tc>
        <w:tc>
          <w:tcPr>
            <w:tcW w:w="1150" w:type="dxa"/>
            <w:shd w:val="clear" w:color="auto" w:fill="auto"/>
            <w:noWrap/>
            <w:vAlign w:val="bottom"/>
            <w:hideMark/>
          </w:tcPr>
          <w:p w14:paraId="7E76AF6E"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19</w:t>
            </w:r>
          </w:p>
        </w:tc>
        <w:tc>
          <w:tcPr>
            <w:tcW w:w="1409" w:type="dxa"/>
            <w:shd w:val="clear" w:color="auto" w:fill="auto"/>
            <w:noWrap/>
            <w:vAlign w:val="bottom"/>
            <w:hideMark/>
          </w:tcPr>
          <w:p w14:paraId="2A351DB3"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3.80</w:t>
            </w:r>
          </w:p>
        </w:tc>
        <w:tc>
          <w:tcPr>
            <w:tcW w:w="950" w:type="dxa"/>
            <w:shd w:val="clear" w:color="auto" w:fill="auto"/>
            <w:noWrap/>
            <w:vAlign w:val="bottom"/>
            <w:hideMark/>
          </w:tcPr>
          <w:p w14:paraId="52C136EA"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2.688</w:t>
            </w:r>
          </w:p>
        </w:tc>
        <w:tc>
          <w:tcPr>
            <w:tcW w:w="1070" w:type="dxa"/>
            <w:shd w:val="clear" w:color="auto" w:fill="auto"/>
            <w:noWrap/>
            <w:vAlign w:val="bottom"/>
            <w:hideMark/>
          </w:tcPr>
          <w:p w14:paraId="59649582" w14:textId="77777777" w:rsidR="00E16F08" w:rsidRPr="00F21B2A" w:rsidRDefault="00E16F08" w:rsidP="00DA20FC">
            <w:pPr>
              <w:spacing w:after="0" w:line="240" w:lineRule="auto"/>
              <w:jc w:val="center"/>
              <w:rPr>
                <w:rFonts w:ascii="Times New Roman" w:eastAsia="Times New Roman" w:hAnsi="Times New Roman" w:cs="Times New Roman"/>
                <w:color w:val="000000"/>
                <w:sz w:val="24"/>
                <w:szCs w:val="24"/>
              </w:rPr>
            </w:pPr>
            <w:r w:rsidRPr="00F21B2A">
              <w:rPr>
                <w:rFonts w:ascii="Times New Roman" w:eastAsia="Times New Roman" w:hAnsi="Times New Roman" w:cs="Times New Roman"/>
                <w:color w:val="000000"/>
                <w:sz w:val="24"/>
                <w:szCs w:val="24"/>
              </w:rPr>
              <w:t>6</w:t>
            </w:r>
          </w:p>
        </w:tc>
      </w:tr>
    </w:tbl>
    <w:p w14:paraId="401AE327" w14:textId="30C19E29" w:rsidR="001F2DF3" w:rsidRDefault="001F2DF3" w:rsidP="009A668C">
      <w:pPr>
        <w:shd w:val="clear" w:color="auto" w:fill="FFFFFF" w:themeFill="background1"/>
        <w:adjustRightInd w:val="0"/>
        <w:spacing w:after="0" w:line="240" w:lineRule="auto"/>
        <w:jc w:val="both"/>
        <w:rPr>
          <w:rFonts w:ascii="Times New Roman" w:hAnsi="Times New Roman" w:cs="Times New Roman"/>
          <w:bCs/>
          <w:color w:val="000000" w:themeColor="text1"/>
          <w:sz w:val="28"/>
          <w:szCs w:val="28"/>
          <w:lang w:eastAsia="zh-CN"/>
        </w:rPr>
      </w:pPr>
    </w:p>
    <w:p w14:paraId="4F65984C" w14:textId="77777777" w:rsidR="00E16F08" w:rsidRDefault="00E16F08" w:rsidP="009A668C">
      <w:pPr>
        <w:shd w:val="clear" w:color="auto" w:fill="FFFFFF" w:themeFill="background1"/>
        <w:adjustRightInd w:val="0"/>
        <w:spacing w:after="0" w:line="240" w:lineRule="auto"/>
        <w:jc w:val="both"/>
        <w:rPr>
          <w:rFonts w:ascii="Times New Roman" w:hAnsi="Times New Roman" w:cs="Times New Roman"/>
          <w:bCs/>
          <w:color w:val="000000" w:themeColor="text1"/>
          <w:sz w:val="28"/>
          <w:szCs w:val="28"/>
          <w:lang w:eastAsia="zh-CN"/>
        </w:rPr>
        <w:sectPr w:rsidR="00E16F08" w:rsidSect="00E16F08">
          <w:type w:val="continuous"/>
          <w:pgSz w:w="11906" w:h="16838" w:code="9"/>
          <w:pgMar w:top="1440" w:right="1440" w:bottom="1440" w:left="1440" w:header="720" w:footer="720" w:gutter="0"/>
          <w:cols w:space="720"/>
          <w:docGrid w:linePitch="360"/>
        </w:sectPr>
      </w:pPr>
    </w:p>
    <w:p w14:paraId="4F16DDAC" w14:textId="77777777" w:rsidR="00E16F08" w:rsidRPr="00F21B2A" w:rsidRDefault="00E16F08" w:rsidP="009A668C">
      <w:pPr>
        <w:shd w:val="clear" w:color="auto" w:fill="FFFFFF" w:themeFill="background1"/>
        <w:adjustRightInd w:val="0"/>
        <w:spacing w:after="0" w:line="240" w:lineRule="auto"/>
        <w:jc w:val="both"/>
        <w:rPr>
          <w:rFonts w:ascii="Times New Roman" w:hAnsi="Times New Roman" w:cs="Times New Roman"/>
          <w:bCs/>
          <w:color w:val="000000" w:themeColor="text1"/>
          <w:sz w:val="28"/>
          <w:szCs w:val="28"/>
          <w:lang w:eastAsia="zh-CN"/>
        </w:rPr>
      </w:pPr>
    </w:p>
    <w:sectPr w:rsidR="00E16F08" w:rsidRPr="00F21B2A" w:rsidSect="00BB6700">
      <w:type w:val="continuous"/>
      <w:pgSz w:w="11906" w:h="16838" w:code="9"/>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C5FF65" w14:textId="77777777" w:rsidR="00580B27" w:rsidRDefault="00580B27" w:rsidP="00907C4F">
      <w:pPr>
        <w:spacing w:after="0" w:line="240" w:lineRule="auto"/>
      </w:pPr>
      <w:r>
        <w:separator/>
      </w:r>
    </w:p>
  </w:endnote>
  <w:endnote w:type="continuationSeparator" w:id="0">
    <w:p w14:paraId="430F77B0" w14:textId="77777777" w:rsidR="00580B27" w:rsidRDefault="00580B27" w:rsidP="00907C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9863924"/>
      <w:docPartObj>
        <w:docPartGallery w:val="Page Numbers (Bottom of Page)"/>
        <w:docPartUnique/>
      </w:docPartObj>
    </w:sdtPr>
    <w:sdtEndPr>
      <w:rPr>
        <w:noProof/>
      </w:rPr>
    </w:sdtEndPr>
    <w:sdtContent>
      <w:p w14:paraId="7595ADAF" w14:textId="2DF9BE0D" w:rsidR="00334433" w:rsidRDefault="00334433">
        <w:pPr>
          <w:pStyle w:val="Footer"/>
          <w:jc w:val="center"/>
        </w:pPr>
        <w:r>
          <w:fldChar w:fldCharType="begin"/>
        </w:r>
        <w:r>
          <w:instrText xml:space="preserve"> PAGE   \* MERGEFORMAT </w:instrText>
        </w:r>
        <w:r>
          <w:fldChar w:fldCharType="separate"/>
        </w:r>
        <w:r w:rsidR="008974F8">
          <w:rPr>
            <w:noProof/>
          </w:rPr>
          <w:t>50</w:t>
        </w:r>
        <w:r>
          <w:rPr>
            <w:noProof/>
          </w:rPr>
          <w:fldChar w:fldCharType="end"/>
        </w:r>
        <w:r w:rsidR="00374B52">
          <w:rPr>
            <w:noProof/>
          </w:rPr>
          <w:t xml:space="preserve"> </w:t>
        </w:r>
      </w:p>
    </w:sdtContent>
  </w:sdt>
  <w:p w14:paraId="0A351960" w14:textId="77777777" w:rsidR="00334433" w:rsidRDefault="003344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9883605"/>
      <w:docPartObj>
        <w:docPartGallery w:val="Page Numbers (Bottom of Page)"/>
        <w:docPartUnique/>
      </w:docPartObj>
    </w:sdtPr>
    <w:sdtEndPr>
      <w:rPr>
        <w:noProof/>
      </w:rPr>
    </w:sdtEndPr>
    <w:sdtContent>
      <w:p w14:paraId="1C113211" w14:textId="77777777" w:rsidR="00334433" w:rsidRDefault="00334433">
        <w:pPr>
          <w:pStyle w:val="Footer"/>
          <w:jc w:val="center"/>
        </w:pPr>
        <w:r>
          <w:fldChar w:fldCharType="begin"/>
        </w:r>
        <w:r>
          <w:instrText xml:space="preserve"> PAGE   \* MERGEFORMAT </w:instrText>
        </w:r>
        <w:r>
          <w:fldChar w:fldCharType="separate"/>
        </w:r>
        <w:r w:rsidR="008974F8">
          <w:rPr>
            <w:noProof/>
          </w:rPr>
          <w:t>48</w:t>
        </w:r>
        <w:r>
          <w:rPr>
            <w:noProof/>
          </w:rPr>
          <w:fldChar w:fldCharType="end"/>
        </w:r>
      </w:p>
    </w:sdtContent>
  </w:sdt>
  <w:p w14:paraId="5ABA7078" w14:textId="77777777" w:rsidR="00334433" w:rsidRDefault="003344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B99AE8" w14:textId="77777777" w:rsidR="00580B27" w:rsidRDefault="00580B27" w:rsidP="00907C4F">
      <w:pPr>
        <w:spacing w:after="0" w:line="240" w:lineRule="auto"/>
      </w:pPr>
      <w:r>
        <w:separator/>
      </w:r>
    </w:p>
  </w:footnote>
  <w:footnote w:type="continuationSeparator" w:id="0">
    <w:p w14:paraId="72895D1E" w14:textId="77777777" w:rsidR="00580B27" w:rsidRDefault="00580B27" w:rsidP="00907C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D7C5E" w14:textId="77777777" w:rsidR="00907C4F" w:rsidRDefault="00907C4F" w:rsidP="00907C4F">
    <w:pPr>
      <w:spacing w:after="0" w:line="240" w:lineRule="auto"/>
      <w:jc w:val="center"/>
      <w:rPr>
        <w:rFonts w:ascii="Arial" w:hAnsi="Arial"/>
        <w:b/>
        <w:color w:val="000000"/>
        <w:sz w:val="28"/>
        <w:szCs w:val="28"/>
      </w:rPr>
    </w:pPr>
    <w:r w:rsidRPr="00280476">
      <w:rPr>
        <w:noProof/>
      </w:rPr>
      <w:drawing>
        <wp:inline distT="0" distB="0" distL="0" distR="0" wp14:anchorId="53214650" wp14:editId="3E934FB1">
          <wp:extent cx="370205" cy="538480"/>
          <wp:effectExtent l="0" t="0" r="0" b="0"/>
          <wp:docPr id="1063203187" name="Picture 1063203187" descr="Cop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pert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0205" cy="538480"/>
                  </a:xfrm>
                  <a:prstGeom prst="rect">
                    <a:avLst/>
                  </a:prstGeom>
                  <a:noFill/>
                  <a:ln>
                    <a:noFill/>
                  </a:ln>
                </pic:spPr>
              </pic:pic>
            </a:graphicData>
          </a:graphic>
        </wp:inline>
      </w:drawing>
    </w:r>
    <w:r>
      <w:rPr>
        <w:rFonts w:ascii="Arial" w:hAnsi="Arial"/>
        <w:b/>
        <w:color w:val="000000"/>
        <w:sz w:val="28"/>
        <w:szCs w:val="28"/>
      </w:rPr>
      <w:t>CARPATHIAN JOURNAL OF FOOD SCIENCE AND TECHNOLOGY</w:t>
    </w:r>
  </w:p>
  <w:p w14:paraId="5E690D38" w14:textId="42D55913" w:rsidR="00907C4F" w:rsidRDefault="009E0D61" w:rsidP="00907C4F">
    <w:pPr>
      <w:spacing w:after="0" w:line="240" w:lineRule="auto"/>
      <w:jc w:val="center"/>
      <w:rPr>
        <w:rFonts w:ascii="Arial" w:hAnsi="Arial"/>
        <w:sz w:val="20"/>
        <w:szCs w:val="20"/>
      </w:rPr>
    </w:pPr>
    <w:r>
      <w:rPr>
        <w:noProof/>
      </w:rPr>
      <mc:AlternateContent>
        <mc:Choice Requires="wps">
          <w:drawing>
            <wp:anchor distT="4294967294" distB="4294967294" distL="114300" distR="114300" simplePos="0" relativeHeight="251661312" behindDoc="0" locked="0" layoutInCell="1" allowOverlap="1" wp14:anchorId="3AD745FA" wp14:editId="4939A0A9">
              <wp:simplePos x="0" y="0"/>
              <wp:positionH relativeFrom="column">
                <wp:posOffset>0</wp:posOffset>
              </wp:positionH>
              <wp:positionV relativeFrom="paragraph">
                <wp:posOffset>74929</wp:posOffset>
              </wp:positionV>
              <wp:extent cx="5943600" cy="0"/>
              <wp:effectExtent l="0" t="19050" r="19050" b="19050"/>
              <wp:wrapNone/>
              <wp:docPr id="1552192720"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50800">
                        <a:solidFill>
                          <a:srgbClr val="0000FF"/>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AB98F2A" id="Straight Connector 1"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5.9pt" to="468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" strokecolor="blue" strokeweight="4pt"/>
          </w:pict>
        </mc:Fallback>
      </mc:AlternateContent>
    </w:r>
  </w:p>
  <w:p w14:paraId="7F2D0CD5" w14:textId="77777777" w:rsidR="00907C4F" w:rsidRDefault="00907C4F" w:rsidP="00907C4F">
    <w:pPr>
      <w:pStyle w:val="Header"/>
      <w:jc w:val="center"/>
      <w:rPr>
        <w:rFonts w:ascii="Arial" w:hAnsi="Arial"/>
        <w:b/>
        <w:color w:val="000000"/>
        <w:lang w:val="fr-FR"/>
      </w:rPr>
    </w:pPr>
    <w:proofErr w:type="gramStart"/>
    <w:r w:rsidRPr="0035215F">
      <w:rPr>
        <w:rFonts w:ascii="Arial" w:hAnsi="Arial"/>
        <w:lang w:val="fr-FR"/>
      </w:rPr>
      <w:t>journal</w:t>
    </w:r>
    <w:proofErr w:type="gramEnd"/>
    <w:r w:rsidRPr="0035215F">
      <w:rPr>
        <w:rFonts w:ascii="Arial" w:hAnsi="Arial"/>
        <w:lang w:val="fr-FR"/>
      </w:rPr>
      <w:t xml:space="preserve"> </w:t>
    </w:r>
    <w:proofErr w:type="spellStart"/>
    <w:r w:rsidRPr="0035215F">
      <w:rPr>
        <w:rFonts w:ascii="Arial" w:hAnsi="Arial"/>
        <w:lang w:val="fr-FR"/>
      </w:rPr>
      <w:t>homepage</w:t>
    </w:r>
    <w:proofErr w:type="spellEnd"/>
    <w:r w:rsidRPr="0035215F">
      <w:rPr>
        <w:rFonts w:ascii="Arial" w:hAnsi="Arial"/>
        <w:lang w:val="fr-FR"/>
      </w:rPr>
      <w:t>:</w:t>
    </w:r>
    <w:r w:rsidRPr="00962FEC">
      <w:rPr>
        <w:rFonts w:ascii="Arial" w:hAnsi="Arial"/>
        <w:b/>
        <w:lang w:val="fr-FR"/>
      </w:rPr>
      <w:t xml:space="preserve"> </w:t>
    </w:r>
    <w:hyperlink r:id="rId2" w:history="1">
      <w:r w:rsidRPr="0055753D">
        <w:rPr>
          <w:rStyle w:val="Hyperlink"/>
          <w:rFonts w:ascii="Arial" w:hAnsi="Arial"/>
          <w:b/>
          <w:color w:val="000000"/>
          <w:u w:val="none"/>
          <w:lang w:val="fr-FR"/>
        </w:rPr>
        <w:t>http://chimie-biologie.ubm.ro/carpathian_journal/index.html</w:t>
      </w:r>
    </w:hyperlink>
  </w:p>
  <w:p w14:paraId="7E52525E" w14:textId="77777777" w:rsidR="00907C4F" w:rsidRPr="00907C4F" w:rsidRDefault="00907C4F" w:rsidP="00907C4F">
    <w:pPr>
      <w:pStyle w:val="Header"/>
      <w:jc w:val="center"/>
      <w:rPr>
        <w:rFonts w:ascii="Arial" w:hAnsi="Arial"/>
        <w:b/>
        <w:color w:val="000000"/>
        <w:lang w:val="fr-F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FB6723"/>
    <w:multiLevelType w:val="hybridMultilevel"/>
    <w:tmpl w:val="EDF21426"/>
    <w:lvl w:ilvl="0" w:tplc="34090019">
      <w:start w:val="1"/>
      <w:numFmt w:val="lowerLetter"/>
      <w:lvlText w:val="%1."/>
      <w:lvlJc w:val="left"/>
      <w:pPr>
        <w:ind w:left="360" w:hanging="360"/>
      </w:p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num w:numId="1" w16cid:durableId="4868199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E0sjS3MLAwMjczNDJS0lEKTi0uzszPAykwqQUAYHkvViwAAAA="/>
  </w:docVars>
  <w:rsids>
    <w:rsidRoot w:val="00B667F3"/>
    <w:rsid w:val="00006164"/>
    <w:rsid w:val="00013AFB"/>
    <w:rsid w:val="0003797F"/>
    <w:rsid w:val="0005742D"/>
    <w:rsid w:val="000B632B"/>
    <w:rsid w:val="000D144D"/>
    <w:rsid w:val="000E37C6"/>
    <w:rsid w:val="000E4572"/>
    <w:rsid w:val="00127A6D"/>
    <w:rsid w:val="001302A7"/>
    <w:rsid w:val="00136551"/>
    <w:rsid w:val="00136A36"/>
    <w:rsid w:val="00143F66"/>
    <w:rsid w:val="00171EFB"/>
    <w:rsid w:val="001836DB"/>
    <w:rsid w:val="00184982"/>
    <w:rsid w:val="00192C34"/>
    <w:rsid w:val="001D3A9D"/>
    <w:rsid w:val="001E4716"/>
    <w:rsid w:val="001F2AD3"/>
    <w:rsid w:val="001F2DF3"/>
    <w:rsid w:val="00225715"/>
    <w:rsid w:val="00225CEA"/>
    <w:rsid w:val="0025376C"/>
    <w:rsid w:val="002710B6"/>
    <w:rsid w:val="00281ABE"/>
    <w:rsid w:val="002A577E"/>
    <w:rsid w:val="002A657D"/>
    <w:rsid w:val="002D6E25"/>
    <w:rsid w:val="003249AB"/>
    <w:rsid w:val="00334433"/>
    <w:rsid w:val="00352238"/>
    <w:rsid w:val="00374B52"/>
    <w:rsid w:val="003857A7"/>
    <w:rsid w:val="003C731E"/>
    <w:rsid w:val="003E0DC4"/>
    <w:rsid w:val="003E40DA"/>
    <w:rsid w:val="003E6C26"/>
    <w:rsid w:val="004108E9"/>
    <w:rsid w:val="004238A6"/>
    <w:rsid w:val="00476B77"/>
    <w:rsid w:val="004853A2"/>
    <w:rsid w:val="004A0F65"/>
    <w:rsid w:val="004C4363"/>
    <w:rsid w:val="00555EA9"/>
    <w:rsid w:val="00580B27"/>
    <w:rsid w:val="005B24B6"/>
    <w:rsid w:val="005E3347"/>
    <w:rsid w:val="00615151"/>
    <w:rsid w:val="00632997"/>
    <w:rsid w:val="00652BFA"/>
    <w:rsid w:val="00661A9D"/>
    <w:rsid w:val="00697633"/>
    <w:rsid w:val="006A1F73"/>
    <w:rsid w:val="006E3C6C"/>
    <w:rsid w:val="00716E3D"/>
    <w:rsid w:val="00780ECA"/>
    <w:rsid w:val="007A181E"/>
    <w:rsid w:val="007A585B"/>
    <w:rsid w:val="007F7E6E"/>
    <w:rsid w:val="00827ED3"/>
    <w:rsid w:val="0083101E"/>
    <w:rsid w:val="0086152A"/>
    <w:rsid w:val="008974F8"/>
    <w:rsid w:val="008A1FB6"/>
    <w:rsid w:val="008B2457"/>
    <w:rsid w:val="008B6187"/>
    <w:rsid w:val="008F15F0"/>
    <w:rsid w:val="00907C4F"/>
    <w:rsid w:val="00912A1C"/>
    <w:rsid w:val="0091510B"/>
    <w:rsid w:val="00943697"/>
    <w:rsid w:val="009A668C"/>
    <w:rsid w:val="009E0D61"/>
    <w:rsid w:val="009F22FA"/>
    <w:rsid w:val="009F3F75"/>
    <w:rsid w:val="00A16926"/>
    <w:rsid w:val="00A219E4"/>
    <w:rsid w:val="00A60526"/>
    <w:rsid w:val="00A87F0B"/>
    <w:rsid w:val="00AA6D45"/>
    <w:rsid w:val="00AC3A75"/>
    <w:rsid w:val="00AD426C"/>
    <w:rsid w:val="00B27AE9"/>
    <w:rsid w:val="00B309D2"/>
    <w:rsid w:val="00B52702"/>
    <w:rsid w:val="00B55714"/>
    <w:rsid w:val="00B667F3"/>
    <w:rsid w:val="00BA1441"/>
    <w:rsid w:val="00BB6700"/>
    <w:rsid w:val="00BB6F36"/>
    <w:rsid w:val="00BE28A9"/>
    <w:rsid w:val="00C1516E"/>
    <w:rsid w:val="00C319D4"/>
    <w:rsid w:val="00C45D9F"/>
    <w:rsid w:val="00C547EE"/>
    <w:rsid w:val="00C55E78"/>
    <w:rsid w:val="00C574DB"/>
    <w:rsid w:val="00CA62CC"/>
    <w:rsid w:val="00CB2A3F"/>
    <w:rsid w:val="00CE191C"/>
    <w:rsid w:val="00D56C95"/>
    <w:rsid w:val="00D737BC"/>
    <w:rsid w:val="00DD1B06"/>
    <w:rsid w:val="00DE19FD"/>
    <w:rsid w:val="00E16F08"/>
    <w:rsid w:val="00E332E0"/>
    <w:rsid w:val="00E425E3"/>
    <w:rsid w:val="00E760F8"/>
    <w:rsid w:val="00EB0A6B"/>
    <w:rsid w:val="00EF439E"/>
    <w:rsid w:val="00F01AEC"/>
    <w:rsid w:val="00F21B2A"/>
    <w:rsid w:val="00F67546"/>
    <w:rsid w:val="00F801AC"/>
    <w:rsid w:val="00F92CFD"/>
    <w:rsid w:val="00FC5355"/>
    <w:rsid w:val="00FD491F"/>
    <w:rsid w:val="00FF70BB"/>
    <w:rsid w:val="00FF7D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5C4497"/>
  <w15:docId w15:val="{465BD641-5BA5-4160-9BC2-2ABAF1AA9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6C26"/>
  </w:style>
  <w:style w:type="paragraph" w:styleId="Heading3">
    <w:name w:val="heading 3"/>
    <w:basedOn w:val="Normal"/>
    <w:next w:val="Normal"/>
    <w:link w:val="Heading3Char"/>
    <w:uiPriority w:val="9"/>
    <w:unhideWhenUsed/>
    <w:qFormat/>
    <w:rsid w:val="0003797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vista">
    <w:name w:val="Revista"/>
    <w:basedOn w:val="Normal"/>
    <w:link w:val="RevistaChar"/>
    <w:qFormat/>
    <w:rsid w:val="00136A36"/>
    <w:pPr>
      <w:spacing w:after="0" w:line="240" w:lineRule="auto"/>
      <w:ind w:firstLine="357"/>
      <w:jc w:val="both"/>
    </w:pPr>
    <w:rPr>
      <w:rFonts w:ascii="Times New Roman" w:hAnsi="Times New Roman"/>
      <w:sz w:val="24"/>
    </w:rPr>
  </w:style>
  <w:style w:type="character" w:customStyle="1" w:styleId="RevistaChar">
    <w:name w:val="Revista Char"/>
    <w:basedOn w:val="DefaultParagraphFont"/>
    <w:link w:val="Revista"/>
    <w:rsid w:val="00136A36"/>
    <w:rPr>
      <w:rFonts w:ascii="Times New Roman" w:hAnsi="Times New Roman"/>
      <w:sz w:val="24"/>
    </w:rPr>
  </w:style>
  <w:style w:type="paragraph" w:styleId="Header">
    <w:name w:val="header"/>
    <w:basedOn w:val="Normal"/>
    <w:link w:val="HeaderChar"/>
    <w:uiPriority w:val="99"/>
    <w:unhideWhenUsed/>
    <w:rsid w:val="00907C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7C4F"/>
  </w:style>
  <w:style w:type="paragraph" w:styleId="Footer">
    <w:name w:val="footer"/>
    <w:basedOn w:val="Normal"/>
    <w:link w:val="FooterChar"/>
    <w:uiPriority w:val="99"/>
    <w:unhideWhenUsed/>
    <w:rsid w:val="00907C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7C4F"/>
  </w:style>
  <w:style w:type="character" w:styleId="Hyperlink">
    <w:name w:val="Hyperlink"/>
    <w:rsid w:val="00907C4F"/>
    <w:rPr>
      <w:color w:val="0000FF"/>
      <w:u w:val="single"/>
    </w:rPr>
  </w:style>
  <w:style w:type="character" w:customStyle="1" w:styleId="apple-converted-space">
    <w:name w:val="apple-converted-space"/>
    <w:basedOn w:val="DefaultParagraphFont"/>
    <w:rsid w:val="003E6C26"/>
  </w:style>
  <w:style w:type="character" w:customStyle="1" w:styleId="maintitle">
    <w:name w:val="maintitle"/>
    <w:rsid w:val="00A60526"/>
  </w:style>
  <w:style w:type="character" w:styleId="Emphasis">
    <w:name w:val="Emphasis"/>
    <w:uiPriority w:val="20"/>
    <w:qFormat/>
    <w:rsid w:val="00A60526"/>
    <w:rPr>
      <w:i/>
      <w:iCs/>
    </w:rPr>
  </w:style>
  <w:style w:type="character" w:customStyle="1" w:styleId="hps">
    <w:name w:val="hps"/>
    <w:uiPriority w:val="99"/>
    <w:rsid w:val="005B24B6"/>
    <w:rPr>
      <w:rFonts w:cs="Times New Roman"/>
    </w:rPr>
  </w:style>
  <w:style w:type="paragraph" w:styleId="NormalWeb">
    <w:name w:val="Normal (Web)"/>
    <w:basedOn w:val="Normal"/>
    <w:uiPriority w:val="99"/>
    <w:rsid w:val="00EF439E"/>
    <w:pPr>
      <w:spacing w:before="100" w:beforeAutospacing="1" w:after="100" w:afterAutospacing="1" w:line="240" w:lineRule="auto"/>
    </w:pPr>
    <w:rPr>
      <w:rFonts w:ascii="Arial Unicode MS" w:eastAsia="Arial Unicode MS" w:hAnsi="Arial Unicode MS" w:cs="Arial Unicode MS"/>
      <w:sz w:val="20"/>
      <w:szCs w:val="20"/>
      <w:lang w:val="ro-RO" w:eastAsia="ro-RO"/>
    </w:rPr>
  </w:style>
  <w:style w:type="paragraph" w:customStyle="1" w:styleId="ListParagraph1">
    <w:name w:val="List Paragraph1"/>
    <w:basedOn w:val="Normal"/>
    <w:uiPriority w:val="34"/>
    <w:qFormat/>
    <w:rsid w:val="000D144D"/>
    <w:pPr>
      <w:spacing w:after="200" w:line="276" w:lineRule="auto"/>
      <w:ind w:left="720"/>
      <w:contextualSpacing/>
    </w:pPr>
    <w:rPr>
      <w:rFonts w:ascii="Calibri" w:eastAsia="SimSun" w:hAnsi="Calibri" w:cs="Times New Roman"/>
    </w:rPr>
  </w:style>
  <w:style w:type="character" w:customStyle="1" w:styleId="Heading3Char">
    <w:name w:val="Heading 3 Char"/>
    <w:basedOn w:val="DefaultParagraphFont"/>
    <w:link w:val="Heading3"/>
    <w:uiPriority w:val="9"/>
    <w:rsid w:val="0003797F"/>
    <w:rPr>
      <w:rFonts w:asciiTheme="majorHAnsi" w:eastAsiaTheme="majorEastAsia" w:hAnsiTheme="majorHAnsi" w:cstheme="majorBidi"/>
      <w:color w:val="1F4D78" w:themeColor="accent1" w:themeShade="7F"/>
      <w:sz w:val="24"/>
      <w:szCs w:val="24"/>
    </w:rPr>
  </w:style>
  <w:style w:type="character" w:styleId="PlaceholderText">
    <w:name w:val="Placeholder Text"/>
    <w:basedOn w:val="DefaultParagraphFont"/>
    <w:uiPriority w:val="99"/>
    <w:semiHidden/>
    <w:rsid w:val="00225CEA"/>
    <w:rPr>
      <w:color w:val="808080"/>
    </w:rPr>
  </w:style>
  <w:style w:type="character" w:styleId="UnresolvedMention">
    <w:name w:val="Unresolved Mention"/>
    <w:basedOn w:val="DefaultParagraphFont"/>
    <w:uiPriority w:val="99"/>
    <w:semiHidden/>
    <w:unhideWhenUsed/>
    <w:rsid w:val="00C547EE"/>
    <w:rPr>
      <w:color w:val="605E5C"/>
      <w:shd w:val="clear" w:color="auto" w:fill="E1DFDD"/>
    </w:rPr>
  </w:style>
  <w:style w:type="character" w:styleId="LineNumber">
    <w:name w:val="line number"/>
    <w:basedOn w:val="DefaultParagraphFont"/>
    <w:uiPriority w:val="99"/>
    <w:semiHidden/>
    <w:unhideWhenUsed/>
    <w:rsid w:val="003C73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7999">
      <w:bodyDiv w:val="1"/>
      <w:marLeft w:val="0"/>
      <w:marRight w:val="0"/>
      <w:marTop w:val="0"/>
      <w:marBottom w:val="0"/>
      <w:divBdr>
        <w:top w:val="none" w:sz="0" w:space="0" w:color="auto"/>
        <w:left w:val="none" w:sz="0" w:space="0" w:color="auto"/>
        <w:bottom w:val="none" w:sz="0" w:space="0" w:color="auto"/>
        <w:right w:val="none" w:sz="0" w:space="0" w:color="auto"/>
      </w:divBdr>
    </w:div>
    <w:div w:id="14811239">
      <w:bodyDiv w:val="1"/>
      <w:marLeft w:val="0"/>
      <w:marRight w:val="0"/>
      <w:marTop w:val="0"/>
      <w:marBottom w:val="0"/>
      <w:divBdr>
        <w:top w:val="none" w:sz="0" w:space="0" w:color="auto"/>
        <w:left w:val="none" w:sz="0" w:space="0" w:color="auto"/>
        <w:bottom w:val="none" w:sz="0" w:space="0" w:color="auto"/>
        <w:right w:val="none" w:sz="0" w:space="0" w:color="auto"/>
      </w:divBdr>
    </w:div>
    <w:div w:id="16540401">
      <w:bodyDiv w:val="1"/>
      <w:marLeft w:val="0"/>
      <w:marRight w:val="0"/>
      <w:marTop w:val="0"/>
      <w:marBottom w:val="0"/>
      <w:divBdr>
        <w:top w:val="none" w:sz="0" w:space="0" w:color="auto"/>
        <w:left w:val="none" w:sz="0" w:space="0" w:color="auto"/>
        <w:bottom w:val="none" w:sz="0" w:space="0" w:color="auto"/>
        <w:right w:val="none" w:sz="0" w:space="0" w:color="auto"/>
      </w:divBdr>
    </w:div>
    <w:div w:id="21126934">
      <w:bodyDiv w:val="1"/>
      <w:marLeft w:val="0"/>
      <w:marRight w:val="0"/>
      <w:marTop w:val="0"/>
      <w:marBottom w:val="0"/>
      <w:divBdr>
        <w:top w:val="none" w:sz="0" w:space="0" w:color="auto"/>
        <w:left w:val="none" w:sz="0" w:space="0" w:color="auto"/>
        <w:bottom w:val="none" w:sz="0" w:space="0" w:color="auto"/>
        <w:right w:val="none" w:sz="0" w:space="0" w:color="auto"/>
      </w:divBdr>
    </w:div>
    <w:div w:id="21443000">
      <w:bodyDiv w:val="1"/>
      <w:marLeft w:val="0"/>
      <w:marRight w:val="0"/>
      <w:marTop w:val="0"/>
      <w:marBottom w:val="0"/>
      <w:divBdr>
        <w:top w:val="none" w:sz="0" w:space="0" w:color="auto"/>
        <w:left w:val="none" w:sz="0" w:space="0" w:color="auto"/>
        <w:bottom w:val="none" w:sz="0" w:space="0" w:color="auto"/>
        <w:right w:val="none" w:sz="0" w:space="0" w:color="auto"/>
      </w:divBdr>
    </w:div>
    <w:div w:id="30811309">
      <w:bodyDiv w:val="1"/>
      <w:marLeft w:val="0"/>
      <w:marRight w:val="0"/>
      <w:marTop w:val="0"/>
      <w:marBottom w:val="0"/>
      <w:divBdr>
        <w:top w:val="none" w:sz="0" w:space="0" w:color="auto"/>
        <w:left w:val="none" w:sz="0" w:space="0" w:color="auto"/>
        <w:bottom w:val="none" w:sz="0" w:space="0" w:color="auto"/>
        <w:right w:val="none" w:sz="0" w:space="0" w:color="auto"/>
      </w:divBdr>
    </w:div>
    <w:div w:id="52042363">
      <w:bodyDiv w:val="1"/>
      <w:marLeft w:val="0"/>
      <w:marRight w:val="0"/>
      <w:marTop w:val="0"/>
      <w:marBottom w:val="0"/>
      <w:divBdr>
        <w:top w:val="none" w:sz="0" w:space="0" w:color="auto"/>
        <w:left w:val="none" w:sz="0" w:space="0" w:color="auto"/>
        <w:bottom w:val="none" w:sz="0" w:space="0" w:color="auto"/>
        <w:right w:val="none" w:sz="0" w:space="0" w:color="auto"/>
      </w:divBdr>
    </w:div>
    <w:div w:id="53357682">
      <w:bodyDiv w:val="1"/>
      <w:marLeft w:val="0"/>
      <w:marRight w:val="0"/>
      <w:marTop w:val="0"/>
      <w:marBottom w:val="0"/>
      <w:divBdr>
        <w:top w:val="none" w:sz="0" w:space="0" w:color="auto"/>
        <w:left w:val="none" w:sz="0" w:space="0" w:color="auto"/>
        <w:bottom w:val="none" w:sz="0" w:space="0" w:color="auto"/>
        <w:right w:val="none" w:sz="0" w:space="0" w:color="auto"/>
      </w:divBdr>
    </w:div>
    <w:div w:id="87509116">
      <w:bodyDiv w:val="1"/>
      <w:marLeft w:val="0"/>
      <w:marRight w:val="0"/>
      <w:marTop w:val="0"/>
      <w:marBottom w:val="0"/>
      <w:divBdr>
        <w:top w:val="none" w:sz="0" w:space="0" w:color="auto"/>
        <w:left w:val="none" w:sz="0" w:space="0" w:color="auto"/>
        <w:bottom w:val="none" w:sz="0" w:space="0" w:color="auto"/>
        <w:right w:val="none" w:sz="0" w:space="0" w:color="auto"/>
      </w:divBdr>
    </w:div>
    <w:div w:id="94791695">
      <w:bodyDiv w:val="1"/>
      <w:marLeft w:val="0"/>
      <w:marRight w:val="0"/>
      <w:marTop w:val="0"/>
      <w:marBottom w:val="0"/>
      <w:divBdr>
        <w:top w:val="none" w:sz="0" w:space="0" w:color="auto"/>
        <w:left w:val="none" w:sz="0" w:space="0" w:color="auto"/>
        <w:bottom w:val="none" w:sz="0" w:space="0" w:color="auto"/>
        <w:right w:val="none" w:sz="0" w:space="0" w:color="auto"/>
      </w:divBdr>
    </w:div>
    <w:div w:id="97532388">
      <w:bodyDiv w:val="1"/>
      <w:marLeft w:val="0"/>
      <w:marRight w:val="0"/>
      <w:marTop w:val="0"/>
      <w:marBottom w:val="0"/>
      <w:divBdr>
        <w:top w:val="none" w:sz="0" w:space="0" w:color="auto"/>
        <w:left w:val="none" w:sz="0" w:space="0" w:color="auto"/>
        <w:bottom w:val="none" w:sz="0" w:space="0" w:color="auto"/>
        <w:right w:val="none" w:sz="0" w:space="0" w:color="auto"/>
      </w:divBdr>
      <w:divsChild>
        <w:div w:id="1993560433">
          <w:marLeft w:val="480"/>
          <w:marRight w:val="0"/>
          <w:marTop w:val="0"/>
          <w:marBottom w:val="0"/>
          <w:divBdr>
            <w:top w:val="none" w:sz="0" w:space="0" w:color="auto"/>
            <w:left w:val="none" w:sz="0" w:space="0" w:color="auto"/>
            <w:bottom w:val="none" w:sz="0" w:space="0" w:color="auto"/>
            <w:right w:val="none" w:sz="0" w:space="0" w:color="auto"/>
          </w:divBdr>
        </w:div>
        <w:div w:id="189539507">
          <w:marLeft w:val="480"/>
          <w:marRight w:val="0"/>
          <w:marTop w:val="0"/>
          <w:marBottom w:val="0"/>
          <w:divBdr>
            <w:top w:val="none" w:sz="0" w:space="0" w:color="auto"/>
            <w:left w:val="none" w:sz="0" w:space="0" w:color="auto"/>
            <w:bottom w:val="none" w:sz="0" w:space="0" w:color="auto"/>
            <w:right w:val="none" w:sz="0" w:space="0" w:color="auto"/>
          </w:divBdr>
        </w:div>
        <w:div w:id="170418940">
          <w:marLeft w:val="480"/>
          <w:marRight w:val="0"/>
          <w:marTop w:val="0"/>
          <w:marBottom w:val="0"/>
          <w:divBdr>
            <w:top w:val="none" w:sz="0" w:space="0" w:color="auto"/>
            <w:left w:val="none" w:sz="0" w:space="0" w:color="auto"/>
            <w:bottom w:val="none" w:sz="0" w:space="0" w:color="auto"/>
            <w:right w:val="none" w:sz="0" w:space="0" w:color="auto"/>
          </w:divBdr>
        </w:div>
        <w:div w:id="2011522742">
          <w:marLeft w:val="480"/>
          <w:marRight w:val="0"/>
          <w:marTop w:val="0"/>
          <w:marBottom w:val="0"/>
          <w:divBdr>
            <w:top w:val="none" w:sz="0" w:space="0" w:color="auto"/>
            <w:left w:val="none" w:sz="0" w:space="0" w:color="auto"/>
            <w:bottom w:val="none" w:sz="0" w:space="0" w:color="auto"/>
            <w:right w:val="none" w:sz="0" w:space="0" w:color="auto"/>
          </w:divBdr>
        </w:div>
        <w:div w:id="159390530">
          <w:marLeft w:val="480"/>
          <w:marRight w:val="0"/>
          <w:marTop w:val="0"/>
          <w:marBottom w:val="0"/>
          <w:divBdr>
            <w:top w:val="none" w:sz="0" w:space="0" w:color="auto"/>
            <w:left w:val="none" w:sz="0" w:space="0" w:color="auto"/>
            <w:bottom w:val="none" w:sz="0" w:space="0" w:color="auto"/>
            <w:right w:val="none" w:sz="0" w:space="0" w:color="auto"/>
          </w:divBdr>
        </w:div>
        <w:div w:id="1377704271">
          <w:marLeft w:val="480"/>
          <w:marRight w:val="0"/>
          <w:marTop w:val="0"/>
          <w:marBottom w:val="0"/>
          <w:divBdr>
            <w:top w:val="none" w:sz="0" w:space="0" w:color="auto"/>
            <w:left w:val="none" w:sz="0" w:space="0" w:color="auto"/>
            <w:bottom w:val="none" w:sz="0" w:space="0" w:color="auto"/>
            <w:right w:val="none" w:sz="0" w:space="0" w:color="auto"/>
          </w:divBdr>
        </w:div>
        <w:div w:id="13575771">
          <w:marLeft w:val="480"/>
          <w:marRight w:val="0"/>
          <w:marTop w:val="0"/>
          <w:marBottom w:val="0"/>
          <w:divBdr>
            <w:top w:val="none" w:sz="0" w:space="0" w:color="auto"/>
            <w:left w:val="none" w:sz="0" w:space="0" w:color="auto"/>
            <w:bottom w:val="none" w:sz="0" w:space="0" w:color="auto"/>
            <w:right w:val="none" w:sz="0" w:space="0" w:color="auto"/>
          </w:divBdr>
        </w:div>
        <w:div w:id="252712295">
          <w:marLeft w:val="480"/>
          <w:marRight w:val="0"/>
          <w:marTop w:val="0"/>
          <w:marBottom w:val="0"/>
          <w:divBdr>
            <w:top w:val="none" w:sz="0" w:space="0" w:color="auto"/>
            <w:left w:val="none" w:sz="0" w:space="0" w:color="auto"/>
            <w:bottom w:val="none" w:sz="0" w:space="0" w:color="auto"/>
            <w:right w:val="none" w:sz="0" w:space="0" w:color="auto"/>
          </w:divBdr>
        </w:div>
        <w:div w:id="437339847">
          <w:marLeft w:val="480"/>
          <w:marRight w:val="0"/>
          <w:marTop w:val="0"/>
          <w:marBottom w:val="0"/>
          <w:divBdr>
            <w:top w:val="none" w:sz="0" w:space="0" w:color="auto"/>
            <w:left w:val="none" w:sz="0" w:space="0" w:color="auto"/>
            <w:bottom w:val="none" w:sz="0" w:space="0" w:color="auto"/>
            <w:right w:val="none" w:sz="0" w:space="0" w:color="auto"/>
          </w:divBdr>
        </w:div>
        <w:div w:id="1490710861">
          <w:marLeft w:val="480"/>
          <w:marRight w:val="0"/>
          <w:marTop w:val="0"/>
          <w:marBottom w:val="0"/>
          <w:divBdr>
            <w:top w:val="none" w:sz="0" w:space="0" w:color="auto"/>
            <w:left w:val="none" w:sz="0" w:space="0" w:color="auto"/>
            <w:bottom w:val="none" w:sz="0" w:space="0" w:color="auto"/>
            <w:right w:val="none" w:sz="0" w:space="0" w:color="auto"/>
          </w:divBdr>
        </w:div>
        <w:div w:id="1362710320">
          <w:marLeft w:val="480"/>
          <w:marRight w:val="0"/>
          <w:marTop w:val="0"/>
          <w:marBottom w:val="0"/>
          <w:divBdr>
            <w:top w:val="none" w:sz="0" w:space="0" w:color="auto"/>
            <w:left w:val="none" w:sz="0" w:space="0" w:color="auto"/>
            <w:bottom w:val="none" w:sz="0" w:space="0" w:color="auto"/>
            <w:right w:val="none" w:sz="0" w:space="0" w:color="auto"/>
          </w:divBdr>
        </w:div>
        <w:div w:id="1894124135">
          <w:marLeft w:val="480"/>
          <w:marRight w:val="0"/>
          <w:marTop w:val="0"/>
          <w:marBottom w:val="0"/>
          <w:divBdr>
            <w:top w:val="none" w:sz="0" w:space="0" w:color="auto"/>
            <w:left w:val="none" w:sz="0" w:space="0" w:color="auto"/>
            <w:bottom w:val="none" w:sz="0" w:space="0" w:color="auto"/>
            <w:right w:val="none" w:sz="0" w:space="0" w:color="auto"/>
          </w:divBdr>
        </w:div>
        <w:div w:id="327903091">
          <w:marLeft w:val="480"/>
          <w:marRight w:val="0"/>
          <w:marTop w:val="0"/>
          <w:marBottom w:val="0"/>
          <w:divBdr>
            <w:top w:val="none" w:sz="0" w:space="0" w:color="auto"/>
            <w:left w:val="none" w:sz="0" w:space="0" w:color="auto"/>
            <w:bottom w:val="none" w:sz="0" w:space="0" w:color="auto"/>
            <w:right w:val="none" w:sz="0" w:space="0" w:color="auto"/>
          </w:divBdr>
        </w:div>
        <w:div w:id="1380129338">
          <w:marLeft w:val="480"/>
          <w:marRight w:val="0"/>
          <w:marTop w:val="0"/>
          <w:marBottom w:val="0"/>
          <w:divBdr>
            <w:top w:val="none" w:sz="0" w:space="0" w:color="auto"/>
            <w:left w:val="none" w:sz="0" w:space="0" w:color="auto"/>
            <w:bottom w:val="none" w:sz="0" w:space="0" w:color="auto"/>
            <w:right w:val="none" w:sz="0" w:space="0" w:color="auto"/>
          </w:divBdr>
        </w:div>
        <w:div w:id="1153721570">
          <w:marLeft w:val="480"/>
          <w:marRight w:val="0"/>
          <w:marTop w:val="0"/>
          <w:marBottom w:val="0"/>
          <w:divBdr>
            <w:top w:val="none" w:sz="0" w:space="0" w:color="auto"/>
            <w:left w:val="none" w:sz="0" w:space="0" w:color="auto"/>
            <w:bottom w:val="none" w:sz="0" w:space="0" w:color="auto"/>
            <w:right w:val="none" w:sz="0" w:space="0" w:color="auto"/>
          </w:divBdr>
        </w:div>
        <w:div w:id="1768652660">
          <w:marLeft w:val="480"/>
          <w:marRight w:val="0"/>
          <w:marTop w:val="0"/>
          <w:marBottom w:val="0"/>
          <w:divBdr>
            <w:top w:val="none" w:sz="0" w:space="0" w:color="auto"/>
            <w:left w:val="none" w:sz="0" w:space="0" w:color="auto"/>
            <w:bottom w:val="none" w:sz="0" w:space="0" w:color="auto"/>
            <w:right w:val="none" w:sz="0" w:space="0" w:color="auto"/>
          </w:divBdr>
        </w:div>
        <w:div w:id="609162599">
          <w:marLeft w:val="480"/>
          <w:marRight w:val="0"/>
          <w:marTop w:val="0"/>
          <w:marBottom w:val="0"/>
          <w:divBdr>
            <w:top w:val="none" w:sz="0" w:space="0" w:color="auto"/>
            <w:left w:val="none" w:sz="0" w:space="0" w:color="auto"/>
            <w:bottom w:val="none" w:sz="0" w:space="0" w:color="auto"/>
            <w:right w:val="none" w:sz="0" w:space="0" w:color="auto"/>
          </w:divBdr>
        </w:div>
        <w:div w:id="542595524">
          <w:marLeft w:val="480"/>
          <w:marRight w:val="0"/>
          <w:marTop w:val="0"/>
          <w:marBottom w:val="0"/>
          <w:divBdr>
            <w:top w:val="none" w:sz="0" w:space="0" w:color="auto"/>
            <w:left w:val="none" w:sz="0" w:space="0" w:color="auto"/>
            <w:bottom w:val="none" w:sz="0" w:space="0" w:color="auto"/>
            <w:right w:val="none" w:sz="0" w:space="0" w:color="auto"/>
          </w:divBdr>
        </w:div>
        <w:div w:id="1425344763">
          <w:marLeft w:val="480"/>
          <w:marRight w:val="0"/>
          <w:marTop w:val="0"/>
          <w:marBottom w:val="0"/>
          <w:divBdr>
            <w:top w:val="none" w:sz="0" w:space="0" w:color="auto"/>
            <w:left w:val="none" w:sz="0" w:space="0" w:color="auto"/>
            <w:bottom w:val="none" w:sz="0" w:space="0" w:color="auto"/>
            <w:right w:val="none" w:sz="0" w:space="0" w:color="auto"/>
          </w:divBdr>
        </w:div>
        <w:div w:id="54008550">
          <w:marLeft w:val="480"/>
          <w:marRight w:val="0"/>
          <w:marTop w:val="0"/>
          <w:marBottom w:val="0"/>
          <w:divBdr>
            <w:top w:val="none" w:sz="0" w:space="0" w:color="auto"/>
            <w:left w:val="none" w:sz="0" w:space="0" w:color="auto"/>
            <w:bottom w:val="none" w:sz="0" w:space="0" w:color="auto"/>
            <w:right w:val="none" w:sz="0" w:space="0" w:color="auto"/>
          </w:divBdr>
        </w:div>
        <w:div w:id="2049915802">
          <w:marLeft w:val="480"/>
          <w:marRight w:val="0"/>
          <w:marTop w:val="0"/>
          <w:marBottom w:val="0"/>
          <w:divBdr>
            <w:top w:val="none" w:sz="0" w:space="0" w:color="auto"/>
            <w:left w:val="none" w:sz="0" w:space="0" w:color="auto"/>
            <w:bottom w:val="none" w:sz="0" w:space="0" w:color="auto"/>
            <w:right w:val="none" w:sz="0" w:space="0" w:color="auto"/>
          </w:divBdr>
        </w:div>
        <w:div w:id="501553091">
          <w:marLeft w:val="480"/>
          <w:marRight w:val="0"/>
          <w:marTop w:val="0"/>
          <w:marBottom w:val="0"/>
          <w:divBdr>
            <w:top w:val="none" w:sz="0" w:space="0" w:color="auto"/>
            <w:left w:val="none" w:sz="0" w:space="0" w:color="auto"/>
            <w:bottom w:val="none" w:sz="0" w:space="0" w:color="auto"/>
            <w:right w:val="none" w:sz="0" w:space="0" w:color="auto"/>
          </w:divBdr>
        </w:div>
        <w:div w:id="745300537">
          <w:marLeft w:val="480"/>
          <w:marRight w:val="0"/>
          <w:marTop w:val="0"/>
          <w:marBottom w:val="0"/>
          <w:divBdr>
            <w:top w:val="none" w:sz="0" w:space="0" w:color="auto"/>
            <w:left w:val="none" w:sz="0" w:space="0" w:color="auto"/>
            <w:bottom w:val="none" w:sz="0" w:space="0" w:color="auto"/>
            <w:right w:val="none" w:sz="0" w:space="0" w:color="auto"/>
          </w:divBdr>
        </w:div>
        <w:div w:id="1027828831">
          <w:marLeft w:val="480"/>
          <w:marRight w:val="0"/>
          <w:marTop w:val="0"/>
          <w:marBottom w:val="0"/>
          <w:divBdr>
            <w:top w:val="none" w:sz="0" w:space="0" w:color="auto"/>
            <w:left w:val="none" w:sz="0" w:space="0" w:color="auto"/>
            <w:bottom w:val="none" w:sz="0" w:space="0" w:color="auto"/>
            <w:right w:val="none" w:sz="0" w:space="0" w:color="auto"/>
          </w:divBdr>
        </w:div>
        <w:div w:id="762604450">
          <w:marLeft w:val="480"/>
          <w:marRight w:val="0"/>
          <w:marTop w:val="0"/>
          <w:marBottom w:val="0"/>
          <w:divBdr>
            <w:top w:val="none" w:sz="0" w:space="0" w:color="auto"/>
            <w:left w:val="none" w:sz="0" w:space="0" w:color="auto"/>
            <w:bottom w:val="none" w:sz="0" w:space="0" w:color="auto"/>
            <w:right w:val="none" w:sz="0" w:space="0" w:color="auto"/>
          </w:divBdr>
        </w:div>
        <w:div w:id="1089816239">
          <w:marLeft w:val="480"/>
          <w:marRight w:val="0"/>
          <w:marTop w:val="0"/>
          <w:marBottom w:val="0"/>
          <w:divBdr>
            <w:top w:val="none" w:sz="0" w:space="0" w:color="auto"/>
            <w:left w:val="none" w:sz="0" w:space="0" w:color="auto"/>
            <w:bottom w:val="none" w:sz="0" w:space="0" w:color="auto"/>
            <w:right w:val="none" w:sz="0" w:space="0" w:color="auto"/>
          </w:divBdr>
        </w:div>
        <w:div w:id="1411269622">
          <w:marLeft w:val="480"/>
          <w:marRight w:val="0"/>
          <w:marTop w:val="0"/>
          <w:marBottom w:val="0"/>
          <w:divBdr>
            <w:top w:val="none" w:sz="0" w:space="0" w:color="auto"/>
            <w:left w:val="none" w:sz="0" w:space="0" w:color="auto"/>
            <w:bottom w:val="none" w:sz="0" w:space="0" w:color="auto"/>
            <w:right w:val="none" w:sz="0" w:space="0" w:color="auto"/>
          </w:divBdr>
        </w:div>
        <w:div w:id="1345669393">
          <w:marLeft w:val="480"/>
          <w:marRight w:val="0"/>
          <w:marTop w:val="0"/>
          <w:marBottom w:val="0"/>
          <w:divBdr>
            <w:top w:val="none" w:sz="0" w:space="0" w:color="auto"/>
            <w:left w:val="none" w:sz="0" w:space="0" w:color="auto"/>
            <w:bottom w:val="none" w:sz="0" w:space="0" w:color="auto"/>
            <w:right w:val="none" w:sz="0" w:space="0" w:color="auto"/>
          </w:divBdr>
        </w:div>
        <w:div w:id="628050608">
          <w:marLeft w:val="480"/>
          <w:marRight w:val="0"/>
          <w:marTop w:val="0"/>
          <w:marBottom w:val="0"/>
          <w:divBdr>
            <w:top w:val="none" w:sz="0" w:space="0" w:color="auto"/>
            <w:left w:val="none" w:sz="0" w:space="0" w:color="auto"/>
            <w:bottom w:val="none" w:sz="0" w:space="0" w:color="auto"/>
            <w:right w:val="none" w:sz="0" w:space="0" w:color="auto"/>
          </w:divBdr>
        </w:div>
        <w:div w:id="1862432198">
          <w:marLeft w:val="480"/>
          <w:marRight w:val="0"/>
          <w:marTop w:val="0"/>
          <w:marBottom w:val="0"/>
          <w:divBdr>
            <w:top w:val="none" w:sz="0" w:space="0" w:color="auto"/>
            <w:left w:val="none" w:sz="0" w:space="0" w:color="auto"/>
            <w:bottom w:val="none" w:sz="0" w:space="0" w:color="auto"/>
            <w:right w:val="none" w:sz="0" w:space="0" w:color="auto"/>
          </w:divBdr>
        </w:div>
        <w:div w:id="1411730285">
          <w:marLeft w:val="480"/>
          <w:marRight w:val="0"/>
          <w:marTop w:val="0"/>
          <w:marBottom w:val="0"/>
          <w:divBdr>
            <w:top w:val="none" w:sz="0" w:space="0" w:color="auto"/>
            <w:left w:val="none" w:sz="0" w:space="0" w:color="auto"/>
            <w:bottom w:val="none" w:sz="0" w:space="0" w:color="auto"/>
            <w:right w:val="none" w:sz="0" w:space="0" w:color="auto"/>
          </w:divBdr>
        </w:div>
        <w:div w:id="1045250444">
          <w:marLeft w:val="480"/>
          <w:marRight w:val="0"/>
          <w:marTop w:val="0"/>
          <w:marBottom w:val="0"/>
          <w:divBdr>
            <w:top w:val="none" w:sz="0" w:space="0" w:color="auto"/>
            <w:left w:val="none" w:sz="0" w:space="0" w:color="auto"/>
            <w:bottom w:val="none" w:sz="0" w:space="0" w:color="auto"/>
            <w:right w:val="none" w:sz="0" w:space="0" w:color="auto"/>
          </w:divBdr>
        </w:div>
        <w:div w:id="542714047">
          <w:marLeft w:val="480"/>
          <w:marRight w:val="0"/>
          <w:marTop w:val="0"/>
          <w:marBottom w:val="0"/>
          <w:divBdr>
            <w:top w:val="none" w:sz="0" w:space="0" w:color="auto"/>
            <w:left w:val="none" w:sz="0" w:space="0" w:color="auto"/>
            <w:bottom w:val="none" w:sz="0" w:space="0" w:color="auto"/>
            <w:right w:val="none" w:sz="0" w:space="0" w:color="auto"/>
          </w:divBdr>
        </w:div>
        <w:div w:id="706949127">
          <w:marLeft w:val="480"/>
          <w:marRight w:val="0"/>
          <w:marTop w:val="0"/>
          <w:marBottom w:val="0"/>
          <w:divBdr>
            <w:top w:val="none" w:sz="0" w:space="0" w:color="auto"/>
            <w:left w:val="none" w:sz="0" w:space="0" w:color="auto"/>
            <w:bottom w:val="none" w:sz="0" w:space="0" w:color="auto"/>
            <w:right w:val="none" w:sz="0" w:space="0" w:color="auto"/>
          </w:divBdr>
        </w:div>
        <w:div w:id="230510515">
          <w:marLeft w:val="480"/>
          <w:marRight w:val="0"/>
          <w:marTop w:val="0"/>
          <w:marBottom w:val="0"/>
          <w:divBdr>
            <w:top w:val="none" w:sz="0" w:space="0" w:color="auto"/>
            <w:left w:val="none" w:sz="0" w:space="0" w:color="auto"/>
            <w:bottom w:val="none" w:sz="0" w:space="0" w:color="auto"/>
            <w:right w:val="none" w:sz="0" w:space="0" w:color="auto"/>
          </w:divBdr>
        </w:div>
        <w:div w:id="445540673">
          <w:marLeft w:val="480"/>
          <w:marRight w:val="0"/>
          <w:marTop w:val="0"/>
          <w:marBottom w:val="0"/>
          <w:divBdr>
            <w:top w:val="none" w:sz="0" w:space="0" w:color="auto"/>
            <w:left w:val="none" w:sz="0" w:space="0" w:color="auto"/>
            <w:bottom w:val="none" w:sz="0" w:space="0" w:color="auto"/>
            <w:right w:val="none" w:sz="0" w:space="0" w:color="auto"/>
          </w:divBdr>
        </w:div>
        <w:div w:id="103964962">
          <w:marLeft w:val="480"/>
          <w:marRight w:val="0"/>
          <w:marTop w:val="0"/>
          <w:marBottom w:val="0"/>
          <w:divBdr>
            <w:top w:val="none" w:sz="0" w:space="0" w:color="auto"/>
            <w:left w:val="none" w:sz="0" w:space="0" w:color="auto"/>
            <w:bottom w:val="none" w:sz="0" w:space="0" w:color="auto"/>
            <w:right w:val="none" w:sz="0" w:space="0" w:color="auto"/>
          </w:divBdr>
        </w:div>
        <w:div w:id="219707886">
          <w:marLeft w:val="480"/>
          <w:marRight w:val="0"/>
          <w:marTop w:val="0"/>
          <w:marBottom w:val="0"/>
          <w:divBdr>
            <w:top w:val="none" w:sz="0" w:space="0" w:color="auto"/>
            <w:left w:val="none" w:sz="0" w:space="0" w:color="auto"/>
            <w:bottom w:val="none" w:sz="0" w:space="0" w:color="auto"/>
            <w:right w:val="none" w:sz="0" w:space="0" w:color="auto"/>
          </w:divBdr>
        </w:div>
        <w:div w:id="1116872994">
          <w:marLeft w:val="480"/>
          <w:marRight w:val="0"/>
          <w:marTop w:val="0"/>
          <w:marBottom w:val="0"/>
          <w:divBdr>
            <w:top w:val="none" w:sz="0" w:space="0" w:color="auto"/>
            <w:left w:val="none" w:sz="0" w:space="0" w:color="auto"/>
            <w:bottom w:val="none" w:sz="0" w:space="0" w:color="auto"/>
            <w:right w:val="none" w:sz="0" w:space="0" w:color="auto"/>
          </w:divBdr>
        </w:div>
        <w:div w:id="376393739">
          <w:marLeft w:val="480"/>
          <w:marRight w:val="0"/>
          <w:marTop w:val="0"/>
          <w:marBottom w:val="0"/>
          <w:divBdr>
            <w:top w:val="none" w:sz="0" w:space="0" w:color="auto"/>
            <w:left w:val="none" w:sz="0" w:space="0" w:color="auto"/>
            <w:bottom w:val="none" w:sz="0" w:space="0" w:color="auto"/>
            <w:right w:val="none" w:sz="0" w:space="0" w:color="auto"/>
          </w:divBdr>
        </w:div>
        <w:div w:id="1504395135">
          <w:marLeft w:val="480"/>
          <w:marRight w:val="0"/>
          <w:marTop w:val="0"/>
          <w:marBottom w:val="0"/>
          <w:divBdr>
            <w:top w:val="none" w:sz="0" w:space="0" w:color="auto"/>
            <w:left w:val="none" w:sz="0" w:space="0" w:color="auto"/>
            <w:bottom w:val="none" w:sz="0" w:space="0" w:color="auto"/>
            <w:right w:val="none" w:sz="0" w:space="0" w:color="auto"/>
          </w:divBdr>
        </w:div>
        <w:div w:id="159783993">
          <w:marLeft w:val="480"/>
          <w:marRight w:val="0"/>
          <w:marTop w:val="0"/>
          <w:marBottom w:val="0"/>
          <w:divBdr>
            <w:top w:val="none" w:sz="0" w:space="0" w:color="auto"/>
            <w:left w:val="none" w:sz="0" w:space="0" w:color="auto"/>
            <w:bottom w:val="none" w:sz="0" w:space="0" w:color="auto"/>
            <w:right w:val="none" w:sz="0" w:space="0" w:color="auto"/>
          </w:divBdr>
        </w:div>
        <w:div w:id="1024860791">
          <w:marLeft w:val="480"/>
          <w:marRight w:val="0"/>
          <w:marTop w:val="0"/>
          <w:marBottom w:val="0"/>
          <w:divBdr>
            <w:top w:val="none" w:sz="0" w:space="0" w:color="auto"/>
            <w:left w:val="none" w:sz="0" w:space="0" w:color="auto"/>
            <w:bottom w:val="none" w:sz="0" w:space="0" w:color="auto"/>
            <w:right w:val="none" w:sz="0" w:space="0" w:color="auto"/>
          </w:divBdr>
        </w:div>
        <w:div w:id="1327439246">
          <w:marLeft w:val="480"/>
          <w:marRight w:val="0"/>
          <w:marTop w:val="0"/>
          <w:marBottom w:val="0"/>
          <w:divBdr>
            <w:top w:val="none" w:sz="0" w:space="0" w:color="auto"/>
            <w:left w:val="none" w:sz="0" w:space="0" w:color="auto"/>
            <w:bottom w:val="none" w:sz="0" w:space="0" w:color="auto"/>
            <w:right w:val="none" w:sz="0" w:space="0" w:color="auto"/>
          </w:divBdr>
        </w:div>
        <w:div w:id="1374113905">
          <w:marLeft w:val="480"/>
          <w:marRight w:val="0"/>
          <w:marTop w:val="0"/>
          <w:marBottom w:val="0"/>
          <w:divBdr>
            <w:top w:val="none" w:sz="0" w:space="0" w:color="auto"/>
            <w:left w:val="none" w:sz="0" w:space="0" w:color="auto"/>
            <w:bottom w:val="none" w:sz="0" w:space="0" w:color="auto"/>
            <w:right w:val="none" w:sz="0" w:space="0" w:color="auto"/>
          </w:divBdr>
        </w:div>
        <w:div w:id="717245859">
          <w:marLeft w:val="480"/>
          <w:marRight w:val="0"/>
          <w:marTop w:val="0"/>
          <w:marBottom w:val="0"/>
          <w:divBdr>
            <w:top w:val="none" w:sz="0" w:space="0" w:color="auto"/>
            <w:left w:val="none" w:sz="0" w:space="0" w:color="auto"/>
            <w:bottom w:val="none" w:sz="0" w:space="0" w:color="auto"/>
            <w:right w:val="none" w:sz="0" w:space="0" w:color="auto"/>
          </w:divBdr>
        </w:div>
      </w:divsChild>
    </w:div>
    <w:div w:id="112486029">
      <w:bodyDiv w:val="1"/>
      <w:marLeft w:val="0"/>
      <w:marRight w:val="0"/>
      <w:marTop w:val="0"/>
      <w:marBottom w:val="0"/>
      <w:divBdr>
        <w:top w:val="none" w:sz="0" w:space="0" w:color="auto"/>
        <w:left w:val="none" w:sz="0" w:space="0" w:color="auto"/>
        <w:bottom w:val="none" w:sz="0" w:space="0" w:color="auto"/>
        <w:right w:val="none" w:sz="0" w:space="0" w:color="auto"/>
      </w:divBdr>
    </w:div>
    <w:div w:id="114952299">
      <w:bodyDiv w:val="1"/>
      <w:marLeft w:val="0"/>
      <w:marRight w:val="0"/>
      <w:marTop w:val="0"/>
      <w:marBottom w:val="0"/>
      <w:divBdr>
        <w:top w:val="none" w:sz="0" w:space="0" w:color="auto"/>
        <w:left w:val="none" w:sz="0" w:space="0" w:color="auto"/>
        <w:bottom w:val="none" w:sz="0" w:space="0" w:color="auto"/>
        <w:right w:val="none" w:sz="0" w:space="0" w:color="auto"/>
      </w:divBdr>
    </w:div>
    <w:div w:id="121458977">
      <w:bodyDiv w:val="1"/>
      <w:marLeft w:val="0"/>
      <w:marRight w:val="0"/>
      <w:marTop w:val="0"/>
      <w:marBottom w:val="0"/>
      <w:divBdr>
        <w:top w:val="none" w:sz="0" w:space="0" w:color="auto"/>
        <w:left w:val="none" w:sz="0" w:space="0" w:color="auto"/>
        <w:bottom w:val="none" w:sz="0" w:space="0" w:color="auto"/>
        <w:right w:val="none" w:sz="0" w:space="0" w:color="auto"/>
      </w:divBdr>
    </w:div>
    <w:div w:id="123428307">
      <w:bodyDiv w:val="1"/>
      <w:marLeft w:val="0"/>
      <w:marRight w:val="0"/>
      <w:marTop w:val="0"/>
      <w:marBottom w:val="0"/>
      <w:divBdr>
        <w:top w:val="none" w:sz="0" w:space="0" w:color="auto"/>
        <w:left w:val="none" w:sz="0" w:space="0" w:color="auto"/>
        <w:bottom w:val="none" w:sz="0" w:space="0" w:color="auto"/>
        <w:right w:val="none" w:sz="0" w:space="0" w:color="auto"/>
      </w:divBdr>
    </w:div>
    <w:div w:id="141777180">
      <w:bodyDiv w:val="1"/>
      <w:marLeft w:val="0"/>
      <w:marRight w:val="0"/>
      <w:marTop w:val="0"/>
      <w:marBottom w:val="0"/>
      <w:divBdr>
        <w:top w:val="none" w:sz="0" w:space="0" w:color="auto"/>
        <w:left w:val="none" w:sz="0" w:space="0" w:color="auto"/>
        <w:bottom w:val="none" w:sz="0" w:space="0" w:color="auto"/>
        <w:right w:val="none" w:sz="0" w:space="0" w:color="auto"/>
      </w:divBdr>
    </w:div>
    <w:div w:id="145244715">
      <w:bodyDiv w:val="1"/>
      <w:marLeft w:val="0"/>
      <w:marRight w:val="0"/>
      <w:marTop w:val="0"/>
      <w:marBottom w:val="0"/>
      <w:divBdr>
        <w:top w:val="none" w:sz="0" w:space="0" w:color="auto"/>
        <w:left w:val="none" w:sz="0" w:space="0" w:color="auto"/>
        <w:bottom w:val="none" w:sz="0" w:space="0" w:color="auto"/>
        <w:right w:val="none" w:sz="0" w:space="0" w:color="auto"/>
      </w:divBdr>
    </w:div>
    <w:div w:id="155802422">
      <w:bodyDiv w:val="1"/>
      <w:marLeft w:val="0"/>
      <w:marRight w:val="0"/>
      <w:marTop w:val="0"/>
      <w:marBottom w:val="0"/>
      <w:divBdr>
        <w:top w:val="none" w:sz="0" w:space="0" w:color="auto"/>
        <w:left w:val="none" w:sz="0" w:space="0" w:color="auto"/>
        <w:bottom w:val="none" w:sz="0" w:space="0" w:color="auto"/>
        <w:right w:val="none" w:sz="0" w:space="0" w:color="auto"/>
      </w:divBdr>
    </w:div>
    <w:div w:id="166871418">
      <w:bodyDiv w:val="1"/>
      <w:marLeft w:val="0"/>
      <w:marRight w:val="0"/>
      <w:marTop w:val="0"/>
      <w:marBottom w:val="0"/>
      <w:divBdr>
        <w:top w:val="none" w:sz="0" w:space="0" w:color="auto"/>
        <w:left w:val="none" w:sz="0" w:space="0" w:color="auto"/>
        <w:bottom w:val="none" w:sz="0" w:space="0" w:color="auto"/>
        <w:right w:val="none" w:sz="0" w:space="0" w:color="auto"/>
      </w:divBdr>
    </w:div>
    <w:div w:id="177549921">
      <w:bodyDiv w:val="1"/>
      <w:marLeft w:val="0"/>
      <w:marRight w:val="0"/>
      <w:marTop w:val="0"/>
      <w:marBottom w:val="0"/>
      <w:divBdr>
        <w:top w:val="none" w:sz="0" w:space="0" w:color="auto"/>
        <w:left w:val="none" w:sz="0" w:space="0" w:color="auto"/>
        <w:bottom w:val="none" w:sz="0" w:space="0" w:color="auto"/>
        <w:right w:val="none" w:sz="0" w:space="0" w:color="auto"/>
      </w:divBdr>
    </w:div>
    <w:div w:id="185336617">
      <w:bodyDiv w:val="1"/>
      <w:marLeft w:val="0"/>
      <w:marRight w:val="0"/>
      <w:marTop w:val="0"/>
      <w:marBottom w:val="0"/>
      <w:divBdr>
        <w:top w:val="none" w:sz="0" w:space="0" w:color="auto"/>
        <w:left w:val="none" w:sz="0" w:space="0" w:color="auto"/>
        <w:bottom w:val="none" w:sz="0" w:space="0" w:color="auto"/>
        <w:right w:val="none" w:sz="0" w:space="0" w:color="auto"/>
      </w:divBdr>
    </w:div>
    <w:div w:id="188690964">
      <w:bodyDiv w:val="1"/>
      <w:marLeft w:val="0"/>
      <w:marRight w:val="0"/>
      <w:marTop w:val="0"/>
      <w:marBottom w:val="0"/>
      <w:divBdr>
        <w:top w:val="none" w:sz="0" w:space="0" w:color="auto"/>
        <w:left w:val="none" w:sz="0" w:space="0" w:color="auto"/>
        <w:bottom w:val="none" w:sz="0" w:space="0" w:color="auto"/>
        <w:right w:val="none" w:sz="0" w:space="0" w:color="auto"/>
      </w:divBdr>
    </w:div>
    <w:div w:id="202181595">
      <w:bodyDiv w:val="1"/>
      <w:marLeft w:val="0"/>
      <w:marRight w:val="0"/>
      <w:marTop w:val="0"/>
      <w:marBottom w:val="0"/>
      <w:divBdr>
        <w:top w:val="none" w:sz="0" w:space="0" w:color="auto"/>
        <w:left w:val="none" w:sz="0" w:space="0" w:color="auto"/>
        <w:bottom w:val="none" w:sz="0" w:space="0" w:color="auto"/>
        <w:right w:val="none" w:sz="0" w:space="0" w:color="auto"/>
      </w:divBdr>
    </w:div>
    <w:div w:id="213199241">
      <w:bodyDiv w:val="1"/>
      <w:marLeft w:val="0"/>
      <w:marRight w:val="0"/>
      <w:marTop w:val="0"/>
      <w:marBottom w:val="0"/>
      <w:divBdr>
        <w:top w:val="none" w:sz="0" w:space="0" w:color="auto"/>
        <w:left w:val="none" w:sz="0" w:space="0" w:color="auto"/>
        <w:bottom w:val="none" w:sz="0" w:space="0" w:color="auto"/>
        <w:right w:val="none" w:sz="0" w:space="0" w:color="auto"/>
      </w:divBdr>
    </w:div>
    <w:div w:id="219828764">
      <w:bodyDiv w:val="1"/>
      <w:marLeft w:val="0"/>
      <w:marRight w:val="0"/>
      <w:marTop w:val="0"/>
      <w:marBottom w:val="0"/>
      <w:divBdr>
        <w:top w:val="none" w:sz="0" w:space="0" w:color="auto"/>
        <w:left w:val="none" w:sz="0" w:space="0" w:color="auto"/>
        <w:bottom w:val="none" w:sz="0" w:space="0" w:color="auto"/>
        <w:right w:val="none" w:sz="0" w:space="0" w:color="auto"/>
      </w:divBdr>
    </w:div>
    <w:div w:id="238372075">
      <w:bodyDiv w:val="1"/>
      <w:marLeft w:val="0"/>
      <w:marRight w:val="0"/>
      <w:marTop w:val="0"/>
      <w:marBottom w:val="0"/>
      <w:divBdr>
        <w:top w:val="none" w:sz="0" w:space="0" w:color="auto"/>
        <w:left w:val="none" w:sz="0" w:space="0" w:color="auto"/>
        <w:bottom w:val="none" w:sz="0" w:space="0" w:color="auto"/>
        <w:right w:val="none" w:sz="0" w:space="0" w:color="auto"/>
      </w:divBdr>
    </w:div>
    <w:div w:id="245919811">
      <w:bodyDiv w:val="1"/>
      <w:marLeft w:val="0"/>
      <w:marRight w:val="0"/>
      <w:marTop w:val="0"/>
      <w:marBottom w:val="0"/>
      <w:divBdr>
        <w:top w:val="none" w:sz="0" w:space="0" w:color="auto"/>
        <w:left w:val="none" w:sz="0" w:space="0" w:color="auto"/>
        <w:bottom w:val="none" w:sz="0" w:space="0" w:color="auto"/>
        <w:right w:val="none" w:sz="0" w:space="0" w:color="auto"/>
      </w:divBdr>
    </w:div>
    <w:div w:id="247887721">
      <w:bodyDiv w:val="1"/>
      <w:marLeft w:val="0"/>
      <w:marRight w:val="0"/>
      <w:marTop w:val="0"/>
      <w:marBottom w:val="0"/>
      <w:divBdr>
        <w:top w:val="none" w:sz="0" w:space="0" w:color="auto"/>
        <w:left w:val="none" w:sz="0" w:space="0" w:color="auto"/>
        <w:bottom w:val="none" w:sz="0" w:space="0" w:color="auto"/>
        <w:right w:val="none" w:sz="0" w:space="0" w:color="auto"/>
      </w:divBdr>
    </w:div>
    <w:div w:id="248782069">
      <w:bodyDiv w:val="1"/>
      <w:marLeft w:val="0"/>
      <w:marRight w:val="0"/>
      <w:marTop w:val="0"/>
      <w:marBottom w:val="0"/>
      <w:divBdr>
        <w:top w:val="none" w:sz="0" w:space="0" w:color="auto"/>
        <w:left w:val="none" w:sz="0" w:space="0" w:color="auto"/>
        <w:bottom w:val="none" w:sz="0" w:space="0" w:color="auto"/>
        <w:right w:val="none" w:sz="0" w:space="0" w:color="auto"/>
      </w:divBdr>
    </w:div>
    <w:div w:id="261576870">
      <w:bodyDiv w:val="1"/>
      <w:marLeft w:val="0"/>
      <w:marRight w:val="0"/>
      <w:marTop w:val="0"/>
      <w:marBottom w:val="0"/>
      <w:divBdr>
        <w:top w:val="none" w:sz="0" w:space="0" w:color="auto"/>
        <w:left w:val="none" w:sz="0" w:space="0" w:color="auto"/>
        <w:bottom w:val="none" w:sz="0" w:space="0" w:color="auto"/>
        <w:right w:val="none" w:sz="0" w:space="0" w:color="auto"/>
      </w:divBdr>
    </w:div>
    <w:div w:id="265697760">
      <w:bodyDiv w:val="1"/>
      <w:marLeft w:val="0"/>
      <w:marRight w:val="0"/>
      <w:marTop w:val="0"/>
      <w:marBottom w:val="0"/>
      <w:divBdr>
        <w:top w:val="none" w:sz="0" w:space="0" w:color="auto"/>
        <w:left w:val="none" w:sz="0" w:space="0" w:color="auto"/>
        <w:bottom w:val="none" w:sz="0" w:space="0" w:color="auto"/>
        <w:right w:val="none" w:sz="0" w:space="0" w:color="auto"/>
      </w:divBdr>
    </w:div>
    <w:div w:id="266885255">
      <w:bodyDiv w:val="1"/>
      <w:marLeft w:val="0"/>
      <w:marRight w:val="0"/>
      <w:marTop w:val="0"/>
      <w:marBottom w:val="0"/>
      <w:divBdr>
        <w:top w:val="none" w:sz="0" w:space="0" w:color="auto"/>
        <w:left w:val="none" w:sz="0" w:space="0" w:color="auto"/>
        <w:bottom w:val="none" w:sz="0" w:space="0" w:color="auto"/>
        <w:right w:val="none" w:sz="0" w:space="0" w:color="auto"/>
      </w:divBdr>
    </w:div>
    <w:div w:id="270943932">
      <w:bodyDiv w:val="1"/>
      <w:marLeft w:val="0"/>
      <w:marRight w:val="0"/>
      <w:marTop w:val="0"/>
      <w:marBottom w:val="0"/>
      <w:divBdr>
        <w:top w:val="none" w:sz="0" w:space="0" w:color="auto"/>
        <w:left w:val="none" w:sz="0" w:space="0" w:color="auto"/>
        <w:bottom w:val="none" w:sz="0" w:space="0" w:color="auto"/>
        <w:right w:val="none" w:sz="0" w:space="0" w:color="auto"/>
      </w:divBdr>
      <w:divsChild>
        <w:div w:id="212816644">
          <w:marLeft w:val="480"/>
          <w:marRight w:val="0"/>
          <w:marTop w:val="0"/>
          <w:marBottom w:val="0"/>
          <w:divBdr>
            <w:top w:val="none" w:sz="0" w:space="0" w:color="auto"/>
            <w:left w:val="none" w:sz="0" w:space="0" w:color="auto"/>
            <w:bottom w:val="none" w:sz="0" w:space="0" w:color="auto"/>
            <w:right w:val="none" w:sz="0" w:space="0" w:color="auto"/>
          </w:divBdr>
        </w:div>
        <w:div w:id="1484661571">
          <w:marLeft w:val="480"/>
          <w:marRight w:val="0"/>
          <w:marTop w:val="0"/>
          <w:marBottom w:val="0"/>
          <w:divBdr>
            <w:top w:val="none" w:sz="0" w:space="0" w:color="auto"/>
            <w:left w:val="none" w:sz="0" w:space="0" w:color="auto"/>
            <w:bottom w:val="none" w:sz="0" w:space="0" w:color="auto"/>
            <w:right w:val="none" w:sz="0" w:space="0" w:color="auto"/>
          </w:divBdr>
        </w:div>
        <w:div w:id="1238587700">
          <w:marLeft w:val="480"/>
          <w:marRight w:val="0"/>
          <w:marTop w:val="0"/>
          <w:marBottom w:val="0"/>
          <w:divBdr>
            <w:top w:val="none" w:sz="0" w:space="0" w:color="auto"/>
            <w:left w:val="none" w:sz="0" w:space="0" w:color="auto"/>
            <w:bottom w:val="none" w:sz="0" w:space="0" w:color="auto"/>
            <w:right w:val="none" w:sz="0" w:space="0" w:color="auto"/>
          </w:divBdr>
        </w:div>
        <w:div w:id="1037970763">
          <w:marLeft w:val="480"/>
          <w:marRight w:val="0"/>
          <w:marTop w:val="0"/>
          <w:marBottom w:val="0"/>
          <w:divBdr>
            <w:top w:val="none" w:sz="0" w:space="0" w:color="auto"/>
            <w:left w:val="none" w:sz="0" w:space="0" w:color="auto"/>
            <w:bottom w:val="none" w:sz="0" w:space="0" w:color="auto"/>
            <w:right w:val="none" w:sz="0" w:space="0" w:color="auto"/>
          </w:divBdr>
        </w:div>
        <w:div w:id="792288632">
          <w:marLeft w:val="480"/>
          <w:marRight w:val="0"/>
          <w:marTop w:val="0"/>
          <w:marBottom w:val="0"/>
          <w:divBdr>
            <w:top w:val="none" w:sz="0" w:space="0" w:color="auto"/>
            <w:left w:val="none" w:sz="0" w:space="0" w:color="auto"/>
            <w:bottom w:val="none" w:sz="0" w:space="0" w:color="auto"/>
            <w:right w:val="none" w:sz="0" w:space="0" w:color="auto"/>
          </w:divBdr>
        </w:div>
        <w:div w:id="1581939266">
          <w:marLeft w:val="480"/>
          <w:marRight w:val="0"/>
          <w:marTop w:val="0"/>
          <w:marBottom w:val="0"/>
          <w:divBdr>
            <w:top w:val="none" w:sz="0" w:space="0" w:color="auto"/>
            <w:left w:val="none" w:sz="0" w:space="0" w:color="auto"/>
            <w:bottom w:val="none" w:sz="0" w:space="0" w:color="auto"/>
            <w:right w:val="none" w:sz="0" w:space="0" w:color="auto"/>
          </w:divBdr>
        </w:div>
        <w:div w:id="1513177549">
          <w:marLeft w:val="480"/>
          <w:marRight w:val="0"/>
          <w:marTop w:val="0"/>
          <w:marBottom w:val="0"/>
          <w:divBdr>
            <w:top w:val="none" w:sz="0" w:space="0" w:color="auto"/>
            <w:left w:val="none" w:sz="0" w:space="0" w:color="auto"/>
            <w:bottom w:val="none" w:sz="0" w:space="0" w:color="auto"/>
            <w:right w:val="none" w:sz="0" w:space="0" w:color="auto"/>
          </w:divBdr>
        </w:div>
        <w:div w:id="1968660714">
          <w:marLeft w:val="480"/>
          <w:marRight w:val="0"/>
          <w:marTop w:val="0"/>
          <w:marBottom w:val="0"/>
          <w:divBdr>
            <w:top w:val="none" w:sz="0" w:space="0" w:color="auto"/>
            <w:left w:val="none" w:sz="0" w:space="0" w:color="auto"/>
            <w:bottom w:val="none" w:sz="0" w:space="0" w:color="auto"/>
            <w:right w:val="none" w:sz="0" w:space="0" w:color="auto"/>
          </w:divBdr>
        </w:div>
        <w:div w:id="150563982">
          <w:marLeft w:val="480"/>
          <w:marRight w:val="0"/>
          <w:marTop w:val="0"/>
          <w:marBottom w:val="0"/>
          <w:divBdr>
            <w:top w:val="none" w:sz="0" w:space="0" w:color="auto"/>
            <w:left w:val="none" w:sz="0" w:space="0" w:color="auto"/>
            <w:bottom w:val="none" w:sz="0" w:space="0" w:color="auto"/>
            <w:right w:val="none" w:sz="0" w:space="0" w:color="auto"/>
          </w:divBdr>
        </w:div>
        <w:div w:id="1010983172">
          <w:marLeft w:val="480"/>
          <w:marRight w:val="0"/>
          <w:marTop w:val="0"/>
          <w:marBottom w:val="0"/>
          <w:divBdr>
            <w:top w:val="none" w:sz="0" w:space="0" w:color="auto"/>
            <w:left w:val="none" w:sz="0" w:space="0" w:color="auto"/>
            <w:bottom w:val="none" w:sz="0" w:space="0" w:color="auto"/>
            <w:right w:val="none" w:sz="0" w:space="0" w:color="auto"/>
          </w:divBdr>
        </w:div>
        <w:div w:id="1840804663">
          <w:marLeft w:val="480"/>
          <w:marRight w:val="0"/>
          <w:marTop w:val="0"/>
          <w:marBottom w:val="0"/>
          <w:divBdr>
            <w:top w:val="none" w:sz="0" w:space="0" w:color="auto"/>
            <w:left w:val="none" w:sz="0" w:space="0" w:color="auto"/>
            <w:bottom w:val="none" w:sz="0" w:space="0" w:color="auto"/>
            <w:right w:val="none" w:sz="0" w:space="0" w:color="auto"/>
          </w:divBdr>
        </w:div>
        <w:div w:id="1009257014">
          <w:marLeft w:val="480"/>
          <w:marRight w:val="0"/>
          <w:marTop w:val="0"/>
          <w:marBottom w:val="0"/>
          <w:divBdr>
            <w:top w:val="none" w:sz="0" w:space="0" w:color="auto"/>
            <w:left w:val="none" w:sz="0" w:space="0" w:color="auto"/>
            <w:bottom w:val="none" w:sz="0" w:space="0" w:color="auto"/>
            <w:right w:val="none" w:sz="0" w:space="0" w:color="auto"/>
          </w:divBdr>
        </w:div>
        <w:div w:id="1451902296">
          <w:marLeft w:val="480"/>
          <w:marRight w:val="0"/>
          <w:marTop w:val="0"/>
          <w:marBottom w:val="0"/>
          <w:divBdr>
            <w:top w:val="none" w:sz="0" w:space="0" w:color="auto"/>
            <w:left w:val="none" w:sz="0" w:space="0" w:color="auto"/>
            <w:bottom w:val="none" w:sz="0" w:space="0" w:color="auto"/>
            <w:right w:val="none" w:sz="0" w:space="0" w:color="auto"/>
          </w:divBdr>
        </w:div>
        <w:div w:id="1826586393">
          <w:marLeft w:val="480"/>
          <w:marRight w:val="0"/>
          <w:marTop w:val="0"/>
          <w:marBottom w:val="0"/>
          <w:divBdr>
            <w:top w:val="none" w:sz="0" w:space="0" w:color="auto"/>
            <w:left w:val="none" w:sz="0" w:space="0" w:color="auto"/>
            <w:bottom w:val="none" w:sz="0" w:space="0" w:color="auto"/>
            <w:right w:val="none" w:sz="0" w:space="0" w:color="auto"/>
          </w:divBdr>
        </w:div>
        <w:div w:id="2130271190">
          <w:marLeft w:val="480"/>
          <w:marRight w:val="0"/>
          <w:marTop w:val="0"/>
          <w:marBottom w:val="0"/>
          <w:divBdr>
            <w:top w:val="none" w:sz="0" w:space="0" w:color="auto"/>
            <w:left w:val="none" w:sz="0" w:space="0" w:color="auto"/>
            <w:bottom w:val="none" w:sz="0" w:space="0" w:color="auto"/>
            <w:right w:val="none" w:sz="0" w:space="0" w:color="auto"/>
          </w:divBdr>
        </w:div>
        <w:div w:id="1334529109">
          <w:marLeft w:val="480"/>
          <w:marRight w:val="0"/>
          <w:marTop w:val="0"/>
          <w:marBottom w:val="0"/>
          <w:divBdr>
            <w:top w:val="none" w:sz="0" w:space="0" w:color="auto"/>
            <w:left w:val="none" w:sz="0" w:space="0" w:color="auto"/>
            <w:bottom w:val="none" w:sz="0" w:space="0" w:color="auto"/>
            <w:right w:val="none" w:sz="0" w:space="0" w:color="auto"/>
          </w:divBdr>
        </w:div>
        <w:div w:id="1848786965">
          <w:marLeft w:val="480"/>
          <w:marRight w:val="0"/>
          <w:marTop w:val="0"/>
          <w:marBottom w:val="0"/>
          <w:divBdr>
            <w:top w:val="none" w:sz="0" w:space="0" w:color="auto"/>
            <w:left w:val="none" w:sz="0" w:space="0" w:color="auto"/>
            <w:bottom w:val="none" w:sz="0" w:space="0" w:color="auto"/>
            <w:right w:val="none" w:sz="0" w:space="0" w:color="auto"/>
          </w:divBdr>
        </w:div>
        <w:div w:id="1949964854">
          <w:marLeft w:val="480"/>
          <w:marRight w:val="0"/>
          <w:marTop w:val="0"/>
          <w:marBottom w:val="0"/>
          <w:divBdr>
            <w:top w:val="none" w:sz="0" w:space="0" w:color="auto"/>
            <w:left w:val="none" w:sz="0" w:space="0" w:color="auto"/>
            <w:bottom w:val="none" w:sz="0" w:space="0" w:color="auto"/>
            <w:right w:val="none" w:sz="0" w:space="0" w:color="auto"/>
          </w:divBdr>
        </w:div>
        <w:div w:id="738871508">
          <w:marLeft w:val="480"/>
          <w:marRight w:val="0"/>
          <w:marTop w:val="0"/>
          <w:marBottom w:val="0"/>
          <w:divBdr>
            <w:top w:val="none" w:sz="0" w:space="0" w:color="auto"/>
            <w:left w:val="none" w:sz="0" w:space="0" w:color="auto"/>
            <w:bottom w:val="none" w:sz="0" w:space="0" w:color="auto"/>
            <w:right w:val="none" w:sz="0" w:space="0" w:color="auto"/>
          </w:divBdr>
        </w:div>
        <w:div w:id="73357096">
          <w:marLeft w:val="480"/>
          <w:marRight w:val="0"/>
          <w:marTop w:val="0"/>
          <w:marBottom w:val="0"/>
          <w:divBdr>
            <w:top w:val="none" w:sz="0" w:space="0" w:color="auto"/>
            <w:left w:val="none" w:sz="0" w:space="0" w:color="auto"/>
            <w:bottom w:val="none" w:sz="0" w:space="0" w:color="auto"/>
            <w:right w:val="none" w:sz="0" w:space="0" w:color="auto"/>
          </w:divBdr>
        </w:div>
        <w:div w:id="967659585">
          <w:marLeft w:val="480"/>
          <w:marRight w:val="0"/>
          <w:marTop w:val="0"/>
          <w:marBottom w:val="0"/>
          <w:divBdr>
            <w:top w:val="none" w:sz="0" w:space="0" w:color="auto"/>
            <w:left w:val="none" w:sz="0" w:space="0" w:color="auto"/>
            <w:bottom w:val="none" w:sz="0" w:space="0" w:color="auto"/>
            <w:right w:val="none" w:sz="0" w:space="0" w:color="auto"/>
          </w:divBdr>
        </w:div>
        <w:div w:id="1784373479">
          <w:marLeft w:val="480"/>
          <w:marRight w:val="0"/>
          <w:marTop w:val="0"/>
          <w:marBottom w:val="0"/>
          <w:divBdr>
            <w:top w:val="none" w:sz="0" w:space="0" w:color="auto"/>
            <w:left w:val="none" w:sz="0" w:space="0" w:color="auto"/>
            <w:bottom w:val="none" w:sz="0" w:space="0" w:color="auto"/>
            <w:right w:val="none" w:sz="0" w:space="0" w:color="auto"/>
          </w:divBdr>
        </w:div>
        <w:div w:id="760882215">
          <w:marLeft w:val="480"/>
          <w:marRight w:val="0"/>
          <w:marTop w:val="0"/>
          <w:marBottom w:val="0"/>
          <w:divBdr>
            <w:top w:val="none" w:sz="0" w:space="0" w:color="auto"/>
            <w:left w:val="none" w:sz="0" w:space="0" w:color="auto"/>
            <w:bottom w:val="none" w:sz="0" w:space="0" w:color="auto"/>
            <w:right w:val="none" w:sz="0" w:space="0" w:color="auto"/>
          </w:divBdr>
        </w:div>
        <w:div w:id="1983150549">
          <w:marLeft w:val="480"/>
          <w:marRight w:val="0"/>
          <w:marTop w:val="0"/>
          <w:marBottom w:val="0"/>
          <w:divBdr>
            <w:top w:val="none" w:sz="0" w:space="0" w:color="auto"/>
            <w:left w:val="none" w:sz="0" w:space="0" w:color="auto"/>
            <w:bottom w:val="none" w:sz="0" w:space="0" w:color="auto"/>
            <w:right w:val="none" w:sz="0" w:space="0" w:color="auto"/>
          </w:divBdr>
        </w:div>
        <w:div w:id="485635846">
          <w:marLeft w:val="480"/>
          <w:marRight w:val="0"/>
          <w:marTop w:val="0"/>
          <w:marBottom w:val="0"/>
          <w:divBdr>
            <w:top w:val="none" w:sz="0" w:space="0" w:color="auto"/>
            <w:left w:val="none" w:sz="0" w:space="0" w:color="auto"/>
            <w:bottom w:val="none" w:sz="0" w:space="0" w:color="auto"/>
            <w:right w:val="none" w:sz="0" w:space="0" w:color="auto"/>
          </w:divBdr>
        </w:div>
        <w:div w:id="1821072917">
          <w:marLeft w:val="480"/>
          <w:marRight w:val="0"/>
          <w:marTop w:val="0"/>
          <w:marBottom w:val="0"/>
          <w:divBdr>
            <w:top w:val="none" w:sz="0" w:space="0" w:color="auto"/>
            <w:left w:val="none" w:sz="0" w:space="0" w:color="auto"/>
            <w:bottom w:val="none" w:sz="0" w:space="0" w:color="auto"/>
            <w:right w:val="none" w:sz="0" w:space="0" w:color="auto"/>
          </w:divBdr>
        </w:div>
        <w:div w:id="1762143908">
          <w:marLeft w:val="480"/>
          <w:marRight w:val="0"/>
          <w:marTop w:val="0"/>
          <w:marBottom w:val="0"/>
          <w:divBdr>
            <w:top w:val="none" w:sz="0" w:space="0" w:color="auto"/>
            <w:left w:val="none" w:sz="0" w:space="0" w:color="auto"/>
            <w:bottom w:val="none" w:sz="0" w:space="0" w:color="auto"/>
            <w:right w:val="none" w:sz="0" w:space="0" w:color="auto"/>
          </w:divBdr>
        </w:div>
        <w:div w:id="1449158633">
          <w:marLeft w:val="480"/>
          <w:marRight w:val="0"/>
          <w:marTop w:val="0"/>
          <w:marBottom w:val="0"/>
          <w:divBdr>
            <w:top w:val="none" w:sz="0" w:space="0" w:color="auto"/>
            <w:left w:val="none" w:sz="0" w:space="0" w:color="auto"/>
            <w:bottom w:val="none" w:sz="0" w:space="0" w:color="auto"/>
            <w:right w:val="none" w:sz="0" w:space="0" w:color="auto"/>
          </w:divBdr>
        </w:div>
        <w:div w:id="2077821319">
          <w:marLeft w:val="480"/>
          <w:marRight w:val="0"/>
          <w:marTop w:val="0"/>
          <w:marBottom w:val="0"/>
          <w:divBdr>
            <w:top w:val="none" w:sz="0" w:space="0" w:color="auto"/>
            <w:left w:val="none" w:sz="0" w:space="0" w:color="auto"/>
            <w:bottom w:val="none" w:sz="0" w:space="0" w:color="auto"/>
            <w:right w:val="none" w:sz="0" w:space="0" w:color="auto"/>
          </w:divBdr>
        </w:div>
        <w:div w:id="137773021">
          <w:marLeft w:val="480"/>
          <w:marRight w:val="0"/>
          <w:marTop w:val="0"/>
          <w:marBottom w:val="0"/>
          <w:divBdr>
            <w:top w:val="none" w:sz="0" w:space="0" w:color="auto"/>
            <w:left w:val="none" w:sz="0" w:space="0" w:color="auto"/>
            <w:bottom w:val="none" w:sz="0" w:space="0" w:color="auto"/>
            <w:right w:val="none" w:sz="0" w:space="0" w:color="auto"/>
          </w:divBdr>
        </w:div>
        <w:div w:id="733311371">
          <w:marLeft w:val="480"/>
          <w:marRight w:val="0"/>
          <w:marTop w:val="0"/>
          <w:marBottom w:val="0"/>
          <w:divBdr>
            <w:top w:val="none" w:sz="0" w:space="0" w:color="auto"/>
            <w:left w:val="none" w:sz="0" w:space="0" w:color="auto"/>
            <w:bottom w:val="none" w:sz="0" w:space="0" w:color="auto"/>
            <w:right w:val="none" w:sz="0" w:space="0" w:color="auto"/>
          </w:divBdr>
        </w:div>
        <w:div w:id="265962157">
          <w:marLeft w:val="480"/>
          <w:marRight w:val="0"/>
          <w:marTop w:val="0"/>
          <w:marBottom w:val="0"/>
          <w:divBdr>
            <w:top w:val="none" w:sz="0" w:space="0" w:color="auto"/>
            <w:left w:val="none" w:sz="0" w:space="0" w:color="auto"/>
            <w:bottom w:val="none" w:sz="0" w:space="0" w:color="auto"/>
            <w:right w:val="none" w:sz="0" w:space="0" w:color="auto"/>
          </w:divBdr>
        </w:div>
        <w:div w:id="2063479273">
          <w:marLeft w:val="480"/>
          <w:marRight w:val="0"/>
          <w:marTop w:val="0"/>
          <w:marBottom w:val="0"/>
          <w:divBdr>
            <w:top w:val="none" w:sz="0" w:space="0" w:color="auto"/>
            <w:left w:val="none" w:sz="0" w:space="0" w:color="auto"/>
            <w:bottom w:val="none" w:sz="0" w:space="0" w:color="auto"/>
            <w:right w:val="none" w:sz="0" w:space="0" w:color="auto"/>
          </w:divBdr>
        </w:div>
        <w:div w:id="1021664873">
          <w:marLeft w:val="480"/>
          <w:marRight w:val="0"/>
          <w:marTop w:val="0"/>
          <w:marBottom w:val="0"/>
          <w:divBdr>
            <w:top w:val="none" w:sz="0" w:space="0" w:color="auto"/>
            <w:left w:val="none" w:sz="0" w:space="0" w:color="auto"/>
            <w:bottom w:val="none" w:sz="0" w:space="0" w:color="auto"/>
            <w:right w:val="none" w:sz="0" w:space="0" w:color="auto"/>
          </w:divBdr>
        </w:div>
        <w:div w:id="2052420464">
          <w:marLeft w:val="480"/>
          <w:marRight w:val="0"/>
          <w:marTop w:val="0"/>
          <w:marBottom w:val="0"/>
          <w:divBdr>
            <w:top w:val="none" w:sz="0" w:space="0" w:color="auto"/>
            <w:left w:val="none" w:sz="0" w:space="0" w:color="auto"/>
            <w:bottom w:val="none" w:sz="0" w:space="0" w:color="auto"/>
            <w:right w:val="none" w:sz="0" w:space="0" w:color="auto"/>
          </w:divBdr>
        </w:div>
        <w:div w:id="1013218525">
          <w:marLeft w:val="480"/>
          <w:marRight w:val="0"/>
          <w:marTop w:val="0"/>
          <w:marBottom w:val="0"/>
          <w:divBdr>
            <w:top w:val="none" w:sz="0" w:space="0" w:color="auto"/>
            <w:left w:val="none" w:sz="0" w:space="0" w:color="auto"/>
            <w:bottom w:val="none" w:sz="0" w:space="0" w:color="auto"/>
            <w:right w:val="none" w:sz="0" w:space="0" w:color="auto"/>
          </w:divBdr>
        </w:div>
        <w:div w:id="1287927861">
          <w:marLeft w:val="480"/>
          <w:marRight w:val="0"/>
          <w:marTop w:val="0"/>
          <w:marBottom w:val="0"/>
          <w:divBdr>
            <w:top w:val="none" w:sz="0" w:space="0" w:color="auto"/>
            <w:left w:val="none" w:sz="0" w:space="0" w:color="auto"/>
            <w:bottom w:val="none" w:sz="0" w:space="0" w:color="auto"/>
            <w:right w:val="none" w:sz="0" w:space="0" w:color="auto"/>
          </w:divBdr>
        </w:div>
        <w:div w:id="1597709172">
          <w:marLeft w:val="480"/>
          <w:marRight w:val="0"/>
          <w:marTop w:val="0"/>
          <w:marBottom w:val="0"/>
          <w:divBdr>
            <w:top w:val="none" w:sz="0" w:space="0" w:color="auto"/>
            <w:left w:val="none" w:sz="0" w:space="0" w:color="auto"/>
            <w:bottom w:val="none" w:sz="0" w:space="0" w:color="auto"/>
            <w:right w:val="none" w:sz="0" w:space="0" w:color="auto"/>
          </w:divBdr>
        </w:div>
        <w:div w:id="1341005733">
          <w:marLeft w:val="480"/>
          <w:marRight w:val="0"/>
          <w:marTop w:val="0"/>
          <w:marBottom w:val="0"/>
          <w:divBdr>
            <w:top w:val="none" w:sz="0" w:space="0" w:color="auto"/>
            <w:left w:val="none" w:sz="0" w:space="0" w:color="auto"/>
            <w:bottom w:val="none" w:sz="0" w:space="0" w:color="auto"/>
            <w:right w:val="none" w:sz="0" w:space="0" w:color="auto"/>
          </w:divBdr>
        </w:div>
        <w:div w:id="370153701">
          <w:marLeft w:val="480"/>
          <w:marRight w:val="0"/>
          <w:marTop w:val="0"/>
          <w:marBottom w:val="0"/>
          <w:divBdr>
            <w:top w:val="none" w:sz="0" w:space="0" w:color="auto"/>
            <w:left w:val="none" w:sz="0" w:space="0" w:color="auto"/>
            <w:bottom w:val="none" w:sz="0" w:space="0" w:color="auto"/>
            <w:right w:val="none" w:sz="0" w:space="0" w:color="auto"/>
          </w:divBdr>
        </w:div>
        <w:div w:id="420374810">
          <w:marLeft w:val="480"/>
          <w:marRight w:val="0"/>
          <w:marTop w:val="0"/>
          <w:marBottom w:val="0"/>
          <w:divBdr>
            <w:top w:val="none" w:sz="0" w:space="0" w:color="auto"/>
            <w:left w:val="none" w:sz="0" w:space="0" w:color="auto"/>
            <w:bottom w:val="none" w:sz="0" w:space="0" w:color="auto"/>
            <w:right w:val="none" w:sz="0" w:space="0" w:color="auto"/>
          </w:divBdr>
        </w:div>
        <w:div w:id="1144080855">
          <w:marLeft w:val="480"/>
          <w:marRight w:val="0"/>
          <w:marTop w:val="0"/>
          <w:marBottom w:val="0"/>
          <w:divBdr>
            <w:top w:val="none" w:sz="0" w:space="0" w:color="auto"/>
            <w:left w:val="none" w:sz="0" w:space="0" w:color="auto"/>
            <w:bottom w:val="none" w:sz="0" w:space="0" w:color="auto"/>
            <w:right w:val="none" w:sz="0" w:space="0" w:color="auto"/>
          </w:divBdr>
        </w:div>
        <w:div w:id="1667173539">
          <w:marLeft w:val="480"/>
          <w:marRight w:val="0"/>
          <w:marTop w:val="0"/>
          <w:marBottom w:val="0"/>
          <w:divBdr>
            <w:top w:val="none" w:sz="0" w:space="0" w:color="auto"/>
            <w:left w:val="none" w:sz="0" w:space="0" w:color="auto"/>
            <w:bottom w:val="none" w:sz="0" w:space="0" w:color="auto"/>
            <w:right w:val="none" w:sz="0" w:space="0" w:color="auto"/>
          </w:divBdr>
        </w:div>
        <w:div w:id="1271933174">
          <w:marLeft w:val="480"/>
          <w:marRight w:val="0"/>
          <w:marTop w:val="0"/>
          <w:marBottom w:val="0"/>
          <w:divBdr>
            <w:top w:val="none" w:sz="0" w:space="0" w:color="auto"/>
            <w:left w:val="none" w:sz="0" w:space="0" w:color="auto"/>
            <w:bottom w:val="none" w:sz="0" w:space="0" w:color="auto"/>
            <w:right w:val="none" w:sz="0" w:space="0" w:color="auto"/>
          </w:divBdr>
        </w:div>
        <w:div w:id="1754349674">
          <w:marLeft w:val="480"/>
          <w:marRight w:val="0"/>
          <w:marTop w:val="0"/>
          <w:marBottom w:val="0"/>
          <w:divBdr>
            <w:top w:val="none" w:sz="0" w:space="0" w:color="auto"/>
            <w:left w:val="none" w:sz="0" w:space="0" w:color="auto"/>
            <w:bottom w:val="none" w:sz="0" w:space="0" w:color="auto"/>
            <w:right w:val="none" w:sz="0" w:space="0" w:color="auto"/>
          </w:divBdr>
        </w:div>
        <w:div w:id="1260984412">
          <w:marLeft w:val="480"/>
          <w:marRight w:val="0"/>
          <w:marTop w:val="0"/>
          <w:marBottom w:val="0"/>
          <w:divBdr>
            <w:top w:val="none" w:sz="0" w:space="0" w:color="auto"/>
            <w:left w:val="none" w:sz="0" w:space="0" w:color="auto"/>
            <w:bottom w:val="none" w:sz="0" w:space="0" w:color="auto"/>
            <w:right w:val="none" w:sz="0" w:space="0" w:color="auto"/>
          </w:divBdr>
        </w:div>
      </w:divsChild>
    </w:div>
    <w:div w:id="272171441">
      <w:bodyDiv w:val="1"/>
      <w:marLeft w:val="0"/>
      <w:marRight w:val="0"/>
      <w:marTop w:val="0"/>
      <w:marBottom w:val="0"/>
      <w:divBdr>
        <w:top w:val="none" w:sz="0" w:space="0" w:color="auto"/>
        <w:left w:val="none" w:sz="0" w:space="0" w:color="auto"/>
        <w:bottom w:val="none" w:sz="0" w:space="0" w:color="auto"/>
        <w:right w:val="none" w:sz="0" w:space="0" w:color="auto"/>
      </w:divBdr>
    </w:div>
    <w:div w:id="273250025">
      <w:bodyDiv w:val="1"/>
      <w:marLeft w:val="0"/>
      <w:marRight w:val="0"/>
      <w:marTop w:val="0"/>
      <w:marBottom w:val="0"/>
      <w:divBdr>
        <w:top w:val="none" w:sz="0" w:space="0" w:color="auto"/>
        <w:left w:val="none" w:sz="0" w:space="0" w:color="auto"/>
        <w:bottom w:val="none" w:sz="0" w:space="0" w:color="auto"/>
        <w:right w:val="none" w:sz="0" w:space="0" w:color="auto"/>
      </w:divBdr>
    </w:div>
    <w:div w:id="278419749">
      <w:bodyDiv w:val="1"/>
      <w:marLeft w:val="0"/>
      <w:marRight w:val="0"/>
      <w:marTop w:val="0"/>
      <w:marBottom w:val="0"/>
      <w:divBdr>
        <w:top w:val="none" w:sz="0" w:space="0" w:color="auto"/>
        <w:left w:val="none" w:sz="0" w:space="0" w:color="auto"/>
        <w:bottom w:val="none" w:sz="0" w:space="0" w:color="auto"/>
        <w:right w:val="none" w:sz="0" w:space="0" w:color="auto"/>
      </w:divBdr>
    </w:div>
    <w:div w:id="280381983">
      <w:bodyDiv w:val="1"/>
      <w:marLeft w:val="0"/>
      <w:marRight w:val="0"/>
      <w:marTop w:val="0"/>
      <w:marBottom w:val="0"/>
      <w:divBdr>
        <w:top w:val="none" w:sz="0" w:space="0" w:color="auto"/>
        <w:left w:val="none" w:sz="0" w:space="0" w:color="auto"/>
        <w:bottom w:val="none" w:sz="0" w:space="0" w:color="auto"/>
        <w:right w:val="none" w:sz="0" w:space="0" w:color="auto"/>
      </w:divBdr>
    </w:div>
    <w:div w:id="281306892">
      <w:bodyDiv w:val="1"/>
      <w:marLeft w:val="0"/>
      <w:marRight w:val="0"/>
      <w:marTop w:val="0"/>
      <w:marBottom w:val="0"/>
      <w:divBdr>
        <w:top w:val="none" w:sz="0" w:space="0" w:color="auto"/>
        <w:left w:val="none" w:sz="0" w:space="0" w:color="auto"/>
        <w:bottom w:val="none" w:sz="0" w:space="0" w:color="auto"/>
        <w:right w:val="none" w:sz="0" w:space="0" w:color="auto"/>
      </w:divBdr>
    </w:div>
    <w:div w:id="283853500">
      <w:bodyDiv w:val="1"/>
      <w:marLeft w:val="0"/>
      <w:marRight w:val="0"/>
      <w:marTop w:val="0"/>
      <w:marBottom w:val="0"/>
      <w:divBdr>
        <w:top w:val="none" w:sz="0" w:space="0" w:color="auto"/>
        <w:left w:val="none" w:sz="0" w:space="0" w:color="auto"/>
        <w:bottom w:val="none" w:sz="0" w:space="0" w:color="auto"/>
        <w:right w:val="none" w:sz="0" w:space="0" w:color="auto"/>
      </w:divBdr>
    </w:div>
    <w:div w:id="290523394">
      <w:bodyDiv w:val="1"/>
      <w:marLeft w:val="0"/>
      <w:marRight w:val="0"/>
      <w:marTop w:val="0"/>
      <w:marBottom w:val="0"/>
      <w:divBdr>
        <w:top w:val="none" w:sz="0" w:space="0" w:color="auto"/>
        <w:left w:val="none" w:sz="0" w:space="0" w:color="auto"/>
        <w:bottom w:val="none" w:sz="0" w:space="0" w:color="auto"/>
        <w:right w:val="none" w:sz="0" w:space="0" w:color="auto"/>
      </w:divBdr>
    </w:div>
    <w:div w:id="292443008">
      <w:bodyDiv w:val="1"/>
      <w:marLeft w:val="0"/>
      <w:marRight w:val="0"/>
      <w:marTop w:val="0"/>
      <w:marBottom w:val="0"/>
      <w:divBdr>
        <w:top w:val="none" w:sz="0" w:space="0" w:color="auto"/>
        <w:left w:val="none" w:sz="0" w:space="0" w:color="auto"/>
        <w:bottom w:val="none" w:sz="0" w:space="0" w:color="auto"/>
        <w:right w:val="none" w:sz="0" w:space="0" w:color="auto"/>
      </w:divBdr>
    </w:div>
    <w:div w:id="302853296">
      <w:bodyDiv w:val="1"/>
      <w:marLeft w:val="0"/>
      <w:marRight w:val="0"/>
      <w:marTop w:val="0"/>
      <w:marBottom w:val="0"/>
      <w:divBdr>
        <w:top w:val="none" w:sz="0" w:space="0" w:color="auto"/>
        <w:left w:val="none" w:sz="0" w:space="0" w:color="auto"/>
        <w:bottom w:val="none" w:sz="0" w:space="0" w:color="auto"/>
        <w:right w:val="none" w:sz="0" w:space="0" w:color="auto"/>
      </w:divBdr>
    </w:div>
    <w:div w:id="303046220">
      <w:bodyDiv w:val="1"/>
      <w:marLeft w:val="0"/>
      <w:marRight w:val="0"/>
      <w:marTop w:val="0"/>
      <w:marBottom w:val="0"/>
      <w:divBdr>
        <w:top w:val="none" w:sz="0" w:space="0" w:color="auto"/>
        <w:left w:val="none" w:sz="0" w:space="0" w:color="auto"/>
        <w:bottom w:val="none" w:sz="0" w:space="0" w:color="auto"/>
        <w:right w:val="none" w:sz="0" w:space="0" w:color="auto"/>
      </w:divBdr>
    </w:div>
    <w:div w:id="309481483">
      <w:bodyDiv w:val="1"/>
      <w:marLeft w:val="0"/>
      <w:marRight w:val="0"/>
      <w:marTop w:val="0"/>
      <w:marBottom w:val="0"/>
      <w:divBdr>
        <w:top w:val="none" w:sz="0" w:space="0" w:color="auto"/>
        <w:left w:val="none" w:sz="0" w:space="0" w:color="auto"/>
        <w:bottom w:val="none" w:sz="0" w:space="0" w:color="auto"/>
        <w:right w:val="none" w:sz="0" w:space="0" w:color="auto"/>
      </w:divBdr>
    </w:div>
    <w:div w:id="313412875">
      <w:bodyDiv w:val="1"/>
      <w:marLeft w:val="0"/>
      <w:marRight w:val="0"/>
      <w:marTop w:val="0"/>
      <w:marBottom w:val="0"/>
      <w:divBdr>
        <w:top w:val="none" w:sz="0" w:space="0" w:color="auto"/>
        <w:left w:val="none" w:sz="0" w:space="0" w:color="auto"/>
        <w:bottom w:val="none" w:sz="0" w:space="0" w:color="auto"/>
        <w:right w:val="none" w:sz="0" w:space="0" w:color="auto"/>
      </w:divBdr>
    </w:div>
    <w:div w:id="320281933">
      <w:bodyDiv w:val="1"/>
      <w:marLeft w:val="0"/>
      <w:marRight w:val="0"/>
      <w:marTop w:val="0"/>
      <w:marBottom w:val="0"/>
      <w:divBdr>
        <w:top w:val="none" w:sz="0" w:space="0" w:color="auto"/>
        <w:left w:val="none" w:sz="0" w:space="0" w:color="auto"/>
        <w:bottom w:val="none" w:sz="0" w:space="0" w:color="auto"/>
        <w:right w:val="none" w:sz="0" w:space="0" w:color="auto"/>
      </w:divBdr>
    </w:div>
    <w:div w:id="321009415">
      <w:bodyDiv w:val="1"/>
      <w:marLeft w:val="0"/>
      <w:marRight w:val="0"/>
      <w:marTop w:val="0"/>
      <w:marBottom w:val="0"/>
      <w:divBdr>
        <w:top w:val="none" w:sz="0" w:space="0" w:color="auto"/>
        <w:left w:val="none" w:sz="0" w:space="0" w:color="auto"/>
        <w:bottom w:val="none" w:sz="0" w:space="0" w:color="auto"/>
        <w:right w:val="none" w:sz="0" w:space="0" w:color="auto"/>
      </w:divBdr>
    </w:div>
    <w:div w:id="344016906">
      <w:bodyDiv w:val="1"/>
      <w:marLeft w:val="0"/>
      <w:marRight w:val="0"/>
      <w:marTop w:val="0"/>
      <w:marBottom w:val="0"/>
      <w:divBdr>
        <w:top w:val="none" w:sz="0" w:space="0" w:color="auto"/>
        <w:left w:val="none" w:sz="0" w:space="0" w:color="auto"/>
        <w:bottom w:val="none" w:sz="0" w:space="0" w:color="auto"/>
        <w:right w:val="none" w:sz="0" w:space="0" w:color="auto"/>
      </w:divBdr>
    </w:div>
    <w:div w:id="345715736">
      <w:bodyDiv w:val="1"/>
      <w:marLeft w:val="0"/>
      <w:marRight w:val="0"/>
      <w:marTop w:val="0"/>
      <w:marBottom w:val="0"/>
      <w:divBdr>
        <w:top w:val="none" w:sz="0" w:space="0" w:color="auto"/>
        <w:left w:val="none" w:sz="0" w:space="0" w:color="auto"/>
        <w:bottom w:val="none" w:sz="0" w:space="0" w:color="auto"/>
        <w:right w:val="none" w:sz="0" w:space="0" w:color="auto"/>
      </w:divBdr>
    </w:div>
    <w:div w:id="348412065">
      <w:bodyDiv w:val="1"/>
      <w:marLeft w:val="0"/>
      <w:marRight w:val="0"/>
      <w:marTop w:val="0"/>
      <w:marBottom w:val="0"/>
      <w:divBdr>
        <w:top w:val="none" w:sz="0" w:space="0" w:color="auto"/>
        <w:left w:val="none" w:sz="0" w:space="0" w:color="auto"/>
        <w:bottom w:val="none" w:sz="0" w:space="0" w:color="auto"/>
        <w:right w:val="none" w:sz="0" w:space="0" w:color="auto"/>
      </w:divBdr>
      <w:divsChild>
        <w:div w:id="1062220542">
          <w:marLeft w:val="480"/>
          <w:marRight w:val="0"/>
          <w:marTop w:val="0"/>
          <w:marBottom w:val="0"/>
          <w:divBdr>
            <w:top w:val="none" w:sz="0" w:space="0" w:color="auto"/>
            <w:left w:val="none" w:sz="0" w:space="0" w:color="auto"/>
            <w:bottom w:val="none" w:sz="0" w:space="0" w:color="auto"/>
            <w:right w:val="none" w:sz="0" w:space="0" w:color="auto"/>
          </w:divBdr>
        </w:div>
        <w:div w:id="1637101311">
          <w:marLeft w:val="480"/>
          <w:marRight w:val="0"/>
          <w:marTop w:val="0"/>
          <w:marBottom w:val="0"/>
          <w:divBdr>
            <w:top w:val="none" w:sz="0" w:space="0" w:color="auto"/>
            <w:left w:val="none" w:sz="0" w:space="0" w:color="auto"/>
            <w:bottom w:val="none" w:sz="0" w:space="0" w:color="auto"/>
            <w:right w:val="none" w:sz="0" w:space="0" w:color="auto"/>
          </w:divBdr>
        </w:div>
        <w:div w:id="8531454">
          <w:marLeft w:val="480"/>
          <w:marRight w:val="0"/>
          <w:marTop w:val="0"/>
          <w:marBottom w:val="0"/>
          <w:divBdr>
            <w:top w:val="none" w:sz="0" w:space="0" w:color="auto"/>
            <w:left w:val="none" w:sz="0" w:space="0" w:color="auto"/>
            <w:bottom w:val="none" w:sz="0" w:space="0" w:color="auto"/>
            <w:right w:val="none" w:sz="0" w:space="0" w:color="auto"/>
          </w:divBdr>
        </w:div>
        <w:div w:id="185335816">
          <w:marLeft w:val="480"/>
          <w:marRight w:val="0"/>
          <w:marTop w:val="0"/>
          <w:marBottom w:val="0"/>
          <w:divBdr>
            <w:top w:val="none" w:sz="0" w:space="0" w:color="auto"/>
            <w:left w:val="none" w:sz="0" w:space="0" w:color="auto"/>
            <w:bottom w:val="none" w:sz="0" w:space="0" w:color="auto"/>
            <w:right w:val="none" w:sz="0" w:space="0" w:color="auto"/>
          </w:divBdr>
        </w:div>
        <w:div w:id="707602711">
          <w:marLeft w:val="480"/>
          <w:marRight w:val="0"/>
          <w:marTop w:val="0"/>
          <w:marBottom w:val="0"/>
          <w:divBdr>
            <w:top w:val="none" w:sz="0" w:space="0" w:color="auto"/>
            <w:left w:val="none" w:sz="0" w:space="0" w:color="auto"/>
            <w:bottom w:val="none" w:sz="0" w:space="0" w:color="auto"/>
            <w:right w:val="none" w:sz="0" w:space="0" w:color="auto"/>
          </w:divBdr>
        </w:div>
        <w:div w:id="1872066206">
          <w:marLeft w:val="480"/>
          <w:marRight w:val="0"/>
          <w:marTop w:val="0"/>
          <w:marBottom w:val="0"/>
          <w:divBdr>
            <w:top w:val="none" w:sz="0" w:space="0" w:color="auto"/>
            <w:left w:val="none" w:sz="0" w:space="0" w:color="auto"/>
            <w:bottom w:val="none" w:sz="0" w:space="0" w:color="auto"/>
            <w:right w:val="none" w:sz="0" w:space="0" w:color="auto"/>
          </w:divBdr>
        </w:div>
        <w:div w:id="941569245">
          <w:marLeft w:val="480"/>
          <w:marRight w:val="0"/>
          <w:marTop w:val="0"/>
          <w:marBottom w:val="0"/>
          <w:divBdr>
            <w:top w:val="none" w:sz="0" w:space="0" w:color="auto"/>
            <w:left w:val="none" w:sz="0" w:space="0" w:color="auto"/>
            <w:bottom w:val="none" w:sz="0" w:space="0" w:color="auto"/>
            <w:right w:val="none" w:sz="0" w:space="0" w:color="auto"/>
          </w:divBdr>
        </w:div>
        <w:div w:id="444427408">
          <w:marLeft w:val="480"/>
          <w:marRight w:val="0"/>
          <w:marTop w:val="0"/>
          <w:marBottom w:val="0"/>
          <w:divBdr>
            <w:top w:val="none" w:sz="0" w:space="0" w:color="auto"/>
            <w:left w:val="none" w:sz="0" w:space="0" w:color="auto"/>
            <w:bottom w:val="none" w:sz="0" w:space="0" w:color="auto"/>
            <w:right w:val="none" w:sz="0" w:space="0" w:color="auto"/>
          </w:divBdr>
        </w:div>
        <w:div w:id="2035573605">
          <w:marLeft w:val="480"/>
          <w:marRight w:val="0"/>
          <w:marTop w:val="0"/>
          <w:marBottom w:val="0"/>
          <w:divBdr>
            <w:top w:val="none" w:sz="0" w:space="0" w:color="auto"/>
            <w:left w:val="none" w:sz="0" w:space="0" w:color="auto"/>
            <w:bottom w:val="none" w:sz="0" w:space="0" w:color="auto"/>
            <w:right w:val="none" w:sz="0" w:space="0" w:color="auto"/>
          </w:divBdr>
        </w:div>
        <w:div w:id="1089424660">
          <w:marLeft w:val="480"/>
          <w:marRight w:val="0"/>
          <w:marTop w:val="0"/>
          <w:marBottom w:val="0"/>
          <w:divBdr>
            <w:top w:val="none" w:sz="0" w:space="0" w:color="auto"/>
            <w:left w:val="none" w:sz="0" w:space="0" w:color="auto"/>
            <w:bottom w:val="none" w:sz="0" w:space="0" w:color="auto"/>
            <w:right w:val="none" w:sz="0" w:space="0" w:color="auto"/>
          </w:divBdr>
        </w:div>
        <w:div w:id="187447184">
          <w:marLeft w:val="480"/>
          <w:marRight w:val="0"/>
          <w:marTop w:val="0"/>
          <w:marBottom w:val="0"/>
          <w:divBdr>
            <w:top w:val="none" w:sz="0" w:space="0" w:color="auto"/>
            <w:left w:val="none" w:sz="0" w:space="0" w:color="auto"/>
            <w:bottom w:val="none" w:sz="0" w:space="0" w:color="auto"/>
            <w:right w:val="none" w:sz="0" w:space="0" w:color="auto"/>
          </w:divBdr>
        </w:div>
        <w:div w:id="913047982">
          <w:marLeft w:val="480"/>
          <w:marRight w:val="0"/>
          <w:marTop w:val="0"/>
          <w:marBottom w:val="0"/>
          <w:divBdr>
            <w:top w:val="none" w:sz="0" w:space="0" w:color="auto"/>
            <w:left w:val="none" w:sz="0" w:space="0" w:color="auto"/>
            <w:bottom w:val="none" w:sz="0" w:space="0" w:color="auto"/>
            <w:right w:val="none" w:sz="0" w:space="0" w:color="auto"/>
          </w:divBdr>
        </w:div>
        <w:div w:id="1900557272">
          <w:marLeft w:val="480"/>
          <w:marRight w:val="0"/>
          <w:marTop w:val="0"/>
          <w:marBottom w:val="0"/>
          <w:divBdr>
            <w:top w:val="none" w:sz="0" w:space="0" w:color="auto"/>
            <w:left w:val="none" w:sz="0" w:space="0" w:color="auto"/>
            <w:bottom w:val="none" w:sz="0" w:space="0" w:color="auto"/>
            <w:right w:val="none" w:sz="0" w:space="0" w:color="auto"/>
          </w:divBdr>
        </w:div>
        <w:div w:id="11760800">
          <w:marLeft w:val="480"/>
          <w:marRight w:val="0"/>
          <w:marTop w:val="0"/>
          <w:marBottom w:val="0"/>
          <w:divBdr>
            <w:top w:val="none" w:sz="0" w:space="0" w:color="auto"/>
            <w:left w:val="none" w:sz="0" w:space="0" w:color="auto"/>
            <w:bottom w:val="none" w:sz="0" w:space="0" w:color="auto"/>
            <w:right w:val="none" w:sz="0" w:space="0" w:color="auto"/>
          </w:divBdr>
        </w:div>
        <w:div w:id="909384471">
          <w:marLeft w:val="480"/>
          <w:marRight w:val="0"/>
          <w:marTop w:val="0"/>
          <w:marBottom w:val="0"/>
          <w:divBdr>
            <w:top w:val="none" w:sz="0" w:space="0" w:color="auto"/>
            <w:left w:val="none" w:sz="0" w:space="0" w:color="auto"/>
            <w:bottom w:val="none" w:sz="0" w:space="0" w:color="auto"/>
            <w:right w:val="none" w:sz="0" w:space="0" w:color="auto"/>
          </w:divBdr>
        </w:div>
        <w:div w:id="1453212872">
          <w:marLeft w:val="480"/>
          <w:marRight w:val="0"/>
          <w:marTop w:val="0"/>
          <w:marBottom w:val="0"/>
          <w:divBdr>
            <w:top w:val="none" w:sz="0" w:space="0" w:color="auto"/>
            <w:left w:val="none" w:sz="0" w:space="0" w:color="auto"/>
            <w:bottom w:val="none" w:sz="0" w:space="0" w:color="auto"/>
            <w:right w:val="none" w:sz="0" w:space="0" w:color="auto"/>
          </w:divBdr>
        </w:div>
        <w:div w:id="1433742421">
          <w:marLeft w:val="480"/>
          <w:marRight w:val="0"/>
          <w:marTop w:val="0"/>
          <w:marBottom w:val="0"/>
          <w:divBdr>
            <w:top w:val="none" w:sz="0" w:space="0" w:color="auto"/>
            <w:left w:val="none" w:sz="0" w:space="0" w:color="auto"/>
            <w:bottom w:val="none" w:sz="0" w:space="0" w:color="auto"/>
            <w:right w:val="none" w:sz="0" w:space="0" w:color="auto"/>
          </w:divBdr>
        </w:div>
        <w:div w:id="1211647798">
          <w:marLeft w:val="480"/>
          <w:marRight w:val="0"/>
          <w:marTop w:val="0"/>
          <w:marBottom w:val="0"/>
          <w:divBdr>
            <w:top w:val="none" w:sz="0" w:space="0" w:color="auto"/>
            <w:left w:val="none" w:sz="0" w:space="0" w:color="auto"/>
            <w:bottom w:val="none" w:sz="0" w:space="0" w:color="auto"/>
            <w:right w:val="none" w:sz="0" w:space="0" w:color="auto"/>
          </w:divBdr>
        </w:div>
        <w:div w:id="2005552466">
          <w:marLeft w:val="480"/>
          <w:marRight w:val="0"/>
          <w:marTop w:val="0"/>
          <w:marBottom w:val="0"/>
          <w:divBdr>
            <w:top w:val="none" w:sz="0" w:space="0" w:color="auto"/>
            <w:left w:val="none" w:sz="0" w:space="0" w:color="auto"/>
            <w:bottom w:val="none" w:sz="0" w:space="0" w:color="auto"/>
            <w:right w:val="none" w:sz="0" w:space="0" w:color="auto"/>
          </w:divBdr>
        </w:div>
        <w:div w:id="1757092696">
          <w:marLeft w:val="480"/>
          <w:marRight w:val="0"/>
          <w:marTop w:val="0"/>
          <w:marBottom w:val="0"/>
          <w:divBdr>
            <w:top w:val="none" w:sz="0" w:space="0" w:color="auto"/>
            <w:left w:val="none" w:sz="0" w:space="0" w:color="auto"/>
            <w:bottom w:val="none" w:sz="0" w:space="0" w:color="auto"/>
            <w:right w:val="none" w:sz="0" w:space="0" w:color="auto"/>
          </w:divBdr>
        </w:div>
        <w:div w:id="289941811">
          <w:marLeft w:val="480"/>
          <w:marRight w:val="0"/>
          <w:marTop w:val="0"/>
          <w:marBottom w:val="0"/>
          <w:divBdr>
            <w:top w:val="none" w:sz="0" w:space="0" w:color="auto"/>
            <w:left w:val="none" w:sz="0" w:space="0" w:color="auto"/>
            <w:bottom w:val="none" w:sz="0" w:space="0" w:color="auto"/>
            <w:right w:val="none" w:sz="0" w:space="0" w:color="auto"/>
          </w:divBdr>
        </w:div>
        <w:div w:id="536428845">
          <w:marLeft w:val="480"/>
          <w:marRight w:val="0"/>
          <w:marTop w:val="0"/>
          <w:marBottom w:val="0"/>
          <w:divBdr>
            <w:top w:val="none" w:sz="0" w:space="0" w:color="auto"/>
            <w:left w:val="none" w:sz="0" w:space="0" w:color="auto"/>
            <w:bottom w:val="none" w:sz="0" w:space="0" w:color="auto"/>
            <w:right w:val="none" w:sz="0" w:space="0" w:color="auto"/>
          </w:divBdr>
        </w:div>
        <w:div w:id="1807117747">
          <w:marLeft w:val="480"/>
          <w:marRight w:val="0"/>
          <w:marTop w:val="0"/>
          <w:marBottom w:val="0"/>
          <w:divBdr>
            <w:top w:val="none" w:sz="0" w:space="0" w:color="auto"/>
            <w:left w:val="none" w:sz="0" w:space="0" w:color="auto"/>
            <w:bottom w:val="none" w:sz="0" w:space="0" w:color="auto"/>
            <w:right w:val="none" w:sz="0" w:space="0" w:color="auto"/>
          </w:divBdr>
        </w:div>
        <w:div w:id="529029576">
          <w:marLeft w:val="480"/>
          <w:marRight w:val="0"/>
          <w:marTop w:val="0"/>
          <w:marBottom w:val="0"/>
          <w:divBdr>
            <w:top w:val="none" w:sz="0" w:space="0" w:color="auto"/>
            <w:left w:val="none" w:sz="0" w:space="0" w:color="auto"/>
            <w:bottom w:val="none" w:sz="0" w:space="0" w:color="auto"/>
            <w:right w:val="none" w:sz="0" w:space="0" w:color="auto"/>
          </w:divBdr>
        </w:div>
        <w:div w:id="1884101027">
          <w:marLeft w:val="480"/>
          <w:marRight w:val="0"/>
          <w:marTop w:val="0"/>
          <w:marBottom w:val="0"/>
          <w:divBdr>
            <w:top w:val="none" w:sz="0" w:space="0" w:color="auto"/>
            <w:left w:val="none" w:sz="0" w:space="0" w:color="auto"/>
            <w:bottom w:val="none" w:sz="0" w:space="0" w:color="auto"/>
            <w:right w:val="none" w:sz="0" w:space="0" w:color="auto"/>
          </w:divBdr>
        </w:div>
        <w:div w:id="372580425">
          <w:marLeft w:val="480"/>
          <w:marRight w:val="0"/>
          <w:marTop w:val="0"/>
          <w:marBottom w:val="0"/>
          <w:divBdr>
            <w:top w:val="none" w:sz="0" w:space="0" w:color="auto"/>
            <w:left w:val="none" w:sz="0" w:space="0" w:color="auto"/>
            <w:bottom w:val="none" w:sz="0" w:space="0" w:color="auto"/>
            <w:right w:val="none" w:sz="0" w:space="0" w:color="auto"/>
          </w:divBdr>
        </w:div>
        <w:div w:id="568464089">
          <w:marLeft w:val="480"/>
          <w:marRight w:val="0"/>
          <w:marTop w:val="0"/>
          <w:marBottom w:val="0"/>
          <w:divBdr>
            <w:top w:val="none" w:sz="0" w:space="0" w:color="auto"/>
            <w:left w:val="none" w:sz="0" w:space="0" w:color="auto"/>
            <w:bottom w:val="none" w:sz="0" w:space="0" w:color="auto"/>
            <w:right w:val="none" w:sz="0" w:space="0" w:color="auto"/>
          </w:divBdr>
        </w:div>
        <w:div w:id="567687835">
          <w:marLeft w:val="480"/>
          <w:marRight w:val="0"/>
          <w:marTop w:val="0"/>
          <w:marBottom w:val="0"/>
          <w:divBdr>
            <w:top w:val="none" w:sz="0" w:space="0" w:color="auto"/>
            <w:left w:val="none" w:sz="0" w:space="0" w:color="auto"/>
            <w:bottom w:val="none" w:sz="0" w:space="0" w:color="auto"/>
            <w:right w:val="none" w:sz="0" w:space="0" w:color="auto"/>
          </w:divBdr>
        </w:div>
        <w:div w:id="1834948661">
          <w:marLeft w:val="480"/>
          <w:marRight w:val="0"/>
          <w:marTop w:val="0"/>
          <w:marBottom w:val="0"/>
          <w:divBdr>
            <w:top w:val="none" w:sz="0" w:space="0" w:color="auto"/>
            <w:left w:val="none" w:sz="0" w:space="0" w:color="auto"/>
            <w:bottom w:val="none" w:sz="0" w:space="0" w:color="auto"/>
            <w:right w:val="none" w:sz="0" w:space="0" w:color="auto"/>
          </w:divBdr>
        </w:div>
        <w:div w:id="1160383821">
          <w:marLeft w:val="480"/>
          <w:marRight w:val="0"/>
          <w:marTop w:val="0"/>
          <w:marBottom w:val="0"/>
          <w:divBdr>
            <w:top w:val="none" w:sz="0" w:space="0" w:color="auto"/>
            <w:left w:val="none" w:sz="0" w:space="0" w:color="auto"/>
            <w:bottom w:val="none" w:sz="0" w:space="0" w:color="auto"/>
            <w:right w:val="none" w:sz="0" w:space="0" w:color="auto"/>
          </w:divBdr>
        </w:div>
        <w:div w:id="1515919452">
          <w:marLeft w:val="480"/>
          <w:marRight w:val="0"/>
          <w:marTop w:val="0"/>
          <w:marBottom w:val="0"/>
          <w:divBdr>
            <w:top w:val="none" w:sz="0" w:space="0" w:color="auto"/>
            <w:left w:val="none" w:sz="0" w:space="0" w:color="auto"/>
            <w:bottom w:val="none" w:sz="0" w:space="0" w:color="auto"/>
            <w:right w:val="none" w:sz="0" w:space="0" w:color="auto"/>
          </w:divBdr>
        </w:div>
        <w:div w:id="2515998">
          <w:marLeft w:val="480"/>
          <w:marRight w:val="0"/>
          <w:marTop w:val="0"/>
          <w:marBottom w:val="0"/>
          <w:divBdr>
            <w:top w:val="none" w:sz="0" w:space="0" w:color="auto"/>
            <w:left w:val="none" w:sz="0" w:space="0" w:color="auto"/>
            <w:bottom w:val="none" w:sz="0" w:space="0" w:color="auto"/>
            <w:right w:val="none" w:sz="0" w:space="0" w:color="auto"/>
          </w:divBdr>
        </w:div>
        <w:div w:id="2010860950">
          <w:marLeft w:val="480"/>
          <w:marRight w:val="0"/>
          <w:marTop w:val="0"/>
          <w:marBottom w:val="0"/>
          <w:divBdr>
            <w:top w:val="none" w:sz="0" w:space="0" w:color="auto"/>
            <w:left w:val="none" w:sz="0" w:space="0" w:color="auto"/>
            <w:bottom w:val="none" w:sz="0" w:space="0" w:color="auto"/>
            <w:right w:val="none" w:sz="0" w:space="0" w:color="auto"/>
          </w:divBdr>
        </w:div>
        <w:div w:id="299573698">
          <w:marLeft w:val="480"/>
          <w:marRight w:val="0"/>
          <w:marTop w:val="0"/>
          <w:marBottom w:val="0"/>
          <w:divBdr>
            <w:top w:val="none" w:sz="0" w:space="0" w:color="auto"/>
            <w:left w:val="none" w:sz="0" w:space="0" w:color="auto"/>
            <w:bottom w:val="none" w:sz="0" w:space="0" w:color="auto"/>
            <w:right w:val="none" w:sz="0" w:space="0" w:color="auto"/>
          </w:divBdr>
        </w:div>
        <w:div w:id="457528377">
          <w:marLeft w:val="480"/>
          <w:marRight w:val="0"/>
          <w:marTop w:val="0"/>
          <w:marBottom w:val="0"/>
          <w:divBdr>
            <w:top w:val="none" w:sz="0" w:space="0" w:color="auto"/>
            <w:left w:val="none" w:sz="0" w:space="0" w:color="auto"/>
            <w:bottom w:val="none" w:sz="0" w:space="0" w:color="auto"/>
            <w:right w:val="none" w:sz="0" w:space="0" w:color="auto"/>
          </w:divBdr>
        </w:div>
        <w:div w:id="855653891">
          <w:marLeft w:val="480"/>
          <w:marRight w:val="0"/>
          <w:marTop w:val="0"/>
          <w:marBottom w:val="0"/>
          <w:divBdr>
            <w:top w:val="none" w:sz="0" w:space="0" w:color="auto"/>
            <w:left w:val="none" w:sz="0" w:space="0" w:color="auto"/>
            <w:bottom w:val="none" w:sz="0" w:space="0" w:color="auto"/>
            <w:right w:val="none" w:sz="0" w:space="0" w:color="auto"/>
          </w:divBdr>
        </w:div>
        <w:div w:id="434403774">
          <w:marLeft w:val="480"/>
          <w:marRight w:val="0"/>
          <w:marTop w:val="0"/>
          <w:marBottom w:val="0"/>
          <w:divBdr>
            <w:top w:val="none" w:sz="0" w:space="0" w:color="auto"/>
            <w:left w:val="none" w:sz="0" w:space="0" w:color="auto"/>
            <w:bottom w:val="none" w:sz="0" w:space="0" w:color="auto"/>
            <w:right w:val="none" w:sz="0" w:space="0" w:color="auto"/>
          </w:divBdr>
        </w:div>
        <w:div w:id="672955309">
          <w:marLeft w:val="480"/>
          <w:marRight w:val="0"/>
          <w:marTop w:val="0"/>
          <w:marBottom w:val="0"/>
          <w:divBdr>
            <w:top w:val="none" w:sz="0" w:space="0" w:color="auto"/>
            <w:left w:val="none" w:sz="0" w:space="0" w:color="auto"/>
            <w:bottom w:val="none" w:sz="0" w:space="0" w:color="auto"/>
            <w:right w:val="none" w:sz="0" w:space="0" w:color="auto"/>
          </w:divBdr>
        </w:div>
        <w:div w:id="1468234749">
          <w:marLeft w:val="480"/>
          <w:marRight w:val="0"/>
          <w:marTop w:val="0"/>
          <w:marBottom w:val="0"/>
          <w:divBdr>
            <w:top w:val="none" w:sz="0" w:space="0" w:color="auto"/>
            <w:left w:val="none" w:sz="0" w:space="0" w:color="auto"/>
            <w:bottom w:val="none" w:sz="0" w:space="0" w:color="auto"/>
            <w:right w:val="none" w:sz="0" w:space="0" w:color="auto"/>
          </w:divBdr>
        </w:div>
        <w:div w:id="1366097972">
          <w:marLeft w:val="480"/>
          <w:marRight w:val="0"/>
          <w:marTop w:val="0"/>
          <w:marBottom w:val="0"/>
          <w:divBdr>
            <w:top w:val="none" w:sz="0" w:space="0" w:color="auto"/>
            <w:left w:val="none" w:sz="0" w:space="0" w:color="auto"/>
            <w:bottom w:val="none" w:sz="0" w:space="0" w:color="auto"/>
            <w:right w:val="none" w:sz="0" w:space="0" w:color="auto"/>
          </w:divBdr>
        </w:div>
        <w:div w:id="1389257552">
          <w:marLeft w:val="480"/>
          <w:marRight w:val="0"/>
          <w:marTop w:val="0"/>
          <w:marBottom w:val="0"/>
          <w:divBdr>
            <w:top w:val="none" w:sz="0" w:space="0" w:color="auto"/>
            <w:left w:val="none" w:sz="0" w:space="0" w:color="auto"/>
            <w:bottom w:val="none" w:sz="0" w:space="0" w:color="auto"/>
            <w:right w:val="none" w:sz="0" w:space="0" w:color="auto"/>
          </w:divBdr>
        </w:div>
        <w:div w:id="237517884">
          <w:marLeft w:val="480"/>
          <w:marRight w:val="0"/>
          <w:marTop w:val="0"/>
          <w:marBottom w:val="0"/>
          <w:divBdr>
            <w:top w:val="none" w:sz="0" w:space="0" w:color="auto"/>
            <w:left w:val="none" w:sz="0" w:space="0" w:color="auto"/>
            <w:bottom w:val="none" w:sz="0" w:space="0" w:color="auto"/>
            <w:right w:val="none" w:sz="0" w:space="0" w:color="auto"/>
          </w:divBdr>
        </w:div>
        <w:div w:id="1555121705">
          <w:marLeft w:val="480"/>
          <w:marRight w:val="0"/>
          <w:marTop w:val="0"/>
          <w:marBottom w:val="0"/>
          <w:divBdr>
            <w:top w:val="none" w:sz="0" w:space="0" w:color="auto"/>
            <w:left w:val="none" w:sz="0" w:space="0" w:color="auto"/>
            <w:bottom w:val="none" w:sz="0" w:space="0" w:color="auto"/>
            <w:right w:val="none" w:sz="0" w:space="0" w:color="auto"/>
          </w:divBdr>
        </w:div>
        <w:div w:id="487793213">
          <w:marLeft w:val="480"/>
          <w:marRight w:val="0"/>
          <w:marTop w:val="0"/>
          <w:marBottom w:val="0"/>
          <w:divBdr>
            <w:top w:val="none" w:sz="0" w:space="0" w:color="auto"/>
            <w:left w:val="none" w:sz="0" w:space="0" w:color="auto"/>
            <w:bottom w:val="none" w:sz="0" w:space="0" w:color="auto"/>
            <w:right w:val="none" w:sz="0" w:space="0" w:color="auto"/>
          </w:divBdr>
        </w:div>
      </w:divsChild>
    </w:div>
    <w:div w:id="364603572">
      <w:bodyDiv w:val="1"/>
      <w:marLeft w:val="0"/>
      <w:marRight w:val="0"/>
      <w:marTop w:val="0"/>
      <w:marBottom w:val="0"/>
      <w:divBdr>
        <w:top w:val="none" w:sz="0" w:space="0" w:color="auto"/>
        <w:left w:val="none" w:sz="0" w:space="0" w:color="auto"/>
        <w:bottom w:val="none" w:sz="0" w:space="0" w:color="auto"/>
        <w:right w:val="none" w:sz="0" w:space="0" w:color="auto"/>
      </w:divBdr>
    </w:div>
    <w:div w:id="376662227">
      <w:bodyDiv w:val="1"/>
      <w:marLeft w:val="0"/>
      <w:marRight w:val="0"/>
      <w:marTop w:val="0"/>
      <w:marBottom w:val="0"/>
      <w:divBdr>
        <w:top w:val="none" w:sz="0" w:space="0" w:color="auto"/>
        <w:left w:val="none" w:sz="0" w:space="0" w:color="auto"/>
        <w:bottom w:val="none" w:sz="0" w:space="0" w:color="auto"/>
        <w:right w:val="none" w:sz="0" w:space="0" w:color="auto"/>
      </w:divBdr>
    </w:div>
    <w:div w:id="377556736">
      <w:bodyDiv w:val="1"/>
      <w:marLeft w:val="0"/>
      <w:marRight w:val="0"/>
      <w:marTop w:val="0"/>
      <w:marBottom w:val="0"/>
      <w:divBdr>
        <w:top w:val="none" w:sz="0" w:space="0" w:color="auto"/>
        <w:left w:val="none" w:sz="0" w:space="0" w:color="auto"/>
        <w:bottom w:val="none" w:sz="0" w:space="0" w:color="auto"/>
        <w:right w:val="none" w:sz="0" w:space="0" w:color="auto"/>
      </w:divBdr>
    </w:div>
    <w:div w:id="384373864">
      <w:bodyDiv w:val="1"/>
      <w:marLeft w:val="0"/>
      <w:marRight w:val="0"/>
      <w:marTop w:val="0"/>
      <w:marBottom w:val="0"/>
      <w:divBdr>
        <w:top w:val="none" w:sz="0" w:space="0" w:color="auto"/>
        <w:left w:val="none" w:sz="0" w:space="0" w:color="auto"/>
        <w:bottom w:val="none" w:sz="0" w:space="0" w:color="auto"/>
        <w:right w:val="none" w:sz="0" w:space="0" w:color="auto"/>
      </w:divBdr>
    </w:div>
    <w:div w:id="386145516">
      <w:bodyDiv w:val="1"/>
      <w:marLeft w:val="0"/>
      <w:marRight w:val="0"/>
      <w:marTop w:val="0"/>
      <w:marBottom w:val="0"/>
      <w:divBdr>
        <w:top w:val="none" w:sz="0" w:space="0" w:color="auto"/>
        <w:left w:val="none" w:sz="0" w:space="0" w:color="auto"/>
        <w:bottom w:val="none" w:sz="0" w:space="0" w:color="auto"/>
        <w:right w:val="none" w:sz="0" w:space="0" w:color="auto"/>
      </w:divBdr>
    </w:div>
    <w:div w:id="389043355">
      <w:bodyDiv w:val="1"/>
      <w:marLeft w:val="0"/>
      <w:marRight w:val="0"/>
      <w:marTop w:val="0"/>
      <w:marBottom w:val="0"/>
      <w:divBdr>
        <w:top w:val="none" w:sz="0" w:space="0" w:color="auto"/>
        <w:left w:val="none" w:sz="0" w:space="0" w:color="auto"/>
        <w:bottom w:val="none" w:sz="0" w:space="0" w:color="auto"/>
        <w:right w:val="none" w:sz="0" w:space="0" w:color="auto"/>
      </w:divBdr>
    </w:div>
    <w:div w:id="391857341">
      <w:bodyDiv w:val="1"/>
      <w:marLeft w:val="0"/>
      <w:marRight w:val="0"/>
      <w:marTop w:val="0"/>
      <w:marBottom w:val="0"/>
      <w:divBdr>
        <w:top w:val="none" w:sz="0" w:space="0" w:color="auto"/>
        <w:left w:val="none" w:sz="0" w:space="0" w:color="auto"/>
        <w:bottom w:val="none" w:sz="0" w:space="0" w:color="auto"/>
        <w:right w:val="none" w:sz="0" w:space="0" w:color="auto"/>
      </w:divBdr>
    </w:div>
    <w:div w:id="393772673">
      <w:bodyDiv w:val="1"/>
      <w:marLeft w:val="0"/>
      <w:marRight w:val="0"/>
      <w:marTop w:val="0"/>
      <w:marBottom w:val="0"/>
      <w:divBdr>
        <w:top w:val="none" w:sz="0" w:space="0" w:color="auto"/>
        <w:left w:val="none" w:sz="0" w:space="0" w:color="auto"/>
        <w:bottom w:val="none" w:sz="0" w:space="0" w:color="auto"/>
        <w:right w:val="none" w:sz="0" w:space="0" w:color="auto"/>
      </w:divBdr>
    </w:div>
    <w:div w:id="408430833">
      <w:bodyDiv w:val="1"/>
      <w:marLeft w:val="0"/>
      <w:marRight w:val="0"/>
      <w:marTop w:val="0"/>
      <w:marBottom w:val="0"/>
      <w:divBdr>
        <w:top w:val="none" w:sz="0" w:space="0" w:color="auto"/>
        <w:left w:val="none" w:sz="0" w:space="0" w:color="auto"/>
        <w:bottom w:val="none" w:sz="0" w:space="0" w:color="auto"/>
        <w:right w:val="none" w:sz="0" w:space="0" w:color="auto"/>
      </w:divBdr>
    </w:div>
    <w:div w:id="417945311">
      <w:bodyDiv w:val="1"/>
      <w:marLeft w:val="0"/>
      <w:marRight w:val="0"/>
      <w:marTop w:val="0"/>
      <w:marBottom w:val="0"/>
      <w:divBdr>
        <w:top w:val="none" w:sz="0" w:space="0" w:color="auto"/>
        <w:left w:val="none" w:sz="0" w:space="0" w:color="auto"/>
        <w:bottom w:val="none" w:sz="0" w:space="0" w:color="auto"/>
        <w:right w:val="none" w:sz="0" w:space="0" w:color="auto"/>
      </w:divBdr>
    </w:div>
    <w:div w:id="423040960">
      <w:bodyDiv w:val="1"/>
      <w:marLeft w:val="0"/>
      <w:marRight w:val="0"/>
      <w:marTop w:val="0"/>
      <w:marBottom w:val="0"/>
      <w:divBdr>
        <w:top w:val="none" w:sz="0" w:space="0" w:color="auto"/>
        <w:left w:val="none" w:sz="0" w:space="0" w:color="auto"/>
        <w:bottom w:val="none" w:sz="0" w:space="0" w:color="auto"/>
        <w:right w:val="none" w:sz="0" w:space="0" w:color="auto"/>
      </w:divBdr>
      <w:divsChild>
        <w:div w:id="1084110751">
          <w:marLeft w:val="480"/>
          <w:marRight w:val="0"/>
          <w:marTop w:val="0"/>
          <w:marBottom w:val="0"/>
          <w:divBdr>
            <w:top w:val="none" w:sz="0" w:space="0" w:color="auto"/>
            <w:left w:val="none" w:sz="0" w:space="0" w:color="auto"/>
            <w:bottom w:val="none" w:sz="0" w:space="0" w:color="auto"/>
            <w:right w:val="none" w:sz="0" w:space="0" w:color="auto"/>
          </w:divBdr>
        </w:div>
        <w:div w:id="1453816764">
          <w:marLeft w:val="480"/>
          <w:marRight w:val="0"/>
          <w:marTop w:val="0"/>
          <w:marBottom w:val="0"/>
          <w:divBdr>
            <w:top w:val="none" w:sz="0" w:space="0" w:color="auto"/>
            <w:left w:val="none" w:sz="0" w:space="0" w:color="auto"/>
            <w:bottom w:val="none" w:sz="0" w:space="0" w:color="auto"/>
            <w:right w:val="none" w:sz="0" w:space="0" w:color="auto"/>
          </w:divBdr>
        </w:div>
        <w:div w:id="391119638">
          <w:marLeft w:val="480"/>
          <w:marRight w:val="0"/>
          <w:marTop w:val="0"/>
          <w:marBottom w:val="0"/>
          <w:divBdr>
            <w:top w:val="none" w:sz="0" w:space="0" w:color="auto"/>
            <w:left w:val="none" w:sz="0" w:space="0" w:color="auto"/>
            <w:bottom w:val="none" w:sz="0" w:space="0" w:color="auto"/>
            <w:right w:val="none" w:sz="0" w:space="0" w:color="auto"/>
          </w:divBdr>
        </w:div>
        <w:div w:id="1773553335">
          <w:marLeft w:val="480"/>
          <w:marRight w:val="0"/>
          <w:marTop w:val="0"/>
          <w:marBottom w:val="0"/>
          <w:divBdr>
            <w:top w:val="none" w:sz="0" w:space="0" w:color="auto"/>
            <w:left w:val="none" w:sz="0" w:space="0" w:color="auto"/>
            <w:bottom w:val="none" w:sz="0" w:space="0" w:color="auto"/>
            <w:right w:val="none" w:sz="0" w:space="0" w:color="auto"/>
          </w:divBdr>
        </w:div>
        <w:div w:id="1900701464">
          <w:marLeft w:val="480"/>
          <w:marRight w:val="0"/>
          <w:marTop w:val="0"/>
          <w:marBottom w:val="0"/>
          <w:divBdr>
            <w:top w:val="none" w:sz="0" w:space="0" w:color="auto"/>
            <w:left w:val="none" w:sz="0" w:space="0" w:color="auto"/>
            <w:bottom w:val="none" w:sz="0" w:space="0" w:color="auto"/>
            <w:right w:val="none" w:sz="0" w:space="0" w:color="auto"/>
          </w:divBdr>
        </w:div>
        <w:div w:id="507796002">
          <w:marLeft w:val="480"/>
          <w:marRight w:val="0"/>
          <w:marTop w:val="0"/>
          <w:marBottom w:val="0"/>
          <w:divBdr>
            <w:top w:val="none" w:sz="0" w:space="0" w:color="auto"/>
            <w:left w:val="none" w:sz="0" w:space="0" w:color="auto"/>
            <w:bottom w:val="none" w:sz="0" w:space="0" w:color="auto"/>
            <w:right w:val="none" w:sz="0" w:space="0" w:color="auto"/>
          </w:divBdr>
        </w:div>
        <w:div w:id="1668748736">
          <w:marLeft w:val="480"/>
          <w:marRight w:val="0"/>
          <w:marTop w:val="0"/>
          <w:marBottom w:val="0"/>
          <w:divBdr>
            <w:top w:val="none" w:sz="0" w:space="0" w:color="auto"/>
            <w:left w:val="none" w:sz="0" w:space="0" w:color="auto"/>
            <w:bottom w:val="none" w:sz="0" w:space="0" w:color="auto"/>
            <w:right w:val="none" w:sz="0" w:space="0" w:color="auto"/>
          </w:divBdr>
        </w:div>
        <w:div w:id="2091343561">
          <w:marLeft w:val="480"/>
          <w:marRight w:val="0"/>
          <w:marTop w:val="0"/>
          <w:marBottom w:val="0"/>
          <w:divBdr>
            <w:top w:val="none" w:sz="0" w:space="0" w:color="auto"/>
            <w:left w:val="none" w:sz="0" w:space="0" w:color="auto"/>
            <w:bottom w:val="none" w:sz="0" w:space="0" w:color="auto"/>
            <w:right w:val="none" w:sz="0" w:space="0" w:color="auto"/>
          </w:divBdr>
        </w:div>
        <w:div w:id="1783649686">
          <w:marLeft w:val="480"/>
          <w:marRight w:val="0"/>
          <w:marTop w:val="0"/>
          <w:marBottom w:val="0"/>
          <w:divBdr>
            <w:top w:val="none" w:sz="0" w:space="0" w:color="auto"/>
            <w:left w:val="none" w:sz="0" w:space="0" w:color="auto"/>
            <w:bottom w:val="none" w:sz="0" w:space="0" w:color="auto"/>
            <w:right w:val="none" w:sz="0" w:space="0" w:color="auto"/>
          </w:divBdr>
        </w:div>
        <w:div w:id="1909881314">
          <w:marLeft w:val="480"/>
          <w:marRight w:val="0"/>
          <w:marTop w:val="0"/>
          <w:marBottom w:val="0"/>
          <w:divBdr>
            <w:top w:val="none" w:sz="0" w:space="0" w:color="auto"/>
            <w:left w:val="none" w:sz="0" w:space="0" w:color="auto"/>
            <w:bottom w:val="none" w:sz="0" w:space="0" w:color="auto"/>
            <w:right w:val="none" w:sz="0" w:space="0" w:color="auto"/>
          </w:divBdr>
        </w:div>
        <w:div w:id="217788140">
          <w:marLeft w:val="480"/>
          <w:marRight w:val="0"/>
          <w:marTop w:val="0"/>
          <w:marBottom w:val="0"/>
          <w:divBdr>
            <w:top w:val="none" w:sz="0" w:space="0" w:color="auto"/>
            <w:left w:val="none" w:sz="0" w:space="0" w:color="auto"/>
            <w:bottom w:val="none" w:sz="0" w:space="0" w:color="auto"/>
            <w:right w:val="none" w:sz="0" w:space="0" w:color="auto"/>
          </w:divBdr>
        </w:div>
        <w:div w:id="693186879">
          <w:marLeft w:val="480"/>
          <w:marRight w:val="0"/>
          <w:marTop w:val="0"/>
          <w:marBottom w:val="0"/>
          <w:divBdr>
            <w:top w:val="none" w:sz="0" w:space="0" w:color="auto"/>
            <w:left w:val="none" w:sz="0" w:space="0" w:color="auto"/>
            <w:bottom w:val="none" w:sz="0" w:space="0" w:color="auto"/>
            <w:right w:val="none" w:sz="0" w:space="0" w:color="auto"/>
          </w:divBdr>
        </w:div>
        <w:div w:id="1177958043">
          <w:marLeft w:val="480"/>
          <w:marRight w:val="0"/>
          <w:marTop w:val="0"/>
          <w:marBottom w:val="0"/>
          <w:divBdr>
            <w:top w:val="none" w:sz="0" w:space="0" w:color="auto"/>
            <w:left w:val="none" w:sz="0" w:space="0" w:color="auto"/>
            <w:bottom w:val="none" w:sz="0" w:space="0" w:color="auto"/>
            <w:right w:val="none" w:sz="0" w:space="0" w:color="auto"/>
          </w:divBdr>
        </w:div>
        <w:div w:id="1885409286">
          <w:marLeft w:val="480"/>
          <w:marRight w:val="0"/>
          <w:marTop w:val="0"/>
          <w:marBottom w:val="0"/>
          <w:divBdr>
            <w:top w:val="none" w:sz="0" w:space="0" w:color="auto"/>
            <w:left w:val="none" w:sz="0" w:space="0" w:color="auto"/>
            <w:bottom w:val="none" w:sz="0" w:space="0" w:color="auto"/>
            <w:right w:val="none" w:sz="0" w:space="0" w:color="auto"/>
          </w:divBdr>
        </w:div>
        <w:div w:id="1031228512">
          <w:marLeft w:val="480"/>
          <w:marRight w:val="0"/>
          <w:marTop w:val="0"/>
          <w:marBottom w:val="0"/>
          <w:divBdr>
            <w:top w:val="none" w:sz="0" w:space="0" w:color="auto"/>
            <w:left w:val="none" w:sz="0" w:space="0" w:color="auto"/>
            <w:bottom w:val="none" w:sz="0" w:space="0" w:color="auto"/>
            <w:right w:val="none" w:sz="0" w:space="0" w:color="auto"/>
          </w:divBdr>
        </w:div>
        <w:div w:id="499581362">
          <w:marLeft w:val="480"/>
          <w:marRight w:val="0"/>
          <w:marTop w:val="0"/>
          <w:marBottom w:val="0"/>
          <w:divBdr>
            <w:top w:val="none" w:sz="0" w:space="0" w:color="auto"/>
            <w:left w:val="none" w:sz="0" w:space="0" w:color="auto"/>
            <w:bottom w:val="none" w:sz="0" w:space="0" w:color="auto"/>
            <w:right w:val="none" w:sz="0" w:space="0" w:color="auto"/>
          </w:divBdr>
        </w:div>
        <w:div w:id="146675967">
          <w:marLeft w:val="480"/>
          <w:marRight w:val="0"/>
          <w:marTop w:val="0"/>
          <w:marBottom w:val="0"/>
          <w:divBdr>
            <w:top w:val="none" w:sz="0" w:space="0" w:color="auto"/>
            <w:left w:val="none" w:sz="0" w:space="0" w:color="auto"/>
            <w:bottom w:val="none" w:sz="0" w:space="0" w:color="auto"/>
            <w:right w:val="none" w:sz="0" w:space="0" w:color="auto"/>
          </w:divBdr>
        </w:div>
        <w:div w:id="107244051">
          <w:marLeft w:val="480"/>
          <w:marRight w:val="0"/>
          <w:marTop w:val="0"/>
          <w:marBottom w:val="0"/>
          <w:divBdr>
            <w:top w:val="none" w:sz="0" w:space="0" w:color="auto"/>
            <w:left w:val="none" w:sz="0" w:space="0" w:color="auto"/>
            <w:bottom w:val="none" w:sz="0" w:space="0" w:color="auto"/>
            <w:right w:val="none" w:sz="0" w:space="0" w:color="auto"/>
          </w:divBdr>
        </w:div>
        <w:div w:id="132337824">
          <w:marLeft w:val="480"/>
          <w:marRight w:val="0"/>
          <w:marTop w:val="0"/>
          <w:marBottom w:val="0"/>
          <w:divBdr>
            <w:top w:val="none" w:sz="0" w:space="0" w:color="auto"/>
            <w:left w:val="none" w:sz="0" w:space="0" w:color="auto"/>
            <w:bottom w:val="none" w:sz="0" w:space="0" w:color="auto"/>
            <w:right w:val="none" w:sz="0" w:space="0" w:color="auto"/>
          </w:divBdr>
        </w:div>
        <w:div w:id="569926059">
          <w:marLeft w:val="480"/>
          <w:marRight w:val="0"/>
          <w:marTop w:val="0"/>
          <w:marBottom w:val="0"/>
          <w:divBdr>
            <w:top w:val="none" w:sz="0" w:space="0" w:color="auto"/>
            <w:left w:val="none" w:sz="0" w:space="0" w:color="auto"/>
            <w:bottom w:val="none" w:sz="0" w:space="0" w:color="auto"/>
            <w:right w:val="none" w:sz="0" w:space="0" w:color="auto"/>
          </w:divBdr>
        </w:div>
        <w:div w:id="21051256">
          <w:marLeft w:val="480"/>
          <w:marRight w:val="0"/>
          <w:marTop w:val="0"/>
          <w:marBottom w:val="0"/>
          <w:divBdr>
            <w:top w:val="none" w:sz="0" w:space="0" w:color="auto"/>
            <w:left w:val="none" w:sz="0" w:space="0" w:color="auto"/>
            <w:bottom w:val="none" w:sz="0" w:space="0" w:color="auto"/>
            <w:right w:val="none" w:sz="0" w:space="0" w:color="auto"/>
          </w:divBdr>
        </w:div>
        <w:div w:id="516431761">
          <w:marLeft w:val="480"/>
          <w:marRight w:val="0"/>
          <w:marTop w:val="0"/>
          <w:marBottom w:val="0"/>
          <w:divBdr>
            <w:top w:val="none" w:sz="0" w:space="0" w:color="auto"/>
            <w:left w:val="none" w:sz="0" w:space="0" w:color="auto"/>
            <w:bottom w:val="none" w:sz="0" w:space="0" w:color="auto"/>
            <w:right w:val="none" w:sz="0" w:space="0" w:color="auto"/>
          </w:divBdr>
        </w:div>
        <w:div w:id="371150086">
          <w:marLeft w:val="480"/>
          <w:marRight w:val="0"/>
          <w:marTop w:val="0"/>
          <w:marBottom w:val="0"/>
          <w:divBdr>
            <w:top w:val="none" w:sz="0" w:space="0" w:color="auto"/>
            <w:left w:val="none" w:sz="0" w:space="0" w:color="auto"/>
            <w:bottom w:val="none" w:sz="0" w:space="0" w:color="auto"/>
            <w:right w:val="none" w:sz="0" w:space="0" w:color="auto"/>
          </w:divBdr>
        </w:div>
        <w:div w:id="1931504241">
          <w:marLeft w:val="480"/>
          <w:marRight w:val="0"/>
          <w:marTop w:val="0"/>
          <w:marBottom w:val="0"/>
          <w:divBdr>
            <w:top w:val="none" w:sz="0" w:space="0" w:color="auto"/>
            <w:left w:val="none" w:sz="0" w:space="0" w:color="auto"/>
            <w:bottom w:val="none" w:sz="0" w:space="0" w:color="auto"/>
            <w:right w:val="none" w:sz="0" w:space="0" w:color="auto"/>
          </w:divBdr>
        </w:div>
        <w:div w:id="99690640">
          <w:marLeft w:val="480"/>
          <w:marRight w:val="0"/>
          <w:marTop w:val="0"/>
          <w:marBottom w:val="0"/>
          <w:divBdr>
            <w:top w:val="none" w:sz="0" w:space="0" w:color="auto"/>
            <w:left w:val="none" w:sz="0" w:space="0" w:color="auto"/>
            <w:bottom w:val="none" w:sz="0" w:space="0" w:color="auto"/>
            <w:right w:val="none" w:sz="0" w:space="0" w:color="auto"/>
          </w:divBdr>
        </w:div>
        <w:div w:id="1002509544">
          <w:marLeft w:val="480"/>
          <w:marRight w:val="0"/>
          <w:marTop w:val="0"/>
          <w:marBottom w:val="0"/>
          <w:divBdr>
            <w:top w:val="none" w:sz="0" w:space="0" w:color="auto"/>
            <w:left w:val="none" w:sz="0" w:space="0" w:color="auto"/>
            <w:bottom w:val="none" w:sz="0" w:space="0" w:color="auto"/>
            <w:right w:val="none" w:sz="0" w:space="0" w:color="auto"/>
          </w:divBdr>
        </w:div>
        <w:div w:id="567688166">
          <w:marLeft w:val="480"/>
          <w:marRight w:val="0"/>
          <w:marTop w:val="0"/>
          <w:marBottom w:val="0"/>
          <w:divBdr>
            <w:top w:val="none" w:sz="0" w:space="0" w:color="auto"/>
            <w:left w:val="none" w:sz="0" w:space="0" w:color="auto"/>
            <w:bottom w:val="none" w:sz="0" w:space="0" w:color="auto"/>
            <w:right w:val="none" w:sz="0" w:space="0" w:color="auto"/>
          </w:divBdr>
        </w:div>
        <w:div w:id="255090234">
          <w:marLeft w:val="480"/>
          <w:marRight w:val="0"/>
          <w:marTop w:val="0"/>
          <w:marBottom w:val="0"/>
          <w:divBdr>
            <w:top w:val="none" w:sz="0" w:space="0" w:color="auto"/>
            <w:left w:val="none" w:sz="0" w:space="0" w:color="auto"/>
            <w:bottom w:val="none" w:sz="0" w:space="0" w:color="auto"/>
            <w:right w:val="none" w:sz="0" w:space="0" w:color="auto"/>
          </w:divBdr>
        </w:div>
        <w:div w:id="47341356">
          <w:marLeft w:val="480"/>
          <w:marRight w:val="0"/>
          <w:marTop w:val="0"/>
          <w:marBottom w:val="0"/>
          <w:divBdr>
            <w:top w:val="none" w:sz="0" w:space="0" w:color="auto"/>
            <w:left w:val="none" w:sz="0" w:space="0" w:color="auto"/>
            <w:bottom w:val="none" w:sz="0" w:space="0" w:color="auto"/>
            <w:right w:val="none" w:sz="0" w:space="0" w:color="auto"/>
          </w:divBdr>
        </w:div>
        <w:div w:id="1022779771">
          <w:marLeft w:val="480"/>
          <w:marRight w:val="0"/>
          <w:marTop w:val="0"/>
          <w:marBottom w:val="0"/>
          <w:divBdr>
            <w:top w:val="none" w:sz="0" w:space="0" w:color="auto"/>
            <w:left w:val="none" w:sz="0" w:space="0" w:color="auto"/>
            <w:bottom w:val="none" w:sz="0" w:space="0" w:color="auto"/>
            <w:right w:val="none" w:sz="0" w:space="0" w:color="auto"/>
          </w:divBdr>
        </w:div>
        <w:div w:id="1158038402">
          <w:marLeft w:val="480"/>
          <w:marRight w:val="0"/>
          <w:marTop w:val="0"/>
          <w:marBottom w:val="0"/>
          <w:divBdr>
            <w:top w:val="none" w:sz="0" w:space="0" w:color="auto"/>
            <w:left w:val="none" w:sz="0" w:space="0" w:color="auto"/>
            <w:bottom w:val="none" w:sz="0" w:space="0" w:color="auto"/>
            <w:right w:val="none" w:sz="0" w:space="0" w:color="auto"/>
          </w:divBdr>
        </w:div>
        <w:div w:id="1837719327">
          <w:marLeft w:val="480"/>
          <w:marRight w:val="0"/>
          <w:marTop w:val="0"/>
          <w:marBottom w:val="0"/>
          <w:divBdr>
            <w:top w:val="none" w:sz="0" w:space="0" w:color="auto"/>
            <w:left w:val="none" w:sz="0" w:space="0" w:color="auto"/>
            <w:bottom w:val="none" w:sz="0" w:space="0" w:color="auto"/>
            <w:right w:val="none" w:sz="0" w:space="0" w:color="auto"/>
          </w:divBdr>
        </w:div>
        <w:div w:id="1440685826">
          <w:marLeft w:val="480"/>
          <w:marRight w:val="0"/>
          <w:marTop w:val="0"/>
          <w:marBottom w:val="0"/>
          <w:divBdr>
            <w:top w:val="none" w:sz="0" w:space="0" w:color="auto"/>
            <w:left w:val="none" w:sz="0" w:space="0" w:color="auto"/>
            <w:bottom w:val="none" w:sz="0" w:space="0" w:color="auto"/>
            <w:right w:val="none" w:sz="0" w:space="0" w:color="auto"/>
          </w:divBdr>
        </w:div>
        <w:div w:id="648245722">
          <w:marLeft w:val="480"/>
          <w:marRight w:val="0"/>
          <w:marTop w:val="0"/>
          <w:marBottom w:val="0"/>
          <w:divBdr>
            <w:top w:val="none" w:sz="0" w:space="0" w:color="auto"/>
            <w:left w:val="none" w:sz="0" w:space="0" w:color="auto"/>
            <w:bottom w:val="none" w:sz="0" w:space="0" w:color="auto"/>
            <w:right w:val="none" w:sz="0" w:space="0" w:color="auto"/>
          </w:divBdr>
        </w:div>
        <w:div w:id="1832066869">
          <w:marLeft w:val="480"/>
          <w:marRight w:val="0"/>
          <w:marTop w:val="0"/>
          <w:marBottom w:val="0"/>
          <w:divBdr>
            <w:top w:val="none" w:sz="0" w:space="0" w:color="auto"/>
            <w:left w:val="none" w:sz="0" w:space="0" w:color="auto"/>
            <w:bottom w:val="none" w:sz="0" w:space="0" w:color="auto"/>
            <w:right w:val="none" w:sz="0" w:space="0" w:color="auto"/>
          </w:divBdr>
        </w:div>
        <w:div w:id="958951592">
          <w:marLeft w:val="480"/>
          <w:marRight w:val="0"/>
          <w:marTop w:val="0"/>
          <w:marBottom w:val="0"/>
          <w:divBdr>
            <w:top w:val="none" w:sz="0" w:space="0" w:color="auto"/>
            <w:left w:val="none" w:sz="0" w:space="0" w:color="auto"/>
            <w:bottom w:val="none" w:sz="0" w:space="0" w:color="auto"/>
            <w:right w:val="none" w:sz="0" w:space="0" w:color="auto"/>
          </w:divBdr>
        </w:div>
        <w:div w:id="1997345458">
          <w:marLeft w:val="480"/>
          <w:marRight w:val="0"/>
          <w:marTop w:val="0"/>
          <w:marBottom w:val="0"/>
          <w:divBdr>
            <w:top w:val="none" w:sz="0" w:space="0" w:color="auto"/>
            <w:left w:val="none" w:sz="0" w:space="0" w:color="auto"/>
            <w:bottom w:val="none" w:sz="0" w:space="0" w:color="auto"/>
            <w:right w:val="none" w:sz="0" w:space="0" w:color="auto"/>
          </w:divBdr>
        </w:div>
        <w:div w:id="856193953">
          <w:marLeft w:val="480"/>
          <w:marRight w:val="0"/>
          <w:marTop w:val="0"/>
          <w:marBottom w:val="0"/>
          <w:divBdr>
            <w:top w:val="none" w:sz="0" w:space="0" w:color="auto"/>
            <w:left w:val="none" w:sz="0" w:space="0" w:color="auto"/>
            <w:bottom w:val="none" w:sz="0" w:space="0" w:color="auto"/>
            <w:right w:val="none" w:sz="0" w:space="0" w:color="auto"/>
          </w:divBdr>
        </w:div>
        <w:div w:id="165173852">
          <w:marLeft w:val="480"/>
          <w:marRight w:val="0"/>
          <w:marTop w:val="0"/>
          <w:marBottom w:val="0"/>
          <w:divBdr>
            <w:top w:val="none" w:sz="0" w:space="0" w:color="auto"/>
            <w:left w:val="none" w:sz="0" w:space="0" w:color="auto"/>
            <w:bottom w:val="none" w:sz="0" w:space="0" w:color="auto"/>
            <w:right w:val="none" w:sz="0" w:space="0" w:color="auto"/>
          </w:divBdr>
        </w:div>
        <w:div w:id="527717610">
          <w:marLeft w:val="480"/>
          <w:marRight w:val="0"/>
          <w:marTop w:val="0"/>
          <w:marBottom w:val="0"/>
          <w:divBdr>
            <w:top w:val="none" w:sz="0" w:space="0" w:color="auto"/>
            <w:left w:val="none" w:sz="0" w:space="0" w:color="auto"/>
            <w:bottom w:val="none" w:sz="0" w:space="0" w:color="auto"/>
            <w:right w:val="none" w:sz="0" w:space="0" w:color="auto"/>
          </w:divBdr>
        </w:div>
        <w:div w:id="640426920">
          <w:marLeft w:val="480"/>
          <w:marRight w:val="0"/>
          <w:marTop w:val="0"/>
          <w:marBottom w:val="0"/>
          <w:divBdr>
            <w:top w:val="none" w:sz="0" w:space="0" w:color="auto"/>
            <w:left w:val="none" w:sz="0" w:space="0" w:color="auto"/>
            <w:bottom w:val="none" w:sz="0" w:space="0" w:color="auto"/>
            <w:right w:val="none" w:sz="0" w:space="0" w:color="auto"/>
          </w:divBdr>
        </w:div>
        <w:div w:id="1761634975">
          <w:marLeft w:val="480"/>
          <w:marRight w:val="0"/>
          <w:marTop w:val="0"/>
          <w:marBottom w:val="0"/>
          <w:divBdr>
            <w:top w:val="none" w:sz="0" w:space="0" w:color="auto"/>
            <w:left w:val="none" w:sz="0" w:space="0" w:color="auto"/>
            <w:bottom w:val="none" w:sz="0" w:space="0" w:color="auto"/>
            <w:right w:val="none" w:sz="0" w:space="0" w:color="auto"/>
          </w:divBdr>
        </w:div>
        <w:div w:id="2133328490">
          <w:marLeft w:val="480"/>
          <w:marRight w:val="0"/>
          <w:marTop w:val="0"/>
          <w:marBottom w:val="0"/>
          <w:divBdr>
            <w:top w:val="none" w:sz="0" w:space="0" w:color="auto"/>
            <w:left w:val="none" w:sz="0" w:space="0" w:color="auto"/>
            <w:bottom w:val="none" w:sz="0" w:space="0" w:color="auto"/>
            <w:right w:val="none" w:sz="0" w:space="0" w:color="auto"/>
          </w:divBdr>
        </w:div>
        <w:div w:id="926495826">
          <w:marLeft w:val="480"/>
          <w:marRight w:val="0"/>
          <w:marTop w:val="0"/>
          <w:marBottom w:val="0"/>
          <w:divBdr>
            <w:top w:val="none" w:sz="0" w:space="0" w:color="auto"/>
            <w:left w:val="none" w:sz="0" w:space="0" w:color="auto"/>
            <w:bottom w:val="none" w:sz="0" w:space="0" w:color="auto"/>
            <w:right w:val="none" w:sz="0" w:space="0" w:color="auto"/>
          </w:divBdr>
        </w:div>
        <w:div w:id="1330330459">
          <w:marLeft w:val="480"/>
          <w:marRight w:val="0"/>
          <w:marTop w:val="0"/>
          <w:marBottom w:val="0"/>
          <w:divBdr>
            <w:top w:val="none" w:sz="0" w:space="0" w:color="auto"/>
            <w:left w:val="none" w:sz="0" w:space="0" w:color="auto"/>
            <w:bottom w:val="none" w:sz="0" w:space="0" w:color="auto"/>
            <w:right w:val="none" w:sz="0" w:space="0" w:color="auto"/>
          </w:divBdr>
        </w:div>
      </w:divsChild>
    </w:div>
    <w:div w:id="427582543">
      <w:bodyDiv w:val="1"/>
      <w:marLeft w:val="0"/>
      <w:marRight w:val="0"/>
      <w:marTop w:val="0"/>
      <w:marBottom w:val="0"/>
      <w:divBdr>
        <w:top w:val="none" w:sz="0" w:space="0" w:color="auto"/>
        <w:left w:val="none" w:sz="0" w:space="0" w:color="auto"/>
        <w:bottom w:val="none" w:sz="0" w:space="0" w:color="auto"/>
        <w:right w:val="none" w:sz="0" w:space="0" w:color="auto"/>
      </w:divBdr>
    </w:div>
    <w:div w:id="427624684">
      <w:bodyDiv w:val="1"/>
      <w:marLeft w:val="0"/>
      <w:marRight w:val="0"/>
      <w:marTop w:val="0"/>
      <w:marBottom w:val="0"/>
      <w:divBdr>
        <w:top w:val="none" w:sz="0" w:space="0" w:color="auto"/>
        <w:left w:val="none" w:sz="0" w:space="0" w:color="auto"/>
        <w:bottom w:val="none" w:sz="0" w:space="0" w:color="auto"/>
        <w:right w:val="none" w:sz="0" w:space="0" w:color="auto"/>
      </w:divBdr>
    </w:div>
    <w:div w:id="427890851">
      <w:bodyDiv w:val="1"/>
      <w:marLeft w:val="0"/>
      <w:marRight w:val="0"/>
      <w:marTop w:val="0"/>
      <w:marBottom w:val="0"/>
      <w:divBdr>
        <w:top w:val="none" w:sz="0" w:space="0" w:color="auto"/>
        <w:left w:val="none" w:sz="0" w:space="0" w:color="auto"/>
        <w:bottom w:val="none" w:sz="0" w:space="0" w:color="auto"/>
        <w:right w:val="none" w:sz="0" w:space="0" w:color="auto"/>
      </w:divBdr>
    </w:div>
    <w:div w:id="431047823">
      <w:bodyDiv w:val="1"/>
      <w:marLeft w:val="0"/>
      <w:marRight w:val="0"/>
      <w:marTop w:val="0"/>
      <w:marBottom w:val="0"/>
      <w:divBdr>
        <w:top w:val="none" w:sz="0" w:space="0" w:color="auto"/>
        <w:left w:val="none" w:sz="0" w:space="0" w:color="auto"/>
        <w:bottom w:val="none" w:sz="0" w:space="0" w:color="auto"/>
        <w:right w:val="none" w:sz="0" w:space="0" w:color="auto"/>
      </w:divBdr>
    </w:div>
    <w:div w:id="442457647">
      <w:bodyDiv w:val="1"/>
      <w:marLeft w:val="0"/>
      <w:marRight w:val="0"/>
      <w:marTop w:val="0"/>
      <w:marBottom w:val="0"/>
      <w:divBdr>
        <w:top w:val="none" w:sz="0" w:space="0" w:color="auto"/>
        <w:left w:val="none" w:sz="0" w:space="0" w:color="auto"/>
        <w:bottom w:val="none" w:sz="0" w:space="0" w:color="auto"/>
        <w:right w:val="none" w:sz="0" w:space="0" w:color="auto"/>
      </w:divBdr>
    </w:div>
    <w:div w:id="451823968">
      <w:bodyDiv w:val="1"/>
      <w:marLeft w:val="0"/>
      <w:marRight w:val="0"/>
      <w:marTop w:val="0"/>
      <w:marBottom w:val="0"/>
      <w:divBdr>
        <w:top w:val="none" w:sz="0" w:space="0" w:color="auto"/>
        <w:left w:val="none" w:sz="0" w:space="0" w:color="auto"/>
        <w:bottom w:val="none" w:sz="0" w:space="0" w:color="auto"/>
        <w:right w:val="none" w:sz="0" w:space="0" w:color="auto"/>
      </w:divBdr>
    </w:div>
    <w:div w:id="458304912">
      <w:bodyDiv w:val="1"/>
      <w:marLeft w:val="0"/>
      <w:marRight w:val="0"/>
      <w:marTop w:val="0"/>
      <w:marBottom w:val="0"/>
      <w:divBdr>
        <w:top w:val="none" w:sz="0" w:space="0" w:color="auto"/>
        <w:left w:val="none" w:sz="0" w:space="0" w:color="auto"/>
        <w:bottom w:val="none" w:sz="0" w:space="0" w:color="auto"/>
        <w:right w:val="none" w:sz="0" w:space="0" w:color="auto"/>
      </w:divBdr>
    </w:div>
    <w:div w:id="470441516">
      <w:bodyDiv w:val="1"/>
      <w:marLeft w:val="0"/>
      <w:marRight w:val="0"/>
      <w:marTop w:val="0"/>
      <w:marBottom w:val="0"/>
      <w:divBdr>
        <w:top w:val="none" w:sz="0" w:space="0" w:color="auto"/>
        <w:left w:val="none" w:sz="0" w:space="0" w:color="auto"/>
        <w:bottom w:val="none" w:sz="0" w:space="0" w:color="auto"/>
        <w:right w:val="none" w:sz="0" w:space="0" w:color="auto"/>
      </w:divBdr>
    </w:div>
    <w:div w:id="480272086">
      <w:bodyDiv w:val="1"/>
      <w:marLeft w:val="0"/>
      <w:marRight w:val="0"/>
      <w:marTop w:val="0"/>
      <w:marBottom w:val="0"/>
      <w:divBdr>
        <w:top w:val="none" w:sz="0" w:space="0" w:color="auto"/>
        <w:left w:val="none" w:sz="0" w:space="0" w:color="auto"/>
        <w:bottom w:val="none" w:sz="0" w:space="0" w:color="auto"/>
        <w:right w:val="none" w:sz="0" w:space="0" w:color="auto"/>
      </w:divBdr>
    </w:div>
    <w:div w:id="482163995">
      <w:bodyDiv w:val="1"/>
      <w:marLeft w:val="0"/>
      <w:marRight w:val="0"/>
      <w:marTop w:val="0"/>
      <w:marBottom w:val="0"/>
      <w:divBdr>
        <w:top w:val="none" w:sz="0" w:space="0" w:color="auto"/>
        <w:left w:val="none" w:sz="0" w:space="0" w:color="auto"/>
        <w:bottom w:val="none" w:sz="0" w:space="0" w:color="auto"/>
        <w:right w:val="none" w:sz="0" w:space="0" w:color="auto"/>
      </w:divBdr>
    </w:div>
    <w:div w:id="487326754">
      <w:bodyDiv w:val="1"/>
      <w:marLeft w:val="0"/>
      <w:marRight w:val="0"/>
      <w:marTop w:val="0"/>
      <w:marBottom w:val="0"/>
      <w:divBdr>
        <w:top w:val="none" w:sz="0" w:space="0" w:color="auto"/>
        <w:left w:val="none" w:sz="0" w:space="0" w:color="auto"/>
        <w:bottom w:val="none" w:sz="0" w:space="0" w:color="auto"/>
        <w:right w:val="none" w:sz="0" w:space="0" w:color="auto"/>
      </w:divBdr>
    </w:div>
    <w:div w:id="494607795">
      <w:bodyDiv w:val="1"/>
      <w:marLeft w:val="0"/>
      <w:marRight w:val="0"/>
      <w:marTop w:val="0"/>
      <w:marBottom w:val="0"/>
      <w:divBdr>
        <w:top w:val="none" w:sz="0" w:space="0" w:color="auto"/>
        <w:left w:val="none" w:sz="0" w:space="0" w:color="auto"/>
        <w:bottom w:val="none" w:sz="0" w:space="0" w:color="auto"/>
        <w:right w:val="none" w:sz="0" w:space="0" w:color="auto"/>
      </w:divBdr>
    </w:div>
    <w:div w:id="500776742">
      <w:bodyDiv w:val="1"/>
      <w:marLeft w:val="0"/>
      <w:marRight w:val="0"/>
      <w:marTop w:val="0"/>
      <w:marBottom w:val="0"/>
      <w:divBdr>
        <w:top w:val="none" w:sz="0" w:space="0" w:color="auto"/>
        <w:left w:val="none" w:sz="0" w:space="0" w:color="auto"/>
        <w:bottom w:val="none" w:sz="0" w:space="0" w:color="auto"/>
        <w:right w:val="none" w:sz="0" w:space="0" w:color="auto"/>
      </w:divBdr>
    </w:div>
    <w:div w:id="503131655">
      <w:bodyDiv w:val="1"/>
      <w:marLeft w:val="0"/>
      <w:marRight w:val="0"/>
      <w:marTop w:val="0"/>
      <w:marBottom w:val="0"/>
      <w:divBdr>
        <w:top w:val="none" w:sz="0" w:space="0" w:color="auto"/>
        <w:left w:val="none" w:sz="0" w:space="0" w:color="auto"/>
        <w:bottom w:val="none" w:sz="0" w:space="0" w:color="auto"/>
        <w:right w:val="none" w:sz="0" w:space="0" w:color="auto"/>
      </w:divBdr>
    </w:div>
    <w:div w:id="505944828">
      <w:bodyDiv w:val="1"/>
      <w:marLeft w:val="0"/>
      <w:marRight w:val="0"/>
      <w:marTop w:val="0"/>
      <w:marBottom w:val="0"/>
      <w:divBdr>
        <w:top w:val="none" w:sz="0" w:space="0" w:color="auto"/>
        <w:left w:val="none" w:sz="0" w:space="0" w:color="auto"/>
        <w:bottom w:val="none" w:sz="0" w:space="0" w:color="auto"/>
        <w:right w:val="none" w:sz="0" w:space="0" w:color="auto"/>
      </w:divBdr>
    </w:div>
    <w:div w:id="515652199">
      <w:bodyDiv w:val="1"/>
      <w:marLeft w:val="0"/>
      <w:marRight w:val="0"/>
      <w:marTop w:val="0"/>
      <w:marBottom w:val="0"/>
      <w:divBdr>
        <w:top w:val="none" w:sz="0" w:space="0" w:color="auto"/>
        <w:left w:val="none" w:sz="0" w:space="0" w:color="auto"/>
        <w:bottom w:val="none" w:sz="0" w:space="0" w:color="auto"/>
        <w:right w:val="none" w:sz="0" w:space="0" w:color="auto"/>
      </w:divBdr>
      <w:divsChild>
        <w:div w:id="580331903">
          <w:marLeft w:val="480"/>
          <w:marRight w:val="0"/>
          <w:marTop w:val="0"/>
          <w:marBottom w:val="0"/>
          <w:divBdr>
            <w:top w:val="none" w:sz="0" w:space="0" w:color="auto"/>
            <w:left w:val="none" w:sz="0" w:space="0" w:color="auto"/>
            <w:bottom w:val="none" w:sz="0" w:space="0" w:color="auto"/>
            <w:right w:val="none" w:sz="0" w:space="0" w:color="auto"/>
          </w:divBdr>
        </w:div>
        <w:div w:id="266930617">
          <w:marLeft w:val="480"/>
          <w:marRight w:val="0"/>
          <w:marTop w:val="0"/>
          <w:marBottom w:val="0"/>
          <w:divBdr>
            <w:top w:val="none" w:sz="0" w:space="0" w:color="auto"/>
            <w:left w:val="none" w:sz="0" w:space="0" w:color="auto"/>
            <w:bottom w:val="none" w:sz="0" w:space="0" w:color="auto"/>
            <w:right w:val="none" w:sz="0" w:space="0" w:color="auto"/>
          </w:divBdr>
        </w:div>
        <w:div w:id="96563866">
          <w:marLeft w:val="480"/>
          <w:marRight w:val="0"/>
          <w:marTop w:val="0"/>
          <w:marBottom w:val="0"/>
          <w:divBdr>
            <w:top w:val="none" w:sz="0" w:space="0" w:color="auto"/>
            <w:left w:val="none" w:sz="0" w:space="0" w:color="auto"/>
            <w:bottom w:val="none" w:sz="0" w:space="0" w:color="auto"/>
            <w:right w:val="none" w:sz="0" w:space="0" w:color="auto"/>
          </w:divBdr>
        </w:div>
        <w:div w:id="744650558">
          <w:marLeft w:val="480"/>
          <w:marRight w:val="0"/>
          <w:marTop w:val="0"/>
          <w:marBottom w:val="0"/>
          <w:divBdr>
            <w:top w:val="none" w:sz="0" w:space="0" w:color="auto"/>
            <w:left w:val="none" w:sz="0" w:space="0" w:color="auto"/>
            <w:bottom w:val="none" w:sz="0" w:space="0" w:color="auto"/>
            <w:right w:val="none" w:sz="0" w:space="0" w:color="auto"/>
          </w:divBdr>
        </w:div>
        <w:div w:id="1028876909">
          <w:marLeft w:val="480"/>
          <w:marRight w:val="0"/>
          <w:marTop w:val="0"/>
          <w:marBottom w:val="0"/>
          <w:divBdr>
            <w:top w:val="none" w:sz="0" w:space="0" w:color="auto"/>
            <w:left w:val="none" w:sz="0" w:space="0" w:color="auto"/>
            <w:bottom w:val="none" w:sz="0" w:space="0" w:color="auto"/>
            <w:right w:val="none" w:sz="0" w:space="0" w:color="auto"/>
          </w:divBdr>
        </w:div>
        <w:div w:id="2066829159">
          <w:marLeft w:val="480"/>
          <w:marRight w:val="0"/>
          <w:marTop w:val="0"/>
          <w:marBottom w:val="0"/>
          <w:divBdr>
            <w:top w:val="none" w:sz="0" w:space="0" w:color="auto"/>
            <w:left w:val="none" w:sz="0" w:space="0" w:color="auto"/>
            <w:bottom w:val="none" w:sz="0" w:space="0" w:color="auto"/>
            <w:right w:val="none" w:sz="0" w:space="0" w:color="auto"/>
          </w:divBdr>
        </w:div>
        <w:div w:id="990524788">
          <w:marLeft w:val="480"/>
          <w:marRight w:val="0"/>
          <w:marTop w:val="0"/>
          <w:marBottom w:val="0"/>
          <w:divBdr>
            <w:top w:val="none" w:sz="0" w:space="0" w:color="auto"/>
            <w:left w:val="none" w:sz="0" w:space="0" w:color="auto"/>
            <w:bottom w:val="none" w:sz="0" w:space="0" w:color="auto"/>
            <w:right w:val="none" w:sz="0" w:space="0" w:color="auto"/>
          </w:divBdr>
        </w:div>
        <w:div w:id="1019357806">
          <w:marLeft w:val="480"/>
          <w:marRight w:val="0"/>
          <w:marTop w:val="0"/>
          <w:marBottom w:val="0"/>
          <w:divBdr>
            <w:top w:val="none" w:sz="0" w:space="0" w:color="auto"/>
            <w:left w:val="none" w:sz="0" w:space="0" w:color="auto"/>
            <w:bottom w:val="none" w:sz="0" w:space="0" w:color="auto"/>
            <w:right w:val="none" w:sz="0" w:space="0" w:color="auto"/>
          </w:divBdr>
        </w:div>
        <w:div w:id="1076977096">
          <w:marLeft w:val="480"/>
          <w:marRight w:val="0"/>
          <w:marTop w:val="0"/>
          <w:marBottom w:val="0"/>
          <w:divBdr>
            <w:top w:val="none" w:sz="0" w:space="0" w:color="auto"/>
            <w:left w:val="none" w:sz="0" w:space="0" w:color="auto"/>
            <w:bottom w:val="none" w:sz="0" w:space="0" w:color="auto"/>
            <w:right w:val="none" w:sz="0" w:space="0" w:color="auto"/>
          </w:divBdr>
        </w:div>
        <w:div w:id="1494638836">
          <w:marLeft w:val="480"/>
          <w:marRight w:val="0"/>
          <w:marTop w:val="0"/>
          <w:marBottom w:val="0"/>
          <w:divBdr>
            <w:top w:val="none" w:sz="0" w:space="0" w:color="auto"/>
            <w:left w:val="none" w:sz="0" w:space="0" w:color="auto"/>
            <w:bottom w:val="none" w:sz="0" w:space="0" w:color="auto"/>
            <w:right w:val="none" w:sz="0" w:space="0" w:color="auto"/>
          </w:divBdr>
        </w:div>
        <w:div w:id="163935424">
          <w:marLeft w:val="480"/>
          <w:marRight w:val="0"/>
          <w:marTop w:val="0"/>
          <w:marBottom w:val="0"/>
          <w:divBdr>
            <w:top w:val="none" w:sz="0" w:space="0" w:color="auto"/>
            <w:left w:val="none" w:sz="0" w:space="0" w:color="auto"/>
            <w:bottom w:val="none" w:sz="0" w:space="0" w:color="auto"/>
            <w:right w:val="none" w:sz="0" w:space="0" w:color="auto"/>
          </w:divBdr>
        </w:div>
        <w:div w:id="641469531">
          <w:marLeft w:val="480"/>
          <w:marRight w:val="0"/>
          <w:marTop w:val="0"/>
          <w:marBottom w:val="0"/>
          <w:divBdr>
            <w:top w:val="none" w:sz="0" w:space="0" w:color="auto"/>
            <w:left w:val="none" w:sz="0" w:space="0" w:color="auto"/>
            <w:bottom w:val="none" w:sz="0" w:space="0" w:color="auto"/>
            <w:right w:val="none" w:sz="0" w:space="0" w:color="auto"/>
          </w:divBdr>
        </w:div>
        <w:div w:id="201090779">
          <w:marLeft w:val="480"/>
          <w:marRight w:val="0"/>
          <w:marTop w:val="0"/>
          <w:marBottom w:val="0"/>
          <w:divBdr>
            <w:top w:val="none" w:sz="0" w:space="0" w:color="auto"/>
            <w:left w:val="none" w:sz="0" w:space="0" w:color="auto"/>
            <w:bottom w:val="none" w:sz="0" w:space="0" w:color="auto"/>
            <w:right w:val="none" w:sz="0" w:space="0" w:color="auto"/>
          </w:divBdr>
        </w:div>
        <w:div w:id="2070110707">
          <w:marLeft w:val="480"/>
          <w:marRight w:val="0"/>
          <w:marTop w:val="0"/>
          <w:marBottom w:val="0"/>
          <w:divBdr>
            <w:top w:val="none" w:sz="0" w:space="0" w:color="auto"/>
            <w:left w:val="none" w:sz="0" w:space="0" w:color="auto"/>
            <w:bottom w:val="none" w:sz="0" w:space="0" w:color="auto"/>
            <w:right w:val="none" w:sz="0" w:space="0" w:color="auto"/>
          </w:divBdr>
        </w:div>
        <w:div w:id="1465657692">
          <w:marLeft w:val="480"/>
          <w:marRight w:val="0"/>
          <w:marTop w:val="0"/>
          <w:marBottom w:val="0"/>
          <w:divBdr>
            <w:top w:val="none" w:sz="0" w:space="0" w:color="auto"/>
            <w:left w:val="none" w:sz="0" w:space="0" w:color="auto"/>
            <w:bottom w:val="none" w:sz="0" w:space="0" w:color="auto"/>
            <w:right w:val="none" w:sz="0" w:space="0" w:color="auto"/>
          </w:divBdr>
        </w:div>
        <w:div w:id="1213006942">
          <w:marLeft w:val="480"/>
          <w:marRight w:val="0"/>
          <w:marTop w:val="0"/>
          <w:marBottom w:val="0"/>
          <w:divBdr>
            <w:top w:val="none" w:sz="0" w:space="0" w:color="auto"/>
            <w:left w:val="none" w:sz="0" w:space="0" w:color="auto"/>
            <w:bottom w:val="none" w:sz="0" w:space="0" w:color="auto"/>
            <w:right w:val="none" w:sz="0" w:space="0" w:color="auto"/>
          </w:divBdr>
        </w:div>
        <w:div w:id="412703152">
          <w:marLeft w:val="480"/>
          <w:marRight w:val="0"/>
          <w:marTop w:val="0"/>
          <w:marBottom w:val="0"/>
          <w:divBdr>
            <w:top w:val="none" w:sz="0" w:space="0" w:color="auto"/>
            <w:left w:val="none" w:sz="0" w:space="0" w:color="auto"/>
            <w:bottom w:val="none" w:sz="0" w:space="0" w:color="auto"/>
            <w:right w:val="none" w:sz="0" w:space="0" w:color="auto"/>
          </w:divBdr>
        </w:div>
        <w:div w:id="1371879609">
          <w:marLeft w:val="480"/>
          <w:marRight w:val="0"/>
          <w:marTop w:val="0"/>
          <w:marBottom w:val="0"/>
          <w:divBdr>
            <w:top w:val="none" w:sz="0" w:space="0" w:color="auto"/>
            <w:left w:val="none" w:sz="0" w:space="0" w:color="auto"/>
            <w:bottom w:val="none" w:sz="0" w:space="0" w:color="auto"/>
            <w:right w:val="none" w:sz="0" w:space="0" w:color="auto"/>
          </w:divBdr>
        </w:div>
        <w:div w:id="658651040">
          <w:marLeft w:val="480"/>
          <w:marRight w:val="0"/>
          <w:marTop w:val="0"/>
          <w:marBottom w:val="0"/>
          <w:divBdr>
            <w:top w:val="none" w:sz="0" w:space="0" w:color="auto"/>
            <w:left w:val="none" w:sz="0" w:space="0" w:color="auto"/>
            <w:bottom w:val="none" w:sz="0" w:space="0" w:color="auto"/>
            <w:right w:val="none" w:sz="0" w:space="0" w:color="auto"/>
          </w:divBdr>
        </w:div>
        <w:div w:id="448397983">
          <w:marLeft w:val="480"/>
          <w:marRight w:val="0"/>
          <w:marTop w:val="0"/>
          <w:marBottom w:val="0"/>
          <w:divBdr>
            <w:top w:val="none" w:sz="0" w:space="0" w:color="auto"/>
            <w:left w:val="none" w:sz="0" w:space="0" w:color="auto"/>
            <w:bottom w:val="none" w:sz="0" w:space="0" w:color="auto"/>
            <w:right w:val="none" w:sz="0" w:space="0" w:color="auto"/>
          </w:divBdr>
        </w:div>
        <w:div w:id="337008077">
          <w:marLeft w:val="480"/>
          <w:marRight w:val="0"/>
          <w:marTop w:val="0"/>
          <w:marBottom w:val="0"/>
          <w:divBdr>
            <w:top w:val="none" w:sz="0" w:space="0" w:color="auto"/>
            <w:left w:val="none" w:sz="0" w:space="0" w:color="auto"/>
            <w:bottom w:val="none" w:sz="0" w:space="0" w:color="auto"/>
            <w:right w:val="none" w:sz="0" w:space="0" w:color="auto"/>
          </w:divBdr>
        </w:div>
        <w:div w:id="1087337623">
          <w:marLeft w:val="480"/>
          <w:marRight w:val="0"/>
          <w:marTop w:val="0"/>
          <w:marBottom w:val="0"/>
          <w:divBdr>
            <w:top w:val="none" w:sz="0" w:space="0" w:color="auto"/>
            <w:left w:val="none" w:sz="0" w:space="0" w:color="auto"/>
            <w:bottom w:val="none" w:sz="0" w:space="0" w:color="auto"/>
            <w:right w:val="none" w:sz="0" w:space="0" w:color="auto"/>
          </w:divBdr>
        </w:div>
        <w:div w:id="1813257127">
          <w:marLeft w:val="480"/>
          <w:marRight w:val="0"/>
          <w:marTop w:val="0"/>
          <w:marBottom w:val="0"/>
          <w:divBdr>
            <w:top w:val="none" w:sz="0" w:space="0" w:color="auto"/>
            <w:left w:val="none" w:sz="0" w:space="0" w:color="auto"/>
            <w:bottom w:val="none" w:sz="0" w:space="0" w:color="auto"/>
            <w:right w:val="none" w:sz="0" w:space="0" w:color="auto"/>
          </w:divBdr>
        </w:div>
        <w:div w:id="1837964239">
          <w:marLeft w:val="480"/>
          <w:marRight w:val="0"/>
          <w:marTop w:val="0"/>
          <w:marBottom w:val="0"/>
          <w:divBdr>
            <w:top w:val="none" w:sz="0" w:space="0" w:color="auto"/>
            <w:left w:val="none" w:sz="0" w:space="0" w:color="auto"/>
            <w:bottom w:val="none" w:sz="0" w:space="0" w:color="auto"/>
            <w:right w:val="none" w:sz="0" w:space="0" w:color="auto"/>
          </w:divBdr>
        </w:div>
        <w:div w:id="1365521829">
          <w:marLeft w:val="480"/>
          <w:marRight w:val="0"/>
          <w:marTop w:val="0"/>
          <w:marBottom w:val="0"/>
          <w:divBdr>
            <w:top w:val="none" w:sz="0" w:space="0" w:color="auto"/>
            <w:left w:val="none" w:sz="0" w:space="0" w:color="auto"/>
            <w:bottom w:val="none" w:sz="0" w:space="0" w:color="auto"/>
            <w:right w:val="none" w:sz="0" w:space="0" w:color="auto"/>
          </w:divBdr>
        </w:div>
        <w:div w:id="629286262">
          <w:marLeft w:val="480"/>
          <w:marRight w:val="0"/>
          <w:marTop w:val="0"/>
          <w:marBottom w:val="0"/>
          <w:divBdr>
            <w:top w:val="none" w:sz="0" w:space="0" w:color="auto"/>
            <w:left w:val="none" w:sz="0" w:space="0" w:color="auto"/>
            <w:bottom w:val="none" w:sz="0" w:space="0" w:color="auto"/>
            <w:right w:val="none" w:sz="0" w:space="0" w:color="auto"/>
          </w:divBdr>
        </w:div>
        <w:div w:id="892888557">
          <w:marLeft w:val="480"/>
          <w:marRight w:val="0"/>
          <w:marTop w:val="0"/>
          <w:marBottom w:val="0"/>
          <w:divBdr>
            <w:top w:val="none" w:sz="0" w:space="0" w:color="auto"/>
            <w:left w:val="none" w:sz="0" w:space="0" w:color="auto"/>
            <w:bottom w:val="none" w:sz="0" w:space="0" w:color="auto"/>
            <w:right w:val="none" w:sz="0" w:space="0" w:color="auto"/>
          </w:divBdr>
        </w:div>
        <w:div w:id="1442073239">
          <w:marLeft w:val="480"/>
          <w:marRight w:val="0"/>
          <w:marTop w:val="0"/>
          <w:marBottom w:val="0"/>
          <w:divBdr>
            <w:top w:val="none" w:sz="0" w:space="0" w:color="auto"/>
            <w:left w:val="none" w:sz="0" w:space="0" w:color="auto"/>
            <w:bottom w:val="none" w:sz="0" w:space="0" w:color="auto"/>
            <w:right w:val="none" w:sz="0" w:space="0" w:color="auto"/>
          </w:divBdr>
        </w:div>
        <w:div w:id="340201044">
          <w:marLeft w:val="480"/>
          <w:marRight w:val="0"/>
          <w:marTop w:val="0"/>
          <w:marBottom w:val="0"/>
          <w:divBdr>
            <w:top w:val="none" w:sz="0" w:space="0" w:color="auto"/>
            <w:left w:val="none" w:sz="0" w:space="0" w:color="auto"/>
            <w:bottom w:val="none" w:sz="0" w:space="0" w:color="auto"/>
            <w:right w:val="none" w:sz="0" w:space="0" w:color="auto"/>
          </w:divBdr>
        </w:div>
        <w:div w:id="669525649">
          <w:marLeft w:val="480"/>
          <w:marRight w:val="0"/>
          <w:marTop w:val="0"/>
          <w:marBottom w:val="0"/>
          <w:divBdr>
            <w:top w:val="none" w:sz="0" w:space="0" w:color="auto"/>
            <w:left w:val="none" w:sz="0" w:space="0" w:color="auto"/>
            <w:bottom w:val="none" w:sz="0" w:space="0" w:color="auto"/>
            <w:right w:val="none" w:sz="0" w:space="0" w:color="auto"/>
          </w:divBdr>
        </w:div>
        <w:div w:id="460803404">
          <w:marLeft w:val="480"/>
          <w:marRight w:val="0"/>
          <w:marTop w:val="0"/>
          <w:marBottom w:val="0"/>
          <w:divBdr>
            <w:top w:val="none" w:sz="0" w:space="0" w:color="auto"/>
            <w:left w:val="none" w:sz="0" w:space="0" w:color="auto"/>
            <w:bottom w:val="none" w:sz="0" w:space="0" w:color="auto"/>
            <w:right w:val="none" w:sz="0" w:space="0" w:color="auto"/>
          </w:divBdr>
        </w:div>
        <w:div w:id="157620368">
          <w:marLeft w:val="480"/>
          <w:marRight w:val="0"/>
          <w:marTop w:val="0"/>
          <w:marBottom w:val="0"/>
          <w:divBdr>
            <w:top w:val="none" w:sz="0" w:space="0" w:color="auto"/>
            <w:left w:val="none" w:sz="0" w:space="0" w:color="auto"/>
            <w:bottom w:val="none" w:sz="0" w:space="0" w:color="auto"/>
            <w:right w:val="none" w:sz="0" w:space="0" w:color="auto"/>
          </w:divBdr>
        </w:div>
        <w:div w:id="1323847514">
          <w:marLeft w:val="480"/>
          <w:marRight w:val="0"/>
          <w:marTop w:val="0"/>
          <w:marBottom w:val="0"/>
          <w:divBdr>
            <w:top w:val="none" w:sz="0" w:space="0" w:color="auto"/>
            <w:left w:val="none" w:sz="0" w:space="0" w:color="auto"/>
            <w:bottom w:val="none" w:sz="0" w:space="0" w:color="auto"/>
            <w:right w:val="none" w:sz="0" w:space="0" w:color="auto"/>
          </w:divBdr>
        </w:div>
        <w:div w:id="1510678753">
          <w:marLeft w:val="480"/>
          <w:marRight w:val="0"/>
          <w:marTop w:val="0"/>
          <w:marBottom w:val="0"/>
          <w:divBdr>
            <w:top w:val="none" w:sz="0" w:space="0" w:color="auto"/>
            <w:left w:val="none" w:sz="0" w:space="0" w:color="auto"/>
            <w:bottom w:val="none" w:sz="0" w:space="0" w:color="auto"/>
            <w:right w:val="none" w:sz="0" w:space="0" w:color="auto"/>
          </w:divBdr>
        </w:div>
        <w:div w:id="1799109121">
          <w:marLeft w:val="480"/>
          <w:marRight w:val="0"/>
          <w:marTop w:val="0"/>
          <w:marBottom w:val="0"/>
          <w:divBdr>
            <w:top w:val="none" w:sz="0" w:space="0" w:color="auto"/>
            <w:left w:val="none" w:sz="0" w:space="0" w:color="auto"/>
            <w:bottom w:val="none" w:sz="0" w:space="0" w:color="auto"/>
            <w:right w:val="none" w:sz="0" w:space="0" w:color="auto"/>
          </w:divBdr>
        </w:div>
        <w:div w:id="1213693377">
          <w:marLeft w:val="480"/>
          <w:marRight w:val="0"/>
          <w:marTop w:val="0"/>
          <w:marBottom w:val="0"/>
          <w:divBdr>
            <w:top w:val="none" w:sz="0" w:space="0" w:color="auto"/>
            <w:left w:val="none" w:sz="0" w:space="0" w:color="auto"/>
            <w:bottom w:val="none" w:sz="0" w:space="0" w:color="auto"/>
            <w:right w:val="none" w:sz="0" w:space="0" w:color="auto"/>
          </w:divBdr>
        </w:div>
        <w:div w:id="1946499463">
          <w:marLeft w:val="480"/>
          <w:marRight w:val="0"/>
          <w:marTop w:val="0"/>
          <w:marBottom w:val="0"/>
          <w:divBdr>
            <w:top w:val="none" w:sz="0" w:space="0" w:color="auto"/>
            <w:left w:val="none" w:sz="0" w:space="0" w:color="auto"/>
            <w:bottom w:val="none" w:sz="0" w:space="0" w:color="auto"/>
            <w:right w:val="none" w:sz="0" w:space="0" w:color="auto"/>
          </w:divBdr>
        </w:div>
        <w:div w:id="2118986488">
          <w:marLeft w:val="480"/>
          <w:marRight w:val="0"/>
          <w:marTop w:val="0"/>
          <w:marBottom w:val="0"/>
          <w:divBdr>
            <w:top w:val="none" w:sz="0" w:space="0" w:color="auto"/>
            <w:left w:val="none" w:sz="0" w:space="0" w:color="auto"/>
            <w:bottom w:val="none" w:sz="0" w:space="0" w:color="auto"/>
            <w:right w:val="none" w:sz="0" w:space="0" w:color="auto"/>
          </w:divBdr>
        </w:div>
        <w:div w:id="2023123685">
          <w:marLeft w:val="480"/>
          <w:marRight w:val="0"/>
          <w:marTop w:val="0"/>
          <w:marBottom w:val="0"/>
          <w:divBdr>
            <w:top w:val="none" w:sz="0" w:space="0" w:color="auto"/>
            <w:left w:val="none" w:sz="0" w:space="0" w:color="auto"/>
            <w:bottom w:val="none" w:sz="0" w:space="0" w:color="auto"/>
            <w:right w:val="none" w:sz="0" w:space="0" w:color="auto"/>
          </w:divBdr>
        </w:div>
        <w:div w:id="112096626">
          <w:marLeft w:val="480"/>
          <w:marRight w:val="0"/>
          <w:marTop w:val="0"/>
          <w:marBottom w:val="0"/>
          <w:divBdr>
            <w:top w:val="none" w:sz="0" w:space="0" w:color="auto"/>
            <w:left w:val="none" w:sz="0" w:space="0" w:color="auto"/>
            <w:bottom w:val="none" w:sz="0" w:space="0" w:color="auto"/>
            <w:right w:val="none" w:sz="0" w:space="0" w:color="auto"/>
          </w:divBdr>
        </w:div>
        <w:div w:id="928582972">
          <w:marLeft w:val="480"/>
          <w:marRight w:val="0"/>
          <w:marTop w:val="0"/>
          <w:marBottom w:val="0"/>
          <w:divBdr>
            <w:top w:val="none" w:sz="0" w:space="0" w:color="auto"/>
            <w:left w:val="none" w:sz="0" w:space="0" w:color="auto"/>
            <w:bottom w:val="none" w:sz="0" w:space="0" w:color="auto"/>
            <w:right w:val="none" w:sz="0" w:space="0" w:color="auto"/>
          </w:divBdr>
        </w:div>
        <w:div w:id="994450167">
          <w:marLeft w:val="480"/>
          <w:marRight w:val="0"/>
          <w:marTop w:val="0"/>
          <w:marBottom w:val="0"/>
          <w:divBdr>
            <w:top w:val="none" w:sz="0" w:space="0" w:color="auto"/>
            <w:left w:val="none" w:sz="0" w:space="0" w:color="auto"/>
            <w:bottom w:val="none" w:sz="0" w:space="0" w:color="auto"/>
            <w:right w:val="none" w:sz="0" w:space="0" w:color="auto"/>
          </w:divBdr>
        </w:div>
        <w:div w:id="2035230260">
          <w:marLeft w:val="480"/>
          <w:marRight w:val="0"/>
          <w:marTop w:val="0"/>
          <w:marBottom w:val="0"/>
          <w:divBdr>
            <w:top w:val="none" w:sz="0" w:space="0" w:color="auto"/>
            <w:left w:val="none" w:sz="0" w:space="0" w:color="auto"/>
            <w:bottom w:val="none" w:sz="0" w:space="0" w:color="auto"/>
            <w:right w:val="none" w:sz="0" w:space="0" w:color="auto"/>
          </w:divBdr>
        </w:div>
        <w:div w:id="960770774">
          <w:marLeft w:val="480"/>
          <w:marRight w:val="0"/>
          <w:marTop w:val="0"/>
          <w:marBottom w:val="0"/>
          <w:divBdr>
            <w:top w:val="none" w:sz="0" w:space="0" w:color="auto"/>
            <w:left w:val="none" w:sz="0" w:space="0" w:color="auto"/>
            <w:bottom w:val="none" w:sz="0" w:space="0" w:color="auto"/>
            <w:right w:val="none" w:sz="0" w:space="0" w:color="auto"/>
          </w:divBdr>
        </w:div>
        <w:div w:id="1667202062">
          <w:marLeft w:val="480"/>
          <w:marRight w:val="0"/>
          <w:marTop w:val="0"/>
          <w:marBottom w:val="0"/>
          <w:divBdr>
            <w:top w:val="none" w:sz="0" w:space="0" w:color="auto"/>
            <w:left w:val="none" w:sz="0" w:space="0" w:color="auto"/>
            <w:bottom w:val="none" w:sz="0" w:space="0" w:color="auto"/>
            <w:right w:val="none" w:sz="0" w:space="0" w:color="auto"/>
          </w:divBdr>
        </w:div>
        <w:div w:id="1147554833">
          <w:marLeft w:val="480"/>
          <w:marRight w:val="0"/>
          <w:marTop w:val="0"/>
          <w:marBottom w:val="0"/>
          <w:divBdr>
            <w:top w:val="none" w:sz="0" w:space="0" w:color="auto"/>
            <w:left w:val="none" w:sz="0" w:space="0" w:color="auto"/>
            <w:bottom w:val="none" w:sz="0" w:space="0" w:color="auto"/>
            <w:right w:val="none" w:sz="0" w:space="0" w:color="auto"/>
          </w:divBdr>
        </w:div>
        <w:div w:id="1265848680">
          <w:marLeft w:val="480"/>
          <w:marRight w:val="0"/>
          <w:marTop w:val="0"/>
          <w:marBottom w:val="0"/>
          <w:divBdr>
            <w:top w:val="none" w:sz="0" w:space="0" w:color="auto"/>
            <w:left w:val="none" w:sz="0" w:space="0" w:color="auto"/>
            <w:bottom w:val="none" w:sz="0" w:space="0" w:color="auto"/>
            <w:right w:val="none" w:sz="0" w:space="0" w:color="auto"/>
          </w:divBdr>
        </w:div>
        <w:div w:id="395780352">
          <w:marLeft w:val="480"/>
          <w:marRight w:val="0"/>
          <w:marTop w:val="0"/>
          <w:marBottom w:val="0"/>
          <w:divBdr>
            <w:top w:val="none" w:sz="0" w:space="0" w:color="auto"/>
            <w:left w:val="none" w:sz="0" w:space="0" w:color="auto"/>
            <w:bottom w:val="none" w:sz="0" w:space="0" w:color="auto"/>
            <w:right w:val="none" w:sz="0" w:space="0" w:color="auto"/>
          </w:divBdr>
        </w:div>
      </w:divsChild>
    </w:div>
    <w:div w:id="520439188">
      <w:bodyDiv w:val="1"/>
      <w:marLeft w:val="0"/>
      <w:marRight w:val="0"/>
      <w:marTop w:val="0"/>
      <w:marBottom w:val="0"/>
      <w:divBdr>
        <w:top w:val="none" w:sz="0" w:space="0" w:color="auto"/>
        <w:left w:val="none" w:sz="0" w:space="0" w:color="auto"/>
        <w:bottom w:val="none" w:sz="0" w:space="0" w:color="auto"/>
        <w:right w:val="none" w:sz="0" w:space="0" w:color="auto"/>
      </w:divBdr>
    </w:div>
    <w:div w:id="539131062">
      <w:bodyDiv w:val="1"/>
      <w:marLeft w:val="0"/>
      <w:marRight w:val="0"/>
      <w:marTop w:val="0"/>
      <w:marBottom w:val="0"/>
      <w:divBdr>
        <w:top w:val="none" w:sz="0" w:space="0" w:color="auto"/>
        <w:left w:val="none" w:sz="0" w:space="0" w:color="auto"/>
        <w:bottom w:val="none" w:sz="0" w:space="0" w:color="auto"/>
        <w:right w:val="none" w:sz="0" w:space="0" w:color="auto"/>
      </w:divBdr>
    </w:div>
    <w:div w:id="557940381">
      <w:bodyDiv w:val="1"/>
      <w:marLeft w:val="0"/>
      <w:marRight w:val="0"/>
      <w:marTop w:val="0"/>
      <w:marBottom w:val="0"/>
      <w:divBdr>
        <w:top w:val="none" w:sz="0" w:space="0" w:color="auto"/>
        <w:left w:val="none" w:sz="0" w:space="0" w:color="auto"/>
        <w:bottom w:val="none" w:sz="0" w:space="0" w:color="auto"/>
        <w:right w:val="none" w:sz="0" w:space="0" w:color="auto"/>
      </w:divBdr>
    </w:div>
    <w:div w:id="564341057">
      <w:bodyDiv w:val="1"/>
      <w:marLeft w:val="0"/>
      <w:marRight w:val="0"/>
      <w:marTop w:val="0"/>
      <w:marBottom w:val="0"/>
      <w:divBdr>
        <w:top w:val="none" w:sz="0" w:space="0" w:color="auto"/>
        <w:left w:val="none" w:sz="0" w:space="0" w:color="auto"/>
        <w:bottom w:val="none" w:sz="0" w:space="0" w:color="auto"/>
        <w:right w:val="none" w:sz="0" w:space="0" w:color="auto"/>
      </w:divBdr>
    </w:div>
    <w:div w:id="565384059">
      <w:bodyDiv w:val="1"/>
      <w:marLeft w:val="0"/>
      <w:marRight w:val="0"/>
      <w:marTop w:val="0"/>
      <w:marBottom w:val="0"/>
      <w:divBdr>
        <w:top w:val="none" w:sz="0" w:space="0" w:color="auto"/>
        <w:left w:val="none" w:sz="0" w:space="0" w:color="auto"/>
        <w:bottom w:val="none" w:sz="0" w:space="0" w:color="auto"/>
        <w:right w:val="none" w:sz="0" w:space="0" w:color="auto"/>
      </w:divBdr>
    </w:div>
    <w:div w:id="571499831">
      <w:bodyDiv w:val="1"/>
      <w:marLeft w:val="0"/>
      <w:marRight w:val="0"/>
      <w:marTop w:val="0"/>
      <w:marBottom w:val="0"/>
      <w:divBdr>
        <w:top w:val="none" w:sz="0" w:space="0" w:color="auto"/>
        <w:left w:val="none" w:sz="0" w:space="0" w:color="auto"/>
        <w:bottom w:val="none" w:sz="0" w:space="0" w:color="auto"/>
        <w:right w:val="none" w:sz="0" w:space="0" w:color="auto"/>
      </w:divBdr>
    </w:div>
    <w:div w:id="573778640">
      <w:bodyDiv w:val="1"/>
      <w:marLeft w:val="0"/>
      <w:marRight w:val="0"/>
      <w:marTop w:val="0"/>
      <w:marBottom w:val="0"/>
      <w:divBdr>
        <w:top w:val="none" w:sz="0" w:space="0" w:color="auto"/>
        <w:left w:val="none" w:sz="0" w:space="0" w:color="auto"/>
        <w:bottom w:val="none" w:sz="0" w:space="0" w:color="auto"/>
        <w:right w:val="none" w:sz="0" w:space="0" w:color="auto"/>
      </w:divBdr>
    </w:div>
    <w:div w:id="588392667">
      <w:bodyDiv w:val="1"/>
      <w:marLeft w:val="0"/>
      <w:marRight w:val="0"/>
      <w:marTop w:val="0"/>
      <w:marBottom w:val="0"/>
      <w:divBdr>
        <w:top w:val="none" w:sz="0" w:space="0" w:color="auto"/>
        <w:left w:val="none" w:sz="0" w:space="0" w:color="auto"/>
        <w:bottom w:val="none" w:sz="0" w:space="0" w:color="auto"/>
        <w:right w:val="none" w:sz="0" w:space="0" w:color="auto"/>
      </w:divBdr>
    </w:div>
    <w:div w:id="594171186">
      <w:bodyDiv w:val="1"/>
      <w:marLeft w:val="0"/>
      <w:marRight w:val="0"/>
      <w:marTop w:val="0"/>
      <w:marBottom w:val="0"/>
      <w:divBdr>
        <w:top w:val="none" w:sz="0" w:space="0" w:color="auto"/>
        <w:left w:val="none" w:sz="0" w:space="0" w:color="auto"/>
        <w:bottom w:val="none" w:sz="0" w:space="0" w:color="auto"/>
        <w:right w:val="none" w:sz="0" w:space="0" w:color="auto"/>
      </w:divBdr>
    </w:div>
    <w:div w:id="597762820">
      <w:bodyDiv w:val="1"/>
      <w:marLeft w:val="0"/>
      <w:marRight w:val="0"/>
      <w:marTop w:val="0"/>
      <w:marBottom w:val="0"/>
      <w:divBdr>
        <w:top w:val="none" w:sz="0" w:space="0" w:color="auto"/>
        <w:left w:val="none" w:sz="0" w:space="0" w:color="auto"/>
        <w:bottom w:val="none" w:sz="0" w:space="0" w:color="auto"/>
        <w:right w:val="none" w:sz="0" w:space="0" w:color="auto"/>
      </w:divBdr>
    </w:div>
    <w:div w:id="613245309">
      <w:bodyDiv w:val="1"/>
      <w:marLeft w:val="0"/>
      <w:marRight w:val="0"/>
      <w:marTop w:val="0"/>
      <w:marBottom w:val="0"/>
      <w:divBdr>
        <w:top w:val="none" w:sz="0" w:space="0" w:color="auto"/>
        <w:left w:val="none" w:sz="0" w:space="0" w:color="auto"/>
        <w:bottom w:val="none" w:sz="0" w:space="0" w:color="auto"/>
        <w:right w:val="none" w:sz="0" w:space="0" w:color="auto"/>
      </w:divBdr>
    </w:div>
    <w:div w:id="613291163">
      <w:bodyDiv w:val="1"/>
      <w:marLeft w:val="0"/>
      <w:marRight w:val="0"/>
      <w:marTop w:val="0"/>
      <w:marBottom w:val="0"/>
      <w:divBdr>
        <w:top w:val="none" w:sz="0" w:space="0" w:color="auto"/>
        <w:left w:val="none" w:sz="0" w:space="0" w:color="auto"/>
        <w:bottom w:val="none" w:sz="0" w:space="0" w:color="auto"/>
        <w:right w:val="none" w:sz="0" w:space="0" w:color="auto"/>
      </w:divBdr>
    </w:div>
    <w:div w:id="631323694">
      <w:bodyDiv w:val="1"/>
      <w:marLeft w:val="0"/>
      <w:marRight w:val="0"/>
      <w:marTop w:val="0"/>
      <w:marBottom w:val="0"/>
      <w:divBdr>
        <w:top w:val="none" w:sz="0" w:space="0" w:color="auto"/>
        <w:left w:val="none" w:sz="0" w:space="0" w:color="auto"/>
        <w:bottom w:val="none" w:sz="0" w:space="0" w:color="auto"/>
        <w:right w:val="none" w:sz="0" w:space="0" w:color="auto"/>
      </w:divBdr>
    </w:div>
    <w:div w:id="632567032">
      <w:bodyDiv w:val="1"/>
      <w:marLeft w:val="0"/>
      <w:marRight w:val="0"/>
      <w:marTop w:val="0"/>
      <w:marBottom w:val="0"/>
      <w:divBdr>
        <w:top w:val="none" w:sz="0" w:space="0" w:color="auto"/>
        <w:left w:val="none" w:sz="0" w:space="0" w:color="auto"/>
        <w:bottom w:val="none" w:sz="0" w:space="0" w:color="auto"/>
        <w:right w:val="none" w:sz="0" w:space="0" w:color="auto"/>
      </w:divBdr>
    </w:div>
    <w:div w:id="639263681">
      <w:bodyDiv w:val="1"/>
      <w:marLeft w:val="0"/>
      <w:marRight w:val="0"/>
      <w:marTop w:val="0"/>
      <w:marBottom w:val="0"/>
      <w:divBdr>
        <w:top w:val="none" w:sz="0" w:space="0" w:color="auto"/>
        <w:left w:val="none" w:sz="0" w:space="0" w:color="auto"/>
        <w:bottom w:val="none" w:sz="0" w:space="0" w:color="auto"/>
        <w:right w:val="none" w:sz="0" w:space="0" w:color="auto"/>
      </w:divBdr>
    </w:div>
    <w:div w:id="641927653">
      <w:bodyDiv w:val="1"/>
      <w:marLeft w:val="0"/>
      <w:marRight w:val="0"/>
      <w:marTop w:val="0"/>
      <w:marBottom w:val="0"/>
      <w:divBdr>
        <w:top w:val="none" w:sz="0" w:space="0" w:color="auto"/>
        <w:left w:val="none" w:sz="0" w:space="0" w:color="auto"/>
        <w:bottom w:val="none" w:sz="0" w:space="0" w:color="auto"/>
        <w:right w:val="none" w:sz="0" w:space="0" w:color="auto"/>
      </w:divBdr>
    </w:div>
    <w:div w:id="643975207">
      <w:bodyDiv w:val="1"/>
      <w:marLeft w:val="0"/>
      <w:marRight w:val="0"/>
      <w:marTop w:val="0"/>
      <w:marBottom w:val="0"/>
      <w:divBdr>
        <w:top w:val="none" w:sz="0" w:space="0" w:color="auto"/>
        <w:left w:val="none" w:sz="0" w:space="0" w:color="auto"/>
        <w:bottom w:val="none" w:sz="0" w:space="0" w:color="auto"/>
        <w:right w:val="none" w:sz="0" w:space="0" w:color="auto"/>
      </w:divBdr>
    </w:div>
    <w:div w:id="653528748">
      <w:bodyDiv w:val="1"/>
      <w:marLeft w:val="0"/>
      <w:marRight w:val="0"/>
      <w:marTop w:val="0"/>
      <w:marBottom w:val="0"/>
      <w:divBdr>
        <w:top w:val="none" w:sz="0" w:space="0" w:color="auto"/>
        <w:left w:val="none" w:sz="0" w:space="0" w:color="auto"/>
        <w:bottom w:val="none" w:sz="0" w:space="0" w:color="auto"/>
        <w:right w:val="none" w:sz="0" w:space="0" w:color="auto"/>
      </w:divBdr>
    </w:div>
    <w:div w:id="657153420">
      <w:bodyDiv w:val="1"/>
      <w:marLeft w:val="0"/>
      <w:marRight w:val="0"/>
      <w:marTop w:val="0"/>
      <w:marBottom w:val="0"/>
      <w:divBdr>
        <w:top w:val="none" w:sz="0" w:space="0" w:color="auto"/>
        <w:left w:val="none" w:sz="0" w:space="0" w:color="auto"/>
        <w:bottom w:val="none" w:sz="0" w:space="0" w:color="auto"/>
        <w:right w:val="none" w:sz="0" w:space="0" w:color="auto"/>
      </w:divBdr>
    </w:div>
    <w:div w:id="658582080">
      <w:bodyDiv w:val="1"/>
      <w:marLeft w:val="0"/>
      <w:marRight w:val="0"/>
      <w:marTop w:val="0"/>
      <w:marBottom w:val="0"/>
      <w:divBdr>
        <w:top w:val="none" w:sz="0" w:space="0" w:color="auto"/>
        <w:left w:val="none" w:sz="0" w:space="0" w:color="auto"/>
        <w:bottom w:val="none" w:sz="0" w:space="0" w:color="auto"/>
        <w:right w:val="none" w:sz="0" w:space="0" w:color="auto"/>
      </w:divBdr>
    </w:div>
    <w:div w:id="665715274">
      <w:bodyDiv w:val="1"/>
      <w:marLeft w:val="0"/>
      <w:marRight w:val="0"/>
      <w:marTop w:val="0"/>
      <w:marBottom w:val="0"/>
      <w:divBdr>
        <w:top w:val="none" w:sz="0" w:space="0" w:color="auto"/>
        <w:left w:val="none" w:sz="0" w:space="0" w:color="auto"/>
        <w:bottom w:val="none" w:sz="0" w:space="0" w:color="auto"/>
        <w:right w:val="none" w:sz="0" w:space="0" w:color="auto"/>
      </w:divBdr>
      <w:divsChild>
        <w:div w:id="986087264">
          <w:marLeft w:val="480"/>
          <w:marRight w:val="0"/>
          <w:marTop w:val="0"/>
          <w:marBottom w:val="0"/>
          <w:divBdr>
            <w:top w:val="none" w:sz="0" w:space="0" w:color="auto"/>
            <w:left w:val="none" w:sz="0" w:space="0" w:color="auto"/>
            <w:bottom w:val="none" w:sz="0" w:space="0" w:color="auto"/>
            <w:right w:val="none" w:sz="0" w:space="0" w:color="auto"/>
          </w:divBdr>
        </w:div>
        <w:div w:id="560795765">
          <w:marLeft w:val="480"/>
          <w:marRight w:val="0"/>
          <w:marTop w:val="0"/>
          <w:marBottom w:val="0"/>
          <w:divBdr>
            <w:top w:val="none" w:sz="0" w:space="0" w:color="auto"/>
            <w:left w:val="none" w:sz="0" w:space="0" w:color="auto"/>
            <w:bottom w:val="none" w:sz="0" w:space="0" w:color="auto"/>
            <w:right w:val="none" w:sz="0" w:space="0" w:color="auto"/>
          </w:divBdr>
        </w:div>
        <w:div w:id="1533032286">
          <w:marLeft w:val="480"/>
          <w:marRight w:val="0"/>
          <w:marTop w:val="0"/>
          <w:marBottom w:val="0"/>
          <w:divBdr>
            <w:top w:val="none" w:sz="0" w:space="0" w:color="auto"/>
            <w:left w:val="none" w:sz="0" w:space="0" w:color="auto"/>
            <w:bottom w:val="none" w:sz="0" w:space="0" w:color="auto"/>
            <w:right w:val="none" w:sz="0" w:space="0" w:color="auto"/>
          </w:divBdr>
        </w:div>
        <w:div w:id="734670122">
          <w:marLeft w:val="480"/>
          <w:marRight w:val="0"/>
          <w:marTop w:val="0"/>
          <w:marBottom w:val="0"/>
          <w:divBdr>
            <w:top w:val="none" w:sz="0" w:space="0" w:color="auto"/>
            <w:left w:val="none" w:sz="0" w:space="0" w:color="auto"/>
            <w:bottom w:val="none" w:sz="0" w:space="0" w:color="auto"/>
            <w:right w:val="none" w:sz="0" w:space="0" w:color="auto"/>
          </w:divBdr>
        </w:div>
        <w:div w:id="1004163992">
          <w:marLeft w:val="480"/>
          <w:marRight w:val="0"/>
          <w:marTop w:val="0"/>
          <w:marBottom w:val="0"/>
          <w:divBdr>
            <w:top w:val="none" w:sz="0" w:space="0" w:color="auto"/>
            <w:left w:val="none" w:sz="0" w:space="0" w:color="auto"/>
            <w:bottom w:val="none" w:sz="0" w:space="0" w:color="auto"/>
            <w:right w:val="none" w:sz="0" w:space="0" w:color="auto"/>
          </w:divBdr>
        </w:div>
        <w:div w:id="559898356">
          <w:marLeft w:val="480"/>
          <w:marRight w:val="0"/>
          <w:marTop w:val="0"/>
          <w:marBottom w:val="0"/>
          <w:divBdr>
            <w:top w:val="none" w:sz="0" w:space="0" w:color="auto"/>
            <w:left w:val="none" w:sz="0" w:space="0" w:color="auto"/>
            <w:bottom w:val="none" w:sz="0" w:space="0" w:color="auto"/>
            <w:right w:val="none" w:sz="0" w:space="0" w:color="auto"/>
          </w:divBdr>
        </w:div>
        <w:div w:id="1614558394">
          <w:marLeft w:val="480"/>
          <w:marRight w:val="0"/>
          <w:marTop w:val="0"/>
          <w:marBottom w:val="0"/>
          <w:divBdr>
            <w:top w:val="none" w:sz="0" w:space="0" w:color="auto"/>
            <w:left w:val="none" w:sz="0" w:space="0" w:color="auto"/>
            <w:bottom w:val="none" w:sz="0" w:space="0" w:color="auto"/>
            <w:right w:val="none" w:sz="0" w:space="0" w:color="auto"/>
          </w:divBdr>
        </w:div>
        <w:div w:id="1209880348">
          <w:marLeft w:val="480"/>
          <w:marRight w:val="0"/>
          <w:marTop w:val="0"/>
          <w:marBottom w:val="0"/>
          <w:divBdr>
            <w:top w:val="none" w:sz="0" w:space="0" w:color="auto"/>
            <w:left w:val="none" w:sz="0" w:space="0" w:color="auto"/>
            <w:bottom w:val="none" w:sz="0" w:space="0" w:color="auto"/>
            <w:right w:val="none" w:sz="0" w:space="0" w:color="auto"/>
          </w:divBdr>
        </w:div>
        <w:div w:id="392897285">
          <w:marLeft w:val="480"/>
          <w:marRight w:val="0"/>
          <w:marTop w:val="0"/>
          <w:marBottom w:val="0"/>
          <w:divBdr>
            <w:top w:val="none" w:sz="0" w:space="0" w:color="auto"/>
            <w:left w:val="none" w:sz="0" w:space="0" w:color="auto"/>
            <w:bottom w:val="none" w:sz="0" w:space="0" w:color="auto"/>
            <w:right w:val="none" w:sz="0" w:space="0" w:color="auto"/>
          </w:divBdr>
        </w:div>
        <w:div w:id="237716359">
          <w:marLeft w:val="480"/>
          <w:marRight w:val="0"/>
          <w:marTop w:val="0"/>
          <w:marBottom w:val="0"/>
          <w:divBdr>
            <w:top w:val="none" w:sz="0" w:space="0" w:color="auto"/>
            <w:left w:val="none" w:sz="0" w:space="0" w:color="auto"/>
            <w:bottom w:val="none" w:sz="0" w:space="0" w:color="auto"/>
            <w:right w:val="none" w:sz="0" w:space="0" w:color="auto"/>
          </w:divBdr>
        </w:div>
        <w:div w:id="934939201">
          <w:marLeft w:val="480"/>
          <w:marRight w:val="0"/>
          <w:marTop w:val="0"/>
          <w:marBottom w:val="0"/>
          <w:divBdr>
            <w:top w:val="none" w:sz="0" w:space="0" w:color="auto"/>
            <w:left w:val="none" w:sz="0" w:space="0" w:color="auto"/>
            <w:bottom w:val="none" w:sz="0" w:space="0" w:color="auto"/>
            <w:right w:val="none" w:sz="0" w:space="0" w:color="auto"/>
          </w:divBdr>
        </w:div>
        <w:div w:id="1993754448">
          <w:marLeft w:val="480"/>
          <w:marRight w:val="0"/>
          <w:marTop w:val="0"/>
          <w:marBottom w:val="0"/>
          <w:divBdr>
            <w:top w:val="none" w:sz="0" w:space="0" w:color="auto"/>
            <w:left w:val="none" w:sz="0" w:space="0" w:color="auto"/>
            <w:bottom w:val="none" w:sz="0" w:space="0" w:color="auto"/>
            <w:right w:val="none" w:sz="0" w:space="0" w:color="auto"/>
          </w:divBdr>
        </w:div>
        <w:div w:id="1978410681">
          <w:marLeft w:val="480"/>
          <w:marRight w:val="0"/>
          <w:marTop w:val="0"/>
          <w:marBottom w:val="0"/>
          <w:divBdr>
            <w:top w:val="none" w:sz="0" w:space="0" w:color="auto"/>
            <w:left w:val="none" w:sz="0" w:space="0" w:color="auto"/>
            <w:bottom w:val="none" w:sz="0" w:space="0" w:color="auto"/>
            <w:right w:val="none" w:sz="0" w:space="0" w:color="auto"/>
          </w:divBdr>
        </w:div>
        <w:div w:id="364718490">
          <w:marLeft w:val="480"/>
          <w:marRight w:val="0"/>
          <w:marTop w:val="0"/>
          <w:marBottom w:val="0"/>
          <w:divBdr>
            <w:top w:val="none" w:sz="0" w:space="0" w:color="auto"/>
            <w:left w:val="none" w:sz="0" w:space="0" w:color="auto"/>
            <w:bottom w:val="none" w:sz="0" w:space="0" w:color="auto"/>
            <w:right w:val="none" w:sz="0" w:space="0" w:color="auto"/>
          </w:divBdr>
        </w:div>
        <w:div w:id="154031845">
          <w:marLeft w:val="480"/>
          <w:marRight w:val="0"/>
          <w:marTop w:val="0"/>
          <w:marBottom w:val="0"/>
          <w:divBdr>
            <w:top w:val="none" w:sz="0" w:space="0" w:color="auto"/>
            <w:left w:val="none" w:sz="0" w:space="0" w:color="auto"/>
            <w:bottom w:val="none" w:sz="0" w:space="0" w:color="auto"/>
            <w:right w:val="none" w:sz="0" w:space="0" w:color="auto"/>
          </w:divBdr>
        </w:div>
        <w:div w:id="919828573">
          <w:marLeft w:val="480"/>
          <w:marRight w:val="0"/>
          <w:marTop w:val="0"/>
          <w:marBottom w:val="0"/>
          <w:divBdr>
            <w:top w:val="none" w:sz="0" w:space="0" w:color="auto"/>
            <w:left w:val="none" w:sz="0" w:space="0" w:color="auto"/>
            <w:bottom w:val="none" w:sz="0" w:space="0" w:color="auto"/>
            <w:right w:val="none" w:sz="0" w:space="0" w:color="auto"/>
          </w:divBdr>
        </w:div>
        <w:div w:id="1042944305">
          <w:marLeft w:val="480"/>
          <w:marRight w:val="0"/>
          <w:marTop w:val="0"/>
          <w:marBottom w:val="0"/>
          <w:divBdr>
            <w:top w:val="none" w:sz="0" w:space="0" w:color="auto"/>
            <w:left w:val="none" w:sz="0" w:space="0" w:color="auto"/>
            <w:bottom w:val="none" w:sz="0" w:space="0" w:color="auto"/>
            <w:right w:val="none" w:sz="0" w:space="0" w:color="auto"/>
          </w:divBdr>
        </w:div>
        <w:div w:id="303047485">
          <w:marLeft w:val="480"/>
          <w:marRight w:val="0"/>
          <w:marTop w:val="0"/>
          <w:marBottom w:val="0"/>
          <w:divBdr>
            <w:top w:val="none" w:sz="0" w:space="0" w:color="auto"/>
            <w:left w:val="none" w:sz="0" w:space="0" w:color="auto"/>
            <w:bottom w:val="none" w:sz="0" w:space="0" w:color="auto"/>
            <w:right w:val="none" w:sz="0" w:space="0" w:color="auto"/>
          </w:divBdr>
        </w:div>
        <w:div w:id="2082748333">
          <w:marLeft w:val="480"/>
          <w:marRight w:val="0"/>
          <w:marTop w:val="0"/>
          <w:marBottom w:val="0"/>
          <w:divBdr>
            <w:top w:val="none" w:sz="0" w:space="0" w:color="auto"/>
            <w:left w:val="none" w:sz="0" w:space="0" w:color="auto"/>
            <w:bottom w:val="none" w:sz="0" w:space="0" w:color="auto"/>
            <w:right w:val="none" w:sz="0" w:space="0" w:color="auto"/>
          </w:divBdr>
        </w:div>
        <w:div w:id="188762111">
          <w:marLeft w:val="480"/>
          <w:marRight w:val="0"/>
          <w:marTop w:val="0"/>
          <w:marBottom w:val="0"/>
          <w:divBdr>
            <w:top w:val="none" w:sz="0" w:space="0" w:color="auto"/>
            <w:left w:val="none" w:sz="0" w:space="0" w:color="auto"/>
            <w:bottom w:val="none" w:sz="0" w:space="0" w:color="auto"/>
            <w:right w:val="none" w:sz="0" w:space="0" w:color="auto"/>
          </w:divBdr>
        </w:div>
        <w:div w:id="264928038">
          <w:marLeft w:val="480"/>
          <w:marRight w:val="0"/>
          <w:marTop w:val="0"/>
          <w:marBottom w:val="0"/>
          <w:divBdr>
            <w:top w:val="none" w:sz="0" w:space="0" w:color="auto"/>
            <w:left w:val="none" w:sz="0" w:space="0" w:color="auto"/>
            <w:bottom w:val="none" w:sz="0" w:space="0" w:color="auto"/>
            <w:right w:val="none" w:sz="0" w:space="0" w:color="auto"/>
          </w:divBdr>
        </w:div>
        <w:div w:id="2118140557">
          <w:marLeft w:val="480"/>
          <w:marRight w:val="0"/>
          <w:marTop w:val="0"/>
          <w:marBottom w:val="0"/>
          <w:divBdr>
            <w:top w:val="none" w:sz="0" w:space="0" w:color="auto"/>
            <w:left w:val="none" w:sz="0" w:space="0" w:color="auto"/>
            <w:bottom w:val="none" w:sz="0" w:space="0" w:color="auto"/>
            <w:right w:val="none" w:sz="0" w:space="0" w:color="auto"/>
          </w:divBdr>
        </w:div>
        <w:div w:id="902450728">
          <w:marLeft w:val="480"/>
          <w:marRight w:val="0"/>
          <w:marTop w:val="0"/>
          <w:marBottom w:val="0"/>
          <w:divBdr>
            <w:top w:val="none" w:sz="0" w:space="0" w:color="auto"/>
            <w:left w:val="none" w:sz="0" w:space="0" w:color="auto"/>
            <w:bottom w:val="none" w:sz="0" w:space="0" w:color="auto"/>
            <w:right w:val="none" w:sz="0" w:space="0" w:color="auto"/>
          </w:divBdr>
        </w:div>
        <w:div w:id="2112775438">
          <w:marLeft w:val="480"/>
          <w:marRight w:val="0"/>
          <w:marTop w:val="0"/>
          <w:marBottom w:val="0"/>
          <w:divBdr>
            <w:top w:val="none" w:sz="0" w:space="0" w:color="auto"/>
            <w:left w:val="none" w:sz="0" w:space="0" w:color="auto"/>
            <w:bottom w:val="none" w:sz="0" w:space="0" w:color="auto"/>
            <w:right w:val="none" w:sz="0" w:space="0" w:color="auto"/>
          </w:divBdr>
        </w:div>
        <w:div w:id="1746997190">
          <w:marLeft w:val="480"/>
          <w:marRight w:val="0"/>
          <w:marTop w:val="0"/>
          <w:marBottom w:val="0"/>
          <w:divBdr>
            <w:top w:val="none" w:sz="0" w:space="0" w:color="auto"/>
            <w:left w:val="none" w:sz="0" w:space="0" w:color="auto"/>
            <w:bottom w:val="none" w:sz="0" w:space="0" w:color="auto"/>
            <w:right w:val="none" w:sz="0" w:space="0" w:color="auto"/>
          </w:divBdr>
        </w:div>
        <w:div w:id="881356920">
          <w:marLeft w:val="480"/>
          <w:marRight w:val="0"/>
          <w:marTop w:val="0"/>
          <w:marBottom w:val="0"/>
          <w:divBdr>
            <w:top w:val="none" w:sz="0" w:space="0" w:color="auto"/>
            <w:left w:val="none" w:sz="0" w:space="0" w:color="auto"/>
            <w:bottom w:val="none" w:sz="0" w:space="0" w:color="auto"/>
            <w:right w:val="none" w:sz="0" w:space="0" w:color="auto"/>
          </w:divBdr>
        </w:div>
        <w:div w:id="1446389664">
          <w:marLeft w:val="480"/>
          <w:marRight w:val="0"/>
          <w:marTop w:val="0"/>
          <w:marBottom w:val="0"/>
          <w:divBdr>
            <w:top w:val="none" w:sz="0" w:space="0" w:color="auto"/>
            <w:left w:val="none" w:sz="0" w:space="0" w:color="auto"/>
            <w:bottom w:val="none" w:sz="0" w:space="0" w:color="auto"/>
            <w:right w:val="none" w:sz="0" w:space="0" w:color="auto"/>
          </w:divBdr>
        </w:div>
        <w:div w:id="786588525">
          <w:marLeft w:val="480"/>
          <w:marRight w:val="0"/>
          <w:marTop w:val="0"/>
          <w:marBottom w:val="0"/>
          <w:divBdr>
            <w:top w:val="none" w:sz="0" w:space="0" w:color="auto"/>
            <w:left w:val="none" w:sz="0" w:space="0" w:color="auto"/>
            <w:bottom w:val="none" w:sz="0" w:space="0" w:color="auto"/>
            <w:right w:val="none" w:sz="0" w:space="0" w:color="auto"/>
          </w:divBdr>
        </w:div>
        <w:div w:id="1653485408">
          <w:marLeft w:val="480"/>
          <w:marRight w:val="0"/>
          <w:marTop w:val="0"/>
          <w:marBottom w:val="0"/>
          <w:divBdr>
            <w:top w:val="none" w:sz="0" w:space="0" w:color="auto"/>
            <w:left w:val="none" w:sz="0" w:space="0" w:color="auto"/>
            <w:bottom w:val="none" w:sz="0" w:space="0" w:color="auto"/>
            <w:right w:val="none" w:sz="0" w:space="0" w:color="auto"/>
          </w:divBdr>
        </w:div>
        <w:div w:id="2047213794">
          <w:marLeft w:val="480"/>
          <w:marRight w:val="0"/>
          <w:marTop w:val="0"/>
          <w:marBottom w:val="0"/>
          <w:divBdr>
            <w:top w:val="none" w:sz="0" w:space="0" w:color="auto"/>
            <w:left w:val="none" w:sz="0" w:space="0" w:color="auto"/>
            <w:bottom w:val="none" w:sz="0" w:space="0" w:color="auto"/>
            <w:right w:val="none" w:sz="0" w:space="0" w:color="auto"/>
          </w:divBdr>
        </w:div>
        <w:div w:id="1514151836">
          <w:marLeft w:val="480"/>
          <w:marRight w:val="0"/>
          <w:marTop w:val="0"/>
          <w:marBottom w:val="0"/>
          <w:divBdr>
            <w:top w:val="none" w:sz="0" w:space="0" w:color="auto"/>
            <w:left w:val="none" w:sz="0" w:space="0" w:color="auto"/>
            <w:bottom w:val="none" w:sz="0" w:space="0" w:color="auto"/>
            <w:right w:val="none" w:sz="0" w:space="0" w:color="auto"/>
          </w:divBdr>
        </w:div>
        <w:div w:id="1080253933">
          <w:marLeft w:val="480"/>
          <w:marRight w:val="0"/>
          <w:marTop w:val="0"/>
          <w:marBottom w:val="0"/>
          <w:divBdr>
            <w:top w:val="none" w:sz="0" w:space="0" w:color="auto"/>
            <w:left w:val="none" w:sz="0" w:space="0" w:color="auto"/>
            <w:bottom w:val="none" w:sz="0" w:space="0" w:color="auto"/>
            <w:right w:val="none" w:sz="0" w:space="0" w:color="auto"/>
          </w:divBdr>
        </w:div>
        <w:div w:id="46027715">
          <w:marLeft w:val="480"/>
          <w:marRight w:val="0"/>
          <w:marTop w:val="0"/>
          <w:marBottom w:val="0"/>
          <w:divBdr>
            <w:top w:val="none" w:sz="0" w:space="0" w:color="auto"/>
            <w:left w:val="none" w:sz="0" w:space="0" w:color="auto"/>
            <w:bottom w:val="none" w:sz="0" w:space="0" w:color="auto"/>
            <w:right w:val="none" w:sz="0" w:space="0" w:color="auto"/>
          </w:divBdr>
        </w:div>
        <w:div w:id="2001149771">
          <w:marLeft w:val="480"/>
          <w:marRight w:val="0"/>
          <w:marTop w:val="0"/>
          <w:marBottom w:val="0"/>
          <w:divBdr>
            <w:top w:val="none" w:sz="0" w:space="0" w:color="auto"/>
            <w:left w:val="none" w:sz="0" w:space="0" w:color="auto"/>
            <w:bottom w:val="none" w:sz="0" w:space="0" w:color="auto"/>
            <w:right w:val="none" w:sz="0" w:space="0" w:color="auto"/>
          </w:divBdr>
        </w:div>
        <w:div w:id="96675931">
          <w:marLeft w:val="480"/>
          <w:marRight w:val="0"/>
          <w:marTop w:val="0"/>
          <w:marBottom w:val="0"/>
          <w:divBdr>
            <w:top w:val="none" w:sz="0" w:space="0" w:color="auto"/>
            <w:left w:val="none" w:sz="0" w:space="0" w:color="auto"/>
            <w:bottom w:val="none" w:sz="0" w:space="0" w:color="auto"/>
            <w:right w:val="none" w:sz="0" w:space="0" w:color="auto"/>
          </w:divBdr>
        </w:div>
        <w:div w:id="770244613">
          <w:marLeft w:val="480"/>
          <w:marRight w:val="0"/>
          <w:marTop w:val="0"/>
          <w:marBottom w:val="0"/>
          <w:divBdr>
            <w:top w:val="none" w:sz="0" w:space="0" w:color="auto"/>
            <w:left w:val="none" w:sz="0" w:space="0" w:color="auto"/>
            <w:bottom w:val="none" w:sz="0" w:space="0" w:color="auto"/>
            <w:right w:val="none" w:sz="0" w:space="0" w:color="auto"/>
          </w:divBdr>
        </w:div>
        <w:div w:id="1463037558">
          <w:marLeft w:val="480"/>
          <w:marRight w:val="0"/>
          <w:marTop w:val="0"/>
          <w:marBottom w:val="0"/>
          <w:divBdr>
            <w:top w:val="none" w:sz="0" w:space="0" w:color="auto"/>
            <w:left w:val="none" w:sz="0" w:space="0" w:color="auto"/>
            <w:bottom w:val="none" w:sz="0" w:space="0" w:color="auto"/>
            <w:right w:val="none" w:sz="0" w:space="0" w:color="auto"/>
          </w:divBdr>
        </w:div>
        <w:div w:id="1855530708">
          <w:marLeft w:val="480"/>
          <w:marRight w:val="0"/>
          <w:marTop w:val="0"/>
          <w:marBottom w:val="0"/>
          <w:divBdr>
            <w:top w:val="none" w:sz="0" w:space="0" w:color="auto"/>
            <w:left w:val="none" w:sz="0" w:space="0" w:color="auto"/>
            <w:bottom w:val="none" w:sz="0" w:space="0" w:color="auto"/>
            <w:right w:val="none" w:sz="0" w:space="0" w:color="auto"/>
          </w:divBdr>
        </w:div>
        <w:div w:id="446391298">
          <w:marLeft w:val="480"/>
          <w:marRight w:val="0"/>
          <w:marTop w:val="0"/>
          <w:marBottom w:val="0"/>
          <w:divBdr>
            <w:top w:val="none" w:sz="0" w:space="0" w:color="auto"/>
            <w:left w:val="none" w:sz="0" w:space="0" w:color="auto"/>
            <w:bottom w:val="none" w:sz="0" w:space="0" w:color="auto"/>
            <w:right w:val="none" w:sz="0" w:space="0" w:color="auto"/>
          </w:divBdr>
        </w:div>
        <w:div w:id="1313411024">
          <w:marLeft w:val="480"/>
          <w:marRight w:val="0"/>
          <w:marTop w:val="0"/>
          <w:marBottom w:val="0"/>
          <w:divBdr>
            <w:top w:val="none" w:sz="0" w:space="0" w:color="auto"/>
            <w:left w:val="none" w:sz="0" w:space="0" w:color="auto"/>
            <w:bottom w:val="none" w:sz="0" w:space="0" w:color="auto"/>
            <w:right w:val="none" w:sz="0" w:space="0" w:color="auto"/>
          </w:divBdr>
        </w:div>
        <w:div w:id="816343619">
          <w:marLeft w:val="480"/>
          <w:marRight w:val="0"/>
          <w:marTop w:val="0"/>
          <w:marBottom w:val="0"/>
          <w:divBdr>
            <w:top w:val="none" w:sz="0" w:space="0" w:color="auto"/>
            <w:left w:val="none" w:sz="0" w:space="0" w:color="auto"/>
            <w:bottom w:val="none" w:sz="0" w:space="0" w:color="auto"/>
            <w:right w:val="none" w:sz="0" w:space="0" w:color="auto"/>
          </w:divBdr>
        </w:div>
        <w:div w:id="1183670757">
          <w:marLeft w:val="480"/>
          <w:marRight w:val="0"/>
          <w:marTop w:val="0"/>
          <w:marBottom w:val="0"/>
          <w:divBdr>
            <w:top w:val="none" w:sz="0" w:space="0" w:color="auto"/>
            <w:left w:val="none" w:sz="0" w:space="0" w:color="auto"/>
            <w:bottom w:val="none" w:sz="0" w:space="0" w:color="auto"/>
            <w:right w:val="none" w:sz="0" w:space="0" w:color="auto"/>
          </w:divBdr>
        </w:div>
        <w:div w:id="914434184">
          <w:marLeft w:val="480"/>
          <w:marRight w:val="0"/>
          <w:marTop w:val="0"/>
          <w:marBottom w:val="0"/>
          <w:divBdr>
            <w:top w:val="none" w:sz="0" w:space="0" w:color="auto"/>
            <w:left w:val="none" w:sz="0" w:space="0" w:color="auto"/>
            <w:bottom w:val="none" w:sz="0" w:space="0" w:color="auto"/>
            <w:right w:val="none" w:sz="0" w:space="0" w:color="auto"/>
          </w:divBdr>
        </w:div>
        <w:div w:id="17630713">
          <w:marLeft w:val="480"/>
          <w:marRight w:val="0"/>
          <w:marTop w:val="0"/>
          <w:marBottom w:val="0"/>
          <w:divBdr>
            <w:top w:val="none" w:sz="0" w:space="0" w:color="auto"/>
            <w:left w:val="none" w:sz="0" w:space="0" w:color="auto"/>
            <w:bottom w:val="none" w:sz="0" w:space="0" w:color="auto"/>
            <w:right w:val="none" w:sz="0" w:space="0" w:color="auto"/>
          </w:divBdr>
        </w:div>
      </w:divsChild>
    </w:div>
    <w:div w:id="666249232">
      <w:bodyDiv w:val="1"/>
      <w:marLeft w:val="0"/>
      <w:marRight w:val="0"/>
      <w:marTop w:val="0"/>
      <w:marBottom w:val="0"/>
      <w:divBdr>
        <w:top w:val="none" w:sz="0" w:space="0" w:color="auto"/>
        <w:left w:val="none" w:sz="0" w:space="0" w:color="auto"/>
        <w:bottom w:val="none" w:sz="0" w:space="0" w:color="auto"/>
        <w:right w:val="none" w:sz="0" w:space="0" w:color="auto"/>
      </w:divBdr>
    </w:div>
    <w:div w:id="674377472">
      <w:bodyDiv w:val="1"/>
      <w:marLeft w:val="0"/>
      <w:marRight w:val="0"/>
      <w:marTop w:val="0"/>
      <w:marBottom w:val="0"/>
      <w:divBdr>
        <w:top w:val="none" w:sz="0" w:space="0" w:color="auto"/>
        <w:left w:val="none" w:sz="0" w:space="0" w:color="auto"/>
        <w:bottom w:val="none" w:sz="0" w:space="0" w:color="auto"/>
        <w:right w:val="none" w:sz="0" w:space="0" w:color="auto"/>
      </w:divBdr>
    </w:div>
    <w:div w:id="685139741">
      <w:bodyDiv w:val="1"/>
      <w:marLeft w:val="0"/>
      <w:marRight w:val="0"/>
      <w:marTop w:val="0"/>
      <w:marBottom w:val="0"/>
      <w:divBdr>
        <w:top w:val="none" w:sz="0" w:space="0" w:color="auto"/>
        <w:left w:val="none" w:sz="0" w:space="0" w:color="auto"/>
        <w:bottom w:val="none" w:sz="0" w:space="0" w:color="auto"/>
        <w:right w:val="none" w:sz="0" w:space="0" w:color="auto"/>
      </w:divBdr>
    </w:div>
    <w:div w:id="688064309">
      <w:bodyDiv w:val="1"/>
      <w:marLeft w:val="0"/>
      <w:marRight w:val="0"/>
      <w:marTop w:val="0"/>
      <w:marBottom w:val="0"/>
      <w:divBdr>
        <w:top w:val="none" w:sz="0" w:space="0" w:color="auto"/>
        <w:left w:val="none" w:sz="0" w:space="0" w:color="auto"/>
        <w:bottom w:val="none" w:sz="0" w:space="0" w:color="auto"/>
        <w:right w:val="none" w:sz="0" w:space="0" w:color="auto"/>
      </w:divBdr>
    </w:div>
    <w:div w:id="688262593">
      <w:bodyDiv w:val="1"/>
      <w:marLeft w:val="0"/>
      <w:marRight w:val="0"/>
      <w:marTop w:val="0"/>
      <w:marBottom w:val="0"/>
      <w:divBdr>
        <w:top w:val="none" w:sz="0" w:space="0" w:color="auto"/>
        <w:left w:val="none" w:sz="0" w:space="0" w:color="auto"/>
        <w:bottom w:val="none" w:sz="0" w:space="0" w:color="auto"/>
        <w:right w:val="none" w:sz="0" w:space="0" w:color="auto"/>
      </w:divBdr>
    </w:div>
    <w:div w:id="688991009">
      <w:bodyDiv w:val="1"/>
      <w:marLeft w:val="0"/>
      <w:marRight w:val="0"/>
      <w:marTop w:val="0"/>
      <w:marBottom w:val="0"/>
      <w:divBdr>
        <w:top w:val="none" w:sz="0" w:space="0" w:color="auto"/>
        <w:left w:val="none" w:sz="0" w:space="0" w:color="auto"/>
        <w:bottom w:val="none" w:sz="0" w:space="0" w:color="auto"/>
        <w:right w:val="none" w:sz="0" w:space="0" w:color="auto"/>
      </w:divBdr>
    </w:div>
    <w:div w:id="692001782">
      <w:bodyDiv w:val="1"/>
      <w:marLeft w:val="0"/>
      <w:marRight w:val="0"/>
      <w:marTop w:val="0"/>
      <w:marBottom w:val="0"/>
      <w:divBdr>
        <w:top w:val="none" w:sz="0" w:space="0" w:color="auto"/>
        <w:left w:val="none" w:sz="0" w:space="0" w:color="auto"/>
        <w:bottom w:val="none" w:sz="0" w:space="0" w:color="auto"/>
        <w:right w:val="none" w:sz="0" w:space="0" w:color="auto"/>
      </w:divBdr>
    </w:div>
    <w:div w:id="697893082">
      <w:bodyDiv w:val="1"/>
      <w:marLeft w:val="0"/>
      <w:marRight w:val="0"/>
      <w:marTop w:val="0"/>
      <w:marBottom w:val="0"/>
      <w:divBdr>
        <w:top w:val="none" w:sz="0" w:space="0" w:color="auto"/>
        <w:left w:val="none" w:sz="0" w:space="0" w:color="auto"/>
        <w:bottom w:val="none" w:sz="0" w:space="0" w:color="auto"/>
        <w:right w:val="none" w:sz="0" w:space="0" w:color="auto"/>
      </w:divBdr>
    </w:div>
    <w:div w:id="707998396">
      <w:bodyDiv w:val="1"/>
      <w:marLeft w:val="0"/>
      <w:marRight w:val="0"/>
      <w:marTop w:val="0"/>
      <w:marBottom w:val="0"/>
      <w:divBdr>
        <w:top w:val="none" w:sz="0" w:space="0" w:color="auto"/>
        <w:left w:val="none" w:sz="0" w:space="0" w:color="auto"/>
        <w:bottom w:val="none" w:sz="0" w:space="0" w:color="auto"/>
        <w:right w:val="none" w:sz="0" w:space="0" w:color="auto"/>
      </w:divBdr>
    </w:div>
    <w:div w:id="715589494">
      <w:bodyDiv w:val="1"/>
      <w:marLeft w:val="0"/>
      <w:marRight w:val="0"/>
      <w:marTop w:val="0"/>
      <w:marBottom w:val="0"/>
      <w:divBdr>
        <w:top w:val="none" w:sz="0" w:space="0" w:color="auto"/>
        <w:left w:val="none" w:sz="0" w:space="0" w:color="auto"/>
        <w:bottom w:val="none" w:sz="0" w:space="0" w:color="auto"/>
        <w:right w:val="none" w:sz="0" w:space="0" w:color="auto"/>
      </w:divBdr>
    </w:div>
    <w:div w:id="715861191">
      <w:bodyDiv w:val="1"/>
      <w:marLeft w:val="0"/>
      <w:marRight w:val="0"/>
      <w:marTop w:val="0"/>
      <w:marBottom w:val="0"/>
      <w:divBdr>
        <w:top w:val="none" w:sz="0" w:space="0" w:color="auto"/>
        <w:left w:val="none" w:sz="0" w:space="0" w:color="auto"/>
        <w:bottom w:val="none" w:sz="0" w:space="0" w:color="auto"/>
        <w:right w:val="none" w:sz="0" w:space="0" w:color="auto"/>
      </w:divBdr>
    </w:div>
    <w:div w:id="719521666">
      <w:bodyDiv w:val="1"/>
      <w:marLeft w:val="0"/>
      <w:marRight w:val="0"/>
      <w:marTop w:val="0"/>
      <w:marBottom w:val="0"/>
      <w:divBdr>
        <w:top w:val="none" w:sz="0" w:space="0" w:color="auto"/>
        <w:left w:val="none" w:sz="0" w:space="0" w:color="auto"/>
        <w:bottom w:val="none" w:sz="0" w:space="0" w:color="auto"/>
        <w:right w:val="none" w:sz="0" w:space="0" w:color="auto"/>
      </w:divBdr>
    </w:div>
    <w:div w:id="731848036">
      <w:bodyDiv w:val="1"/>
      <w:marLeft w:val="0"/>
      <w:marRight w:val="0"/>
      <w:marTop w:val="0"/>
      <w:marBottom w:val="0"/>
      <w:divBdr>
        <w:top w:val="none" w:sz="0" w:space="0" w:color="auto"/>
        <w:left w:val="none" w:sz="0" w:space="0" w:color="auto"/>
        <w:bottom w:val="none" w:sz="0" w:space="0" w:color="auto"/>
        <w:right w:val="none" w:sz="0" w:space="0" w:color="auto"/>
      </w:divBdr>
    </w:div>
    <w:div w:id="732461651">
      <w:bodyDiv w:val="1"/>
      <w:marLeft w:val="0"/>
      <w:marRight w:val="0"/>
      <w:marTop w:val="0"/>
      <w:marBottom w:val="0"/>
      <w:divBdr>
        <w:top w:val="none" w:sz="0" w:space="0" w:color="auto"/>
        <w:left w:val="none" w:sz="0" w:space="0" w:color="auto"/>
        <w:bottom w:val="none" w:sz="0" w:space="0" w:color="auto"/>
        <w:right w:val="none" w:sz="0" w:space="0" w:color="auto"/>
      </w:divBdr>
    </w:div>
    <w:div w:id="748573421">
      <w:bodyDiv w:val="1"/>
      <w:marLeft w:val="0"/>
      <w:marRight w:val="0"/>
      <w:marTop w:val="0"/>
      <w:marBottom w:val="0"/>
      <w:divBdr>
        <w:top w:val="none" w:sz="0" w:space="0" w:color="auto"/>
        <w:left w:val="none" w:sz="0" w:space="0" w:color="auto"/>
        <w:bottom w:val="none" w:sz="0" w:space="0" w:color="auto"/>
        <w:right w:val="none" w:sz="0" w:space="0" w:color="auto"/>
      </w:divBdr>
    </w:div>
    <w:div w:id="752434832">
      <w:bodyDiv w:val="1"/>
      <w:marLeft w:val="0"/>
      <w:marRight w:val="0"/>
      <w:marTop w:val="0"/>
      <w:marBottom w:val="0"/>
      <w:divBdr>
        <w:top w:val="none" w:sz="0" w:space="0" w:color="auto"/>
        <w:left w:val="none" w:sz="0" w:space="0" w:color="auto"/>
        <w:bottom w:val="none" w:sz="0" w:space="0" w:color="auto"/>
        <w:right w:val="none" w:sz="0" w:space="0" w:color="auto"/>
      </w:divBdr>
    </w:div>
    <w:div w:id="758722953">
      <w:bodyDiv w:val="1"/>
      <w:marLeft w:val="0"/>
      <w:marRight w:val="0"/>
      <w:marTop w:val="0"/>
      <w:marBottom w:val="0"/>
      <w:divBdr>
        <w:top w:val="none" w:sz="0" w:space="0" w:color="auto"/>
        <w:left w:val="none" w:sz="0" w:space="0" w:color="auto"/>
        <w:bottom w:val="none" w:sz="0" w:space="0" w:color="auto"/>
        <w:right w:val="none" w:sz="0" w:space="0" w:color="auto"/>
      </w:divBdr>
    </w:div>
    <w:div w:id="770860944">
      <w:bodyDiv w:val="1"/>
      <w:marLeft w:val="0"/>
      <w:marRight w:val="0"/>
      <w:marTop w:val="0"/>
      <w:marBottom w:val="0"/>
      <w:divBdr>
        <w:top w:val="none" w:sz="0" w:space="0" w:color="auto"/>
        <w:left w:val="none" w:sz="0" w:space="0" w:color="auto"/>
        <w:bottom w:val="none" w:sz="0" w:space="0" w:color="auto"/>
        <w:right w:val="none" w:sz="0" w:space="0" w:color="auto"/>
      </w:divBdr>
    </w:div>
    <w:div w:id="774790334">
      <w:bodyDiv w:val="1"/>
      <w:marLeft w:val="0"/>
      <w:marRight w:val="0"/>
      <w:marTop w:val="0"/>
      <w:marBottom w:val="0"/>
      <w:divBdr>
        <w:top w:val="none" w:sz="0" w:space="0" w:color="auto"/>
        <w:left w:val="none" w:sz="0" w:space="0" w:color="auto"/>
        <w:bottom w:val="none" w:sz="0" w:space="0" w:color="auto"/>
        <w:right w:val="none" w:sz="0" w:space="0" w:color="auto"/>
      </w:divBdr>
    </w:div>
    <w:div w:id="786923446">
      <w:bodyDiv w:val="1"/>
      <w:marLeft w:val="0"/>
      <w:marRight w:val="0"/>
      <w:marTop w:val="0"/>
      <w:marBottom w:val="0"/>
      <w:divBdr>
        <w:top w:val="none" w:sz="0" w:space="0" w:color="auto"/>
        <w:left w:val="none" w:sz="0" w:space="0" w:color="auto"/>
        <w:bottom w:val="none" w:sz="0" w:space="0" w:color="auto"/>
        <w:right w:val="none" w:sz="0" w:space="0" w:color="auto"/>
      </w:divBdr>
    </w:div>
    <w:div w:id="790788800">
      <w:bodyDiv w:val="1"/>
      <w:marLeft w:val="0"/>
      <w:marRight w:val="0"/>
      <w:marTop w:val="0"/>
      <w:marBottom w:val="0"/>
      <w:divBdr>
        <w:top w:val="none" w:sz="0" w:space="0" w:color="auto"/>
        <w:left w:val="none" w:sz="0" w:space="0" w:color="auto"/>
        <w:bottom w:val="none" w:sz="0" w:space="0" w:color="auto"/>
        <w:right w:val="none" w:sz="0" w:space="0" w:color="auto"/>
      </w:divBdr>
    </w:div>
    <w:div w:id="795180022">
      <w:bodyDiv w:val="1"/>
      <w:marLeft w:val="0"/>
      <w:marRight w:val="0"/>
      <w:marTop w:val="0"/>
      <w:marBottom w:val="0"/>
      <w:divBdr>
        <w:top w:val="none" w:sz="0" w:space="0" w:color="auto"/>
        <w:left w:val="none" w:sz="0" w:space="0" w:color="auto"/>
        <w:bottom w:val="none" w:sz="0" w:space="0" w:color="auto"/>
        <w:right w:val="none" w:sz="0" w:space="0" w:color="auto"/>
      </w:divBdr>
    </w:div>
    <w:div w:id="806629455">
      <w:bodyDiv w:val="1"/>
      <w:marLeft w:val="0"/>
      <w:marRight w:val="0"/>
      <w:marTop w:val="0"/>
      <w:marBottom w:val="0"/>
      <w:divBdr>
        <w:top w:val="none" w:sz="0" w:space="0" w:color="auto"/>
        <w:left w:val="none" w:sz="0" w:space="0" w:color="auto"/>
        <w:bottom w:val="none" w:sz="0" w:space="0" w:color="auto"/>
        <w:right w:val="none" w:sz="0" w:space="0" w:color="auto"/>
      </w:divBdr>
    </w:div>
    <w:div w:id="818888134">
      <w:bodyDiv w:val="1"/>
      <w:marLeft w:val="0"/>
      <w:marRight w:val="0"/>
      <w:marTop w:val="0"/>
      <w:marBottom w:val="0"/>
      <w:divBdr>
        <w:top w:val="none" w:sz="0" w:space="0" w:color="auto"/>
        <w:left w:val="none" w:sz="0" w:space="0" w:color="auto"/>
        <w:bottom w:val="none" w:sz="0" w:space="0" w:color="auto"/>
        <w:right w:val="none" w:sz="0" w:space="0" w:color="auto"/>
      </w:divBdr>
    </w:div>
    <w:div w:id="824473896">
      <w:bodyDiv w:val="1"/>
      <w:marLeft w:val="0"/>
      <w:marRight w:val="0"/>
      <w:marTop w:val="0"/>
      <w:marBottom w:val="0"/>
      <w:divBdr>
        <w:top w:val="none" w:sz="0" w:space="0" w:color="auto"/>
        <w:left w:val="none" w:sz="0" w:space="0" w:color="auto"/>
        <w:bottom w:val="none" w:sz="0" w:space="0" w:color="auto"/>
        <w:right w:val="none" w:sz="0" w:space="0" w:color="auto"/>
      </w:divBdr>
    </w:div>
    <w:div w:id="839084544">
      <w:bodyDiv w:val="1"/>
      <w:marLeft w:val="0"/>
      <w:marRight w:val="0"/>
      <w:marTop w:val="0"/>
      <w:marBottom w:val="0"/>
      <w:divBdr>
        <w:top w:val="none" w:sz="0" w:space="0" w:color="auto"/>
        <w:left w:val="none" w:sz="0" w:space="0" w:color="auto"/>
        <w:bottom w:val="none" w:sz="0" w:space="0" w:color="auto"/>
        <w:right w:val="none" w:sz="0" w:space="0" w:color="auto"/>
      </w:divBdr>
    </w:div>
    <w:div w:id="840898094">
      <w:bodyDiv w:val="1"/>
      <w:marLeft w:val="0"/>
      <w:marRight w:val="0"/>
      <w:marTop w:val="0"/>
      <w:marBottom w:val="0"/>
      <w:divBdr>
        <w:top w:val="none" w:sz="0" w:space="0" w:color="auto"/>
        <w:left w:val="none" w:sz="0" w:space="0" w:color="auto"/>
        <w:bottom w:val="none" w:sz="0" w:space="0" w:color="auto"/>
        <w:right w:val="none" w:sz="0" w:space="0" w:color="auto"/>
      </w:divBdr>
    </w:div>
    <w:div w:id="841431157">
      <w:bodyDiv w:val="1"/>
      <w:marLeft w:val="0"/>
      <w:marRight w:val="0"/>
      <w:marTop w:val="0"/>
      <w:marBottom w:val="0"/>
      <w:divBdr>
        <w:top w:val="none" w:sz="0" w:space="0" w:color="auto"/>
        <w:left w:val="none" w:sz="0" w:space="0" w:color="auto"/>
        <w:bottom w:val="none" w:sz="0" w:space="0" w:color="auto"/>
        <w:right w:val="none" w:sz="0" w:space="0" w:color="auto"/>
      </w:divBdr>
    </w:div>
    <w:div w:id="842085754">
      <w:bodyDiv w:val="1"/>
      <w:marLeft w:val="0"/>
      <w:marRight w:val="0"/>
      <w:marTop w:val="0"/>
      <w:marBottom w:val="0"/>
      <w:divBdr>
        <w:top w:val="none" w:sz="0" w:space="0" w:color="auto"/>
        <w:left w:val="none" w:sz="0" w:space="0" w:color="auto"/>
        <w:bottom w:val="none" w:sz="0" w:space="0" w:color="auto"/>
        <w:right w:val="none" w:sz="0" w:space="0" w:color="auto"/>
      </w:divBdr>
    </w:div>
    <w:div w:id="852231187">
      <w:bodyDiv w:val="1"/>
      <w:marLeft w:val="0"/>
      <w:marRight w:val="0"/>
      <w:marTop w:val="0"/>
      <w:marBottom w:val="0"/>
      <w:divBdr>
        <w:top w:val="none" w:sz="0" w:space="0" w:color="auto"/>
        <w:left w:val="none" w:sz="0" w:space="0" w:color="auto"/>
        <w:bottom w:val="none" w:sz="0" w:space="0" w:color="auto"/>
        <w:right w:val="none" w:sz="0" w:space="0" w:color="auto"/>
      </w:divBdr>
    </w:div>
    <w:div w:id="858934876">
      <w:bodyDiv w:val="1"/>
      <w:marLeft w:val="0"/>
      <w:marRight w:val="0"/>
      <w:marTop w:val="0"/>
      <w:marBottom w:val="0"/>
      <w:divBdr>
        <w:top w:val="none" w:sz="0" w:space="0" w:color="auto"/>
        <w:left w:val="none" w:sz="0" w:space="0" w:color="auto"/>
        <w:bottom w:val="none" w:sz="0" w:space="0" w:color="auto"/>
        <w:right w:val="none" w:sz="0" w:space="0" w:color="auto"/>
      </w:divBdr>
    </w:div>
    <w:div w:id="861238008">
      <w:bodyDiv w:val="1"/>
      <w:marLeft w:val="0"/>
      <w:marRight w:val="0"/>
      <w:marTop w:val="0"/>
      <w:marBottom w:val="0"/>
      <w:divBdr>
        <w:top w:val="none" w:sz="0" w:space="0" w:color="auto"/>
        <w:left w:val="none" w:sz="0" w:space="0" w:color="auto"/>
        <w:bottom w:val="none" w:sz="0" w:space="0" w:color="auto"/>
        <w:right w:val="none" w:sz="0" w:space="0" w:color="auto"/>
      </w:divBdr>
    </w:div>
    <w:div w:id="877622402">
      <w:bodyDiv w:val="1"/>
      <w:marLeft w:val="0"/>
      <w:marRight w:val="0"/>
      <w:marTop w:val="0"/>
      <w:marBottom w:val="0"/>
      <w:divBdr>
        <w:top w:val="none" w:sz="0" w:space="0" w:color="auto"/>
        <w:left w:val="none" w:sz="0" w:space="0" w:color="auto"/>
        <w:bottom w:val="none" w:sz="0" w:space="0" w:color="auto"/>
        <w:right w:val="none" w:sz="0" w:space="0" w:color="auto"/>
      </w:divBdr>
    </w:div>
    <w:div w:id="882326860">
      <w:bodyDiv w:val="1"/>
      <w:marLeft w:val="0"/>
      <w:marRight w:val="0"/>
      <w:marTop w:val="0"/>
      <w:marBottom w:val="0"/>
      <w:divBdr>
        <w:top w:val="none" w:sz="0" w:space="0" w:color="auto"/>
        <w:left w:val="none" w:sz="0" w:space="0" w:color="auto"/>
        <w:bottom w:val="none" w:sz="0" w:space="0" w:color="auto"/>
        <w:right w:val="none" w:sz="0" w:space="0" w:color="auto"/>
      </w:divBdr>
    </w:div>
    <w:div w:id="923412831">
      <w:bodyDiv w:val="1"/>
      <w:marLeft w:val="0"/>
      <w:marRight w:val="0"/>
      <w:marTop w:val="0"/>
      <w:marBottom w:val="0"/>
      <w:divBdr>
        <w:top w:val="none" w:sz="0" w:space="0" w:color="auto"/>
        <w:left w:val="none" w:sz="0" w:space="0" w:color="auto"/>
        <w:bottom w:val="none" w:sz="0" w:space="0" w:color="auto"/>
        <w:right w:val="none" w:sz="0" w:space="0" w:color="auto"/>
      </w:divBdr>
    </w:div>
    <w:div w:id="931209564">
      <w:bodyDiv w:val="1"/>
      <w:marLeft w:val="0"/>
      <w:marRight w:val="0"/>
      <w:marTop w:val="0"/>
      <w:marBottom w:val="0"/>
      <w:divBdr>
        <w:top w:val="none" w:sz="0" w:space="0" w:color="auto"/>
        <w:left w:val="none" w:sz="0" w:space="0" w:color="auto"/>
        <w:bottom w:val="none" w:sz="0" w:space="0" w:color="auto"/>
        <w:right w:val="none" w:sz="0" w:space="0" w:color="auto"/>
      </w:divBdr>
    </w:div>
    <w:div w:id="937638456">
      <w:bodyDiv w:val="1"/>
      <w:marLeft w:val="0"/>
      <w:marRight w:val="0"/>
      <w:marTop w:val="0"/>
      <w:marBottom w:val="0"/>
      <w:divBdr>
        <w:top w:val="none" w:sz="0" w:space="0" w:color="auto"/>
        <w:left w:val="none" w:sz="0" w:space="0" w:color="auto"/>
        <w:bottom w:val="none" w:sz="0" w:space="0" w:color="auto"/>
        <w:right w:val="none" w:sz="0" w:space="0" w:color="auto"/>
      </w:divBdr>
    </w:div>
    <w:div w:id="961379008">
      <w:bodyDiv w:val="1"/>
      <w:marLeft w:val="0"/>
      <w:marRight w:val="0"/>
      <w:marTop w:val="0"/>
      <w:marBottom w:val="0"/>
      <w:divBdr>
        <w:top w:val="none" w:sz="0" w:space="0" w:color="auto"/>
        <w:left w:val="none" w:sz="0" w:space="0" w:color="auto"/>
        <w:bottom w:val="none" w:sz="0" w:space="0" w:color="auto"/>
        <w:right w:val="none" w:sz="0" w:space="0" w:color="auto"/>
      </w:divBdr>
    </w:div>
    <w:div w:id="965965268">
      <w:bodyDiv w:val="1"/>
      <w:marLeft w:val="0"/>
      <w:marRight w:val="0"/>
      <w:marTop w:val="0"/>
      <w:marBottom w:val="0"/>
      <w:divBdr>
        <w:top w:val="none" w:sz="0" w:space="0" w:color="auto"/>
        <w:left w:val="none" w:sz="0" w:space="0" w:color="auto"/>
        <w:bottom w:val="none" w:sz="0" w:space="0" w:color="auto"/>
        <w:right w:val="none" w:sz="0" w:space="0" w:color="auto"/>
      </w:divBdr>
    </w:div>
    <w:div w:id="977341411">
      <w:bodyDiv w:val="1"/>
      <w:marLeft w:val="0"/>
      <w:marRight w:val="0"/>
      <w:marTop w:val="0"/>
      <w:marBottom w:val="0"/>
      <w:divBdr>
        <w:top w:val="none" w:sz="0" w:space="0" w:color="auto"/>
        <w:left w:val="none" w:sz="0" w:space="0" w:color="auto"/>
        <w:bottom w:val="none" w:sz="0" w:space="0" w:color="auto"/>
        <w:right w:val="none" w:sz="0" w:space="0" w:color="auto"/>
      </w:divBdr>
    </w:div>
    <w:div w:id="977683323">
      <w:bodyDiv w:val="1"/>
      <w:marLeft w:val="0"/>
      <w:marRight w:val="0"/>
      <w:marTop w:val="0"/>
      <w:marBottom w:val="0"/>
      <w:divBdr>
        <w:top w:val="none" w:sz="0" w:space="0" w:color="auto"/>
        <w:left w:val="none" w:sz="0" w:space="0" w:color="auto"/>
        <w:bottom w:val="none" w:sz="0" w:space="0" w:color="auto"/>
        <w:right w:val="none" w:sz="0" w:space="0" w:color="auto"/>
      </w:divBdr>
    </w:div>
    <w:div w:id="994066092">
      <w:bodyDiv w:val="1"/>
      <w:marLeft w:val="0"/>
      <w:marRight w:val="0"/>
      <w:marTop w:val="0"/>
      <w:marBottom w:val="0"/>
      <w:divBdr>
        <w:top w:val="none" w:sz="0" w:space="0" w:color="auto"/>
        <w:left w:val="none" w:sz="0" w:space="0" w:color="auto"/>
        <w:bottom w:val="none" w:sz="0" w:space="0" w:color="auto"/>
        <w:right w:val="none" w:sz="0" w:space="0" w:color="auto"/>
      </w:divBdr>
    </w:div>
    <w:div w:id="1013605967">
      <w:bodyDiv w:val="1"/>
      <w:marLeft w:val="0"/>
      <w:marRight w:val="0"/>
      <w:marTop w:val="0"/>
      <w:marBottom w:val="0"/>
      <w:divBdr>
        <w:top w:val="none" w:sz="0" w:space="0" w:color="auto"/>
        <w:left w:val="none" w:sz="0" w:space="0" w:color="auto"/>
        <w:bottom w:val="none" w:sz="0" w:space="0" w:color="auto"/>
        <w:right w:val="none" w:sz="0" w:space="0" w:color="auto"/>
      </w:divBdr>
    </w:div>
    <w:div w:id="1019697436">
      <w:bodyDiv w:val="1"/>
      <w:marLeft w:val="0"/>
      <w:marRight w:val="0"/>
      <w:marTop w:val="0"/>
      <w:marBottom w:val="0"/>
      <w:divBdr>
        <w:top w:val="none" w:sz="0" w:space="0" w:color="auto"/>
        <w:left w:val="none" w:sz="0" w:space="0" w:color="auto"/>
        <w:bottom w:val="none" w:sz="0" w:space="0" w:color="auto"/>
        <w:right w:val="none" w:sz="0" w:space="0" w:color="auto"/>
      </w:divBdr>
    </w:div>
    <w:div w:id="1026716229">
      <w:bodyDiv w:val="1"/>
      <w:marLeft w:val="0"/>
      <w:marRight w:val="0"/>
      <w:marTop w:val="0"/>
      <w:marBottom w:val="0"/>
      <w:divBdr>
        <w:top w:val="none" w:sz="0" w:space="0" w:color="auto"/>
        <w:left w:val="none" w:sz="0" w:space="0" w:color="auto"/>
        <w:bottom w:val="none" w:sz="0" w:space="0" w:color="auto"/>
        <w:right w:val="none" w:sz="0" w:space="0" w:color="auto"/>
      </w:divBdr>
    </w:div>
    <w:div w:id="1026980037">
      <w:bodyDiv w:val="1"/>
      <w:marLeft w:val="0"/>
      <w:marRight w:val="0"/>
      <w:marTop w:val="0"/>
      <w:marBottom w:val="0"/>
      <w:divBdr>
        <w:top w:val="none" w:sz="0" w:space="0" w:color="auto"/>
        <w:left w:val="none" w:sz="0" w:space="0" w:color="auto"/>
        <w:bottom w:val="none" w:sz="0" w:space="0" w:color="auto"/>
        <w:right w:val="none" w:sz="0" w:space="0" w:color="auto"/>
      </w:divBdr>
    </w:div>
    <w:div w:id="1032001932">
      <w:bodyDiv w:val="1"/>
      <w:marLeft w:val="0"/>
      <w:marRight w:val="0"/>
      <w:marTop w:val="0"/>
      <w:marBottom w:val="0"/>
      <w:divBdr>
        <w:top w:val="none" w:sz="0" w:space="0" w:color="auto"/>
        <w:left w:val="none" w:sz="0" w:space="0" w:color="auto"/>
        <w:bottom w:val="none" w:sz="0" w:space="0" w:color="auto"/>
        <w:right w:val="none" w:sz="0" w:space="0" w:color="auto"/>
      </w:divBdr>
    </w:div>
    <w:div w:id="1032145211">
      <w:bodyDiv w:val="1"/>
      <w:marLeft w:val="0"/>
      <w:marRight w:val="0"/>
      <w:marTop w:val="0"/>
      <w:marBottom w:val="0"/>
      <w:divBdr>
        <w:top w:val="none" w:sz="0" w:space="0" w:color="auto"/>
        <w:left w:val="none" w:sz="0" w:space="0" w:color="auto"/>
        <w:bottom w:val="none" w:sz="0" w:space="0" w:color="auto"/>
        <w:right w:val="none" w:sz="0" w:space="0" w:color="auto"/>
      </w:divBdr>
      <w:divsChild>
        <w:div w:id="1702709795">
          <w:marLeft w:val="480"/>
          <w:marRight w:val="0"/>
          <w:marTop w:val="0"/>
          <w:marBottom w:val="0"/>
          <w:divBdr>
            <w:top w:val="none" w:sz="0" w:space="0" w:color="auto"/>
            <w:left w:val="none" w:sz="0" w:space="0" w:color="auto"/>
            <w:bottom w:val="none" w:sz="0" w:space="0" w:color="auto"/>
            <w:right w:val="none" w:sz="0" w:space="0" w:color="auto"/>
          </w:divBdr>
        </w:div>
        <w:div w:id="819232436">
          <w:marLeft w:val="480"/>
          <w:marRight w:val="0"/>
          <w:marTop w:val="0"/>
          <w:marBottom w:val="0"/>
          <w:divBdr>
            <w:top w:val="none" w:sz="0" w:space="0" w:color="auto"/>
            <w:left w:val="none" w:sz="0" w:space="0" w:color="auto"/>
            <w:bottom w:val="none" w:sz="0" w:space="0" w:color="auto"/>
            <w:right w:val="none" w:sz="0" w:space="0" w:color="auto"/>
          </w:divBdr>
        </w:div>
        <w:div w:id="1872254708">
          <w:marLeft w:val="480"/>
          <w:marRight w:val="0"/>
          <w:marTop w:val="0"/>
          <w:marBottom w:val="0"/>
          <w:divBdr>
            <w:top w:val="none" w:sz="0" w:space="0" w:color="auto"/>
            <w:left w:val="none" w:sz="0" w:space="0" w:color="auto"/>
            <w:bottom w:val="none" w:sz="0" w:space="0" w:color="auto"/>
            <w:right w:val="none" w:sz="0" w:space="0" w:color="auto"/>
          </w:divBdr>
        </w:div>
        <w:div w:id="1665740401">
          <w:marLeft w:val="480"/>
          <w:marRight w:val="0"/>
          <w:marTop w:val="0"/>
          <w:marBottom w:val="0"/>
          <w:divBdr>
            <w:top w:val="none" w:sz="0" w:space="0" w:color="auto"/>
            <w:left w:val="none" w:sz="0" w:space="0" w:color="auto"/>
            <w:bottom w:val="none" w:sz="0" w:space="0" w:color="auto"/>
            <w:right w:val="none" w:sz="0" w:space="0" w:color="auto"/>
          </w:divBdr>
        </w:div>
        <w:div w:id="1250042649">
          <w:marLeft w:val="480"/>
          <w:marRight w:val="0"/>
          <w:marTop w:val="0"/>
          <w:marBottom w:val="0"/>
          <w:divBdr>
            <w:top w:val="none" w:sz="0" w:space="0" w:color="auto"/>
            <w:left w:val="none" w:sz="0" w:space="0" w:color="auto"/>
            <w:bottom w:val="none" w:sz="0" w:space="0" w:color="auto"/>
            <w:right w:val="none" w:sz="0" w:space="0" w:color="auto"/>
          </w:divBdr>
        </w:div>
        <w:div w:id="2038968895">
          <w:marLeft w:val="480"/>
          <w:marRight w:val="0"/>
          <w:marTop w:val="0"/>
          <w:marBottom w:val="0"/>
          <w:divBdr>
            <w:top w:val="none" w:sz="0" w:space="0" w:color="auto"/>
            <w:left w:val="none" w:sz="0" w:space="0" w:color="auto"/>
            <w:bottom w:val="none" w:sz="0" w:space="0" w:color="auto"/>
            <w:right w:val="none" w:sz="0" w:space="0" w:color="auto"/>
          </w:divBdr>
        </w:div>
        <w:div w:id="687177481">
          <w:marLeft w:val="480"/>
          <w:marRight w:val="0"/>
          <w:marTop w:val="0"/>
          <w:marBottom w:val="0"/>
          <w:divBdr>
            <w:top w:val="none" w:sz="0" w:space="0" w:color="auto"/>
            <w:left w:val="none" w:sz="0" w:space="0" w:color="auto"/>
            <w:bottom w:val="none" w:sz="0" w:space="0" w:color="auto"/>
            <w:right w:val="none" w:sz="0" w:space="0" w:color="auto"/>
          </w:divBdr>
        </w:div>
        <w:div w:id="668943378">
          <w:marLeft w:val="480"/>
          <w:marRight w:val="0"/>
          <w:marTop w:val="0"/>
          <w:marBottom w:val="0"/>
          <w:divBdr>
            <w:top w:val="none" w:sz="0" w:space="0" w:color="auto"/>
            <w:left w:val="none" w:sz="0" w:space="0" w:color="auto"/>
            <w:bottom w:val="none" w:sz="0" w:space="0" w:color="auto"/>
            <w:right w:val="none" w:sz="0" w:space="0" w:color="auto"/>
          </w:divBdr>
        </w:div>
        <w:div w:id="326441110">
          <w:marLeft w:val="480"/>
          <w:marRight w:val="0"/>
          <w:marTop w:val="0"/>
          <w:marBottom w:val="0"/>
          <w:divBdr>
            <w:top w:val="none" w:sz="0" w:space="0" w:color="auto"/>
            <w:left w:val="none" w:sz="0" w:space="0" w:color="auto"/>
            <w:bottom w:val="none" w:sz="0" w:space="0" w:color="auto"/>
            <w:right w:val="none" w:sz="0" w:space="0" w:color="auto"/>
          </w:divBdr>
        </w:div>
        <w:div w:id="1399985093">
          <w:marLeft w:val="480"/>
          <w:marRight w:val="0"/>
          <w:marTop w:val="0"/>
          <w:marBottom w:val="0"/>
          <w:divBdr>
            <w:top w:val="none" w:sz="0" w:space="0" w:color="auto"/>
            <w:left w:val="none" w:sz="0" w:space="0" w:color="auto"/>
            <w:bottom w:val="none" w:sz="0" w:space="0" w:color="auto"/>
            <w:right w:val="none" w:sz="0" w:space="0" w:color="auto"/>
          </w:divBdr>
        </w:div>
        <w:div w:id="1982922772">
          <w:marLeft w:val="480"/>
          <w:marRight w:val="0"/>
          <w:marTop w:val="0"/>
          <w:marBottom w:val="0"/>
          <w:divBdr>
            <w:top w:val="none" w:sz="0" w:space="0" w:color="auto"/>
            <w:left w:val="none" w:sz="0" w:space="0" w:color="auto"/>
            <w:bottom w:val="none" w:sz="0" w:space="0" w:color="auto"/>
            <w:right w:val="none" w:sz="0" w:space="0" w:color="auto"/>
          </w:divBdr>
        </w:div>
        <w:div w:id="137887770">
          <w:marLeft w:val="480"/>
          <w:marRight w:val="0"/>
          <w:marTop w:val="0"/>
          <w:marBottom w:val="0"/>
          <w:divBdr>
            <w:top w:val="none" w:sz="0" w:space="0" w:color="auto"/>
            <w:left w:val="none" w:sz="0" w:space="0" w:color="auto"/>
            <w:bottom w:val="none" w:sz="0" w:space="0" w:color="auto"/>
            <w:right w:val="none" w:sz="0" w:space="0" w:color="auto"/>
          </w:divBdr>
        </w:div>
        <w:div w:id="1536458596">
          <w:marLeft w:val="480"/>
          <w:marRight w:val="0"/>
          <w:marTop w:val="0"/>
          <w:marBottom w:val="0"/>
          <w:divBdr>
            <w:top w:val="none" w:sz="0" w:space="0" w:color="auto"/>
            <w:left w:val="none" w:sz="0" w:space="0" w:color="auto"/>
            <w:bottom w:val="none" w:sz="0" w:space="0" w:color="auto"/>
            <w:right w:val="none" w:sz="0" w:space="0" w:color="auto"/>
          </w:divBdr>
        </w:div>
        <w:div w:id="1579710422">
          <w:marLeft w:val="480"/>
          <w:marRight w:val="0"/>
          <w:marTop w:val="0"/>
          <w:marBottom w:val="0"/>
          <w:divBdr>
            <w:top w:val="none" w:sz="0" w:space="0" w:color="auto"/>
            <w:left w:val="none" w:sz="0" w:space="0" w:color="auto"/>
            <w:bottom w:val="none" w:sz="0" w:space="0" w:color="auto"/>
            <w:right w:val="none" w:sz="0" w:space="0" w:color="auto"/>
          </w:divBdr>
        </w:div>
        <w:div w:id="2025201967">
          <w:marLeft w:val="480"/>
          <w:marRight w:val="0"/>
          <w:marTop w:val="0"/>
          <w:marBottom w:val="0"/>
          <w:divBdr>
            <w:top w:val="none" w:sz="0" w:space="0" w:color="auto"/>
            <w:left w:val="none" w:sz="0" w:space="0" w:color="auto"/>
            <w:bottom w:val="none" w:sz="0" w:space="0" w:color="auto"/>
            <w:right w:val="none" w:sz="0" w:space="0" w:color="auto"/>
          </w:divBdr>
        </w:div>
        <w:div w:id="204370134">
          <w:marLeft w:val="480"/>
          <w:marRight w:val="0"/>
          <w:marTop w:val="0"/>
          <w:marBottom w:val="0"/>
          <w:divBdr>
            <w:top w:val="none" w:sz="0" w:space="0" w:color="auto"/>
            <w:left w:val="none" w:sz="0" w:space="0" w:color="auto"/>
            <w:bottom w:val="none" w:sz="0" w:space="0" w:color="auto"/>
            <w:right w:val="none" w:sz="0" w:space="0" w:color="auto"/>
          </w:divBdr>
        </w:div>
        <w:div w:id="1982231016">
          <w:marLeft w:val="480"/>
          <w:marRight w:val="0"/>
          <w:marTop w:val="0"/>
          <w:marBottom w:val="0"/>
          <w:divBdr>
            <w:top w:val="none" w:sz="0" w:space="0" w:color="auto"/>
            <w:left w:val="none" w:sz="0" w:space="0" w:color="auto"/>
            <w:bottom w:val="none" w:sz="0" w:space="0" w:color="auto"/>
            <w:right w:val="none" w:sz="0" w:space="0" w:color="auto"/>
          </w:divBdr>
        </w:div>
        <w:div w:id="1966042509">
          <w:marLeft w:val="480"/>
          <w:marRight w:val="0"/>
          <w:marTop w:val="0"/>
          <w:marBottom w:val="0"/>
          <w:divBdr>
            <w:top w:val="none" w:sz="0" w:space="0" w:color="auto"/>
            <w:left w:val="none" w:sz="0" w:space="0" w:color="auto"/>
            <w:bottom w:val="none" w:sz="0" w:space="0" w:color="auto"/>
            <w:right w:val="none" w:sz="0" w:space="0" w:color="auto"/>
          </w:divBdr>
        </w:div>
        <w:div w:id="1809783265">
          <w:marLeft w:val="480"/>
          <w:marRight w:val="0"/>
          <w:marTop w:val="0"/>
          <w:marBottom w:val="0"/>
          <w:divBdr>
            <w:top w:val="none" w:sz="0" w:space="0" w:color="auto"/>
            <w:left w:val="none" w:sz="0" w:space="0" w:color="auto"/>
            <w:bottom w:val="none" w:sz="0" w:space="0" w:color="auto"/>
            <w:right w:val="none" w:sz="0" w:space="0" w:color="auto"/>
          </w:divBdr>
        </w:div>
        <w:div w:id="1486430662">
          <w:marLeft w:val="480"/>
          <w:marRight w:val="0"/>
          <w:marTop w:val="0"/>
          <w:marBottom w:val="0"/>
          <w:divBdr>
            <w:top w:val="none" w:sz="0" w:space="0" w:color="auto"/>
            <w:left w:val="none" w:sz="0" w:space="0" w:color="auto"/>
            <w:bottom w:val="none" w:sz="0" w:space="0" w:color="auto"/>
            <w:right w:val="none" w:sz="0" w:space="0" w:color="auto"/>
          </w:divBdr>
        </w:div>
        <w:div w:id="990980895">
          <w:marLeft w:val="480"/>
          <w:marRight w:val="0"/>
          <w:marTop w:val="0"/>
          <w:marBottom w:val="0"/>
          <w:divBdr>
            <w:top w:val="none" w:sz="0" w:space="0" w:color="auto"/>
            <w:left w:val="none" w:sz="0" w:space="0" w:color="auto"/>
            <w:bottom w:val="none" w:sz="0" w:space="0" w:color="auto"/>
            <w:right w:val="none" w:sz="0" w:space="0" w:color="auto"/>
          </w:divBdr>
        </w:div>
        <w:div w:id="1209145713">
          <w:marLeft w:val="480"/>
          <w:marRight w:val="0"/>
          <w:marTop w:val="0"/>
          <w:marBottom w:val="0"/>
          <w:divBdr>
            <w:top w:val="none" w:sz="0" w:space="0" w:color="auto"/>
            <w:left w:val="none" w:sz="0" w:space="0" w:color="auto"/>
            <w:bottom w:val="none" w:sz="0" w:space="0" w:color="auto"/>
            <w:right w:val="none" w:sz="0" w:space="0" w:color="auto"/>
          </w:divBdr>
        </w:div>
        <w:div w:id="149834806">
          <w:marLeft w:val="480"/>
          <w:marRight w:val="0"/>
          <w:marTop w:val="0"/>
          <w:marBottom w:val="0"/>
          <w:divBdr>
            <w:top w:val="none" w:sz="0" w:space="0" w:color="auto"/>
            <w:left w:val="none" w:sz="0" w:space="0" w:color="auto"/>
            <w:bottom w:val="none" w:sz="0" w:space="0" w:color="auto"/>
            <w:right w:val="none" w:sz="0" w:space="0" w:color="auto"/>
          </w:divBdr>
        </w:div>
        <w:div w:id="1629358393">
          <w:marLeft w:val="480"/>
          <w:marRight w:val="0"/>
          <w:marTop w:val="0"/>
          <w:marBottom w:val="0"/>
          <w:divBdr>
            <w:top w:val="none" w:sz="0" w:space="0" w:color="auto"/>
            <w:left w:val="none" w:sz="0" w:space="0" w:color="auto"/>
            <w:bottom w:val="none" w:sz="0" w:space="0" w:color="auto"/>
            <w:right w:val="none" w:sz="0" w:space="0" w:color="auto"/>
          </w:divBdr>
        </w:div>
        <w:div w:id="1614170232">
          <w:marLeft w:val="480"/>
          <w:marRight w:val="0"/>
          <w:marTop w:val="0"/>
          <w:marBottom w:val="0"/>
          <w:divBdr>
            <w:top w:val="none" w:sz="0" w:space="0" w:color="auto"/>
            <w:left w:val="none" w:sz="0" w:space="0" w:color="auto"/>
            <w:bottom w:val="none" w:sz="0" w:space="0" w:color="auto"/>
            <w:right w:val="none" w:sz="0" w:space="0" w:color="auto"/>
          </w:divBdr>
        </w:div>
        <w:div w:id="1295259273">
          <w:marLeft w:val="480"/>
          <w:marRight w:val="0"/>
          <w:marTop w:val="0"/>
          <w:marBottom w:val="0"/>
          <w:divBdr>
            <w:top w:val="none" w:sz="0" w:space="0" w:color="auto"/>
            <w:left w:val="none" w:sz="0" w:space="0" w:color="auto"/>
            <w:bottom w:val="none" w:sz="0" w:space="0" w:color="auto"/>
            <w:right w:val="none" w:sz="0" w:space="0" w:color="auto"/>
          </w:divBdr>
        </w:div>
        <w:div w:id="600258335">
          <w:marLeft w:val="480"/>
          <w:marRight w:val="0"/>
          <w:marTop w:val="0"/>
          <w:marBottom w:val="0"/>
          <w:divBdr>
            <w:top w:val="none" w:sz="0" w:space="0" w:color="auto"/>
            <w:left w:val="none" w:sz="0" w:space="0" w:color="auto"/>
            <w:bottom w:val="none" w:sz="0" w:space="0" w:color="auto"/>
            <w:right w:val="none" w:sz="0" w:space="0" w:color="auto"/>
          </w:divBdr>
        </w:div>
        <w:div w:id="795366327">
          <w:marLeft w:val="480"/>
          <w:marRight w:val="0"/>
          <w:marTop w:val="0"/>
          <w:marBottom w:val="0"/>
          <w:divBdr>
            <w:top w:val="none" w:sz="0" w:space="0" w:color="auto"/>
            <w:left w:val="none" w:sz="0" w:space="0" w:color="auto"/>
            <w:bottom w:val="none" w:sz="0" w:space="0" w:color="auto"/>
            <w:right w:val="none" w:sz="0" w:space="0" w:color="auto"/>
          </w:divBdr>
        </w:div>
        <w:div w:id="769082372">
          <w:marLeft w:val="480"/>
          <w:marRight w:val="0"/>
          <w:marTop w:val="0"/>
          <w:marBottom w:val="0"/>
          <w:divBdr>
            <w:top w:val="none" w:sz="0" w:space="0" w:color="auto"/>
            <w:left w:val="none" w:sz="0" w:space="0" w:color="auto"/>
            <w:bottom w:val="none" w:sz="0" w:space="0" w:color="auto"/>
            <w:right w:val="none" w:sz="0" w:space="0" w:color="auto"/>
          </w:divBdr>
        </w:div>
        <w:div w:id="1779333823">
          <w:marLeft w:val="480"/>
          <w:marRight w:val="0"/>
          <w:marTop w:val="0"/>
          <w:marBottom w:val="0"/>
          <w:divBdr>
            <w:top w:val="none" w:sz="0" w:space="0" w:color="auto"/>
            <w:left w:val="none" w:sz="0" w:space="0" w:color="auto"/>
            <w:bottom w:val="none" w:sz="0" w:space="0" w:color="auto"/>
            <w:right w:val="none" w:sz="0" w:space="0" w:color="auto"/>
          </w:divBdr>
        </w:div>
        <w:div w:id="244652219">
          <w:marLeft w:val="480"/>
          <w:marRight w:val="0"/>
          <w:marTop w:val="0"/>
          <w:marBottom w:val="0"/>
          <w:divBdr>
            <w:top w:val="none" w:sz="0" w:space="0" w:color="auto"/>
            <w:left w:val="none" w:sz="0" w:space="0" w:color="auto"/>
            <w:bottom w:val="none" w:sz="0" w:space="0" w:color="auto"/>
            <w:right w:val="none" w:sz="0" w:space="0" w:color="auto"/>
          </w:divBdr>
        </w:div>
        <w:div w:id="1275409367">
          <w:marLeft w:val="480"/>
          <w:marRight w:val="0"/>
          <w:marTop w:val="0"/>
          <w:marBottom w:val="0"/>
          <w:divBdr>
            <w:top w:val="none" w:sz="0" w:space="0" w:color="auto"/>
            <w:left w:val="none" w:sz="0" w:space="0" w:color="auto"/>
            <w:bottom w:val="none" w:sz="0" w:space="0" w:color="auto"/>
            <w:right w:val="none" w:sz="0" w:space="0" w:color="auto"/>
          </w:divBdr>
        </w:div>
        <w:div w:id="1559587625">
          <w:marLeft w:val="480"/>
          <w:marRight w:val="0"/>
          <w:marTop w:val="0"/>
          <w:marBottom w:val="0"/>
          <w:divBdr>
            <w:top w:val="none" w:sz="0" w:space="0" w:color="auto"/>
            <w:left w:val="none" w:sz="0" w:space="0" w:color="auto"/>
            <w:bottom w:val="none" w:sz="0" w:space="0" w:color="auto"/>
            <w:right w:val="none" w:sz="0" w:space="0" w:color="auto"/>
          </w:divBdr>
        </w:div>
        <w:div w:id="789327120">
          <w:marLeft w:val="480"/>
          <w:marRight w:val="0"/>
          <w:marTop w:val="0"/>
          <w:marBottom w:val="0"/>
          <w:divBdr>
            <w:top w:val="none" w:sz="0" w:space="0" w:color="auto"/>
            <w:left w:val="none" w:sz="0" w:space="0" w:color="auto"/>
            <w:bottom w:val="none" w:sz="0" w:space="0" w:color="auto"/>
            <w:right w:val="none" w:sz="0" w:space="0" w:color="auto"/>
          </w:divBdr>
        </w:div>
        <w:div w:id="1447693909">
          <w:marLeft w:val="480"/>
          <w:marRight w:val="0"/>
          <w:marTop w:val="0"/>
          <w:marBottom w:val="0"/>
          <w:divBdr>
            <w:top w:val="none" w:sz="0" w:space="0" w:color="auto"/>
            <w:left w:val="none" w:sz="0" w:space="0" w:color="auto"/>
            <w:bottom w:val="none" w:sz="0" w:space="0" w:color="auto"/>
            <w:right w:val="none" w:sz="0" w:space="0" w:color="auto"/>
          </w:divBdr>
        </w:div>
        <w:div w:id="1301110884">
          <w:marLeft w:val="480"/>
          <w:marRight w:val="0"/>
          <w:marTop w:val="0"/>
          <w:marBottom w:val="0"/>
          <w:divBdr>
            <w:top w:val="none" w:sz="0" w:space="0" w:color="auto"/>
            <w:left w:val="none" w:sz="0" w:space="0" w:color="auto"/>
            <w:bottom w:val="none" w:sz="0" w:space="0" w:color="auto"/>
            <w:right w:val="none" w:sz="0" w:space="0" w:color="auto"/>
          </w:divBdr>
        </w:div>
        <w:div w:id="1889023000">
          <w:marLeft w:val="480"/>
          <w:marRight w:val="0"/>
          <w:marTop w:val="0"/>
          <w:marBottom w:val="0"/>
          <w:divBdr>
            <w:top w:val="none" w:sz="0" w:space="0" w:color="auto"/>
            <w:left w:val="none" w:sz="0" w:space="0" w:color="auto"/>
            <w:bottom w:val="none" w:sz="0" w:space="0" w:color="auto"/>
            <w:right w:val="none" w:sz="0" w:space="0" w:color="auto"/>
          </w:divBdr>
        </w:div>
        <w:div w:id="572473555">
          <w:marLeft w:val="480"/>
          <w:marRight w:val="0"/>
          <w:marTop w:val="0"/>
          <w:marBottom w:val="0"/>
          <w:divBdr>
            <w:top w:val="none" w:sz="0" w:space="0" w:color="auto"/>
            <w:left w:val="none" w:sz="0" w:space="0" w:color="auto"/>
            <w:bottom w:val="none" w:sz="0" w:space="0" w:color="auto"/>
            <w:right w:val="none" w:sz="0" w:space="0" w:color="auto"/>
          </w:divBdr>
        </w:div>
        <w:div w:id="1876120436">
          <w:marLeft w:val="480"/>
          <w:marRight w:val="0"/>
          <w:marTop w:val="0"/>
          <w:marBottom w:val="0"/>
          <w:divBdr>
            <w:top w:val="none" w:sz="0" w:space="0" w:color="auto"/>
            <w:left w:val="none" w:sz="0" w:space="0" w:color="auto"/>
            <w:bottom w:val="none" w:sz="0" w:space="0" w:color="auto"/>
            <w:right w:val="none" w:sz="0" w:space="0" w:color="auto"/>
          </w:divBdr>
        </w:div>
        <w:div w:id="589119503">
          <w:marLeft w:val="480"/>
          <w:marRight w:val="0"/>
          <w:marTop w:val="0"/>
          <w:marBottom w:val="0"/>
          <w:divBdr>
            <w:top w:val="none" w:sz="0" w:space="0" w:color="auto"/>
            <w:left w:val="none" w:sz="0" w:space="0" w:color="auto"/>
            <w:bottom w:val="none" w:sz="0" w:space="0" w:color="auto"/>
            <w:right w:val="none" w:sz="0" w:space="0" w:color="auto"/>
          </w:divBdr>
        </w:div>
        <w:div w:id="458451384">
          <w:marLeft w:val="480"/>
          <w:marRight w:val="0"/>
          <w:marTop w:val="0"/>
          <w:marBottom w:val="0"/>
          <w:divBdr>
            <w:top w:val="none" w:sz="0" w:space="0" w:color="auto"/>
            <w:left w:val="none" w:sz="0" w:space="0" w:color="auto"/>
            <w:bottom w:val="none" w:sz="0" w:space="0" w:color="auto"/>
            <w:right w:val="none" w:sz="0" w:space="0" w:color="auto"/>
          </w:divBdr>
        </w:div>
        <w:div w:id="1699431191">
          <w:marLeft w:val="480"/>
          <w:marRight w:val="0"/>
          <w:marTop w:val="0"/>
          <w:marBottom w:val="0"/>
          <w:divBdr>
            <w:top w:val="none" w:sz="0" w:space="0" w:color="auto"/>
            <w:left w:val="none" w:sz="0" w:space="0" w:color="auto"/>
            <w:bottom w:val="none" w:sz="0" w:space="0" w:color="auto"/>
            <w:right w:val="none" w:sz="0" w:space="0" w:color="auto"/>
          </w:divBdr>
        </w:div>
        <w:div w:id="1732581113">
          <w:marLeft w:val="480"/>
          <w:marRight w:val="0"/>
          <w:marTop w:val="0"/>
          <w:marBottom w:val="0"/>
          <w:divBdr>
            <w:top w:val="none" w:sz="0" w:space="0" w:color="auto"/>
            <w:left w:val="none" w:sz="0" w:space="0" w:color="auto"/>
            <w:bottom w:val="none" w:sz="0" w:space="0" w:color="auto"/>
            <w:right w:val="none" w:sz="0" w:space="0" w:color="auto"/>
          </w:divBdr>
        </w:div>
        <w:div w:id="1837843846">
          <w:marLeft w:val="480"/>
          <w:marRight w:val="0"/>
          <w:marTop w:val="0"/>
          <w:marBottom w:val="0"/>
          <w:divBdr>
            <w:top w:val="none" w:sz="0" w:space="0" w:color="auto"/>
            <w:left w:val="none" w:sz="0" w:space="0" w:color="auto"/>
            <w:bottom w:val="none" w:sz="0" w:space="0" w:color="auto"/>
            <w:right w:val="none" w:sz="0" w:space="0" w:color="auto"/>
          </w:divBdr>
        </w:div>
      </w:divsChild>
    </w:div>
    <w:div w:id="1048145838">
      <w:bodyDiv w:val="1"/>
      <w:marLeft w:val="0"/>
      <w:marRight w:val="0"/>
      <w:marTop w:val="0"/>
      <w:marBottom w:val="0"/>
      <w:divBdr>
        <w:top w:val="none" w:sz="0" w:space="0" w:color="auto"/>
        <w:left w:val="none" w:sz="0" w:space="0" w:color="auto"/>
        <w:bottom w:val="none" w:sz="0" w:space="0" w:color="auto"/>
        <w:right w:val="none" w:sz="0" w:space="0" w:color="auto"/>
      </w:divBdr>
    </w:div>
    <w:div w:id="1049261954">
      <w:bodyDiv w:val="1"/>
      <w:marLeft w:val="0"/>
      <w:marRight w:val="0"/>
      <w:marTop w:val="0"/>
      <w:marBottom w:val="0"/>
      <w:divBdr>
        <w:top w:val="none" w:sz="0" w:space="0" w:color="auto"/>
        <w:left w:val="none" w:sz="0" w:space="0" w:color="auto"/>
        <w:bottom w:val="none" w:sz="0" w:space="0" w:color="auto"/>
        <w:right w:val="none" w:sz="0" w:space="0" w:color="auto"/>
      </w:divBdr>
    </w:div>
    <w:div w:id="1053120380">
      <w:bodyDiv w:val="1"/>
      <w:marLeft w:val="0"/>
      <w:marRight w:val="0"/>
      <w:marTop w:val="0"/>
      <w:marBottom w:val="0"/>
      <w:divBdr>
        <w:top w:val="none" w:sz="0" w:space="0" w:color="auto"/>
        <w:left w:val="none" w:sz="0" w:space="0" w:color="auto"/>
        <w:bottom w:val="none" w:sz="0" w:space="0" w:color="auto"/>
        <w:right w:val="none" w:sz="0" w:space="0" w:color="auto"/>
      </w:divBdr>
    </w:div>
    <w:div w:id="1054964926">
      <w:bodyDiv w:val="1"/>
      <w:marLeft w:val="0"/>
      <w:marRight w:val="0"/>
      <w:marTop w:val="0"/>
      <w:marBottom w:val="0"/>
      <w:divBdr>
        <w:top w:val="none" w:sz="0" w:space="0" w:color="auto"/>
        <w:left w:val="none" w:sz="0" w:space="0" w:color="auto"/>
        <w:bottom w:val="none" w:sz="0" w:space="0" w:color="auto"/>
        <w:right w:val="none" w:sz="0" w:space="0" w:color="auto"/>
      </w:divBdr>
    </w:div>
    <w:div w:id="1056397073">
      <w:bodyDiv w:val="1"/>
      <w:marLeft w:val="0"/>
      <w:marRight w:val="0"/>
      <w:marTop w:val="0"/>
      <w:marBottom w:val="0"/>
      <w:divBdr>
        <w:top w:val="none" w:sz="0" w:space="0" w:color="auto"/>
        <w:left w:val="none" w:sz="0" w:space="0" w:color="auto"/>
        <w:bottom w:val="none" w:sz="0" w:space="0" w:color="auto"/>
        <w:right w:val="none" w:sz="0" w:space="0" w:color="auto"/>
      </w:divBdr>
    </w:div>
    <w:div w:id="1073816790">
      <w:bodyDiv w:val="1"/>
      <w:marLeft w:val="0"/>
      <w:marRight w:val="0"/>
      <w:marTop w:val="0"/>
      <w:marBottom w:val="0"/>
      <w:divBdr>
        <w:top w:val="none" w:sz="0" w:space="0" w:color="auto"/>
        <w:left w:val="none" w:sz="0" w:space="0" w:color="auto"/>
        <w:bottom w:val="none" w:sz="0" w:space="0" w:color="auto"/>
        <w:right w:val="none" w:sz="0" w:space="0" w:color="auto"/>
      </w:divBdr>
    </w:div>
    <w:div w:id="1078283980">
      <w:bodyDiv w:val="1"/>
      <w:marLeft w:val="0"/>
      <w:marRight w:val="0"/>
      <w:marTop w:val="0"/>
      <w:marBottom w:val="0"/>
      <w:divBdr>
        <w:top w:val="none" w:sz="0" w:space="0" w:color="auto"/>
        <w:left w:val="none" w:sz="0" w:space="0" w:color="auto"/>
        <w:bottom w:val="none" w:sz="0" w:space="0" w:color="auto"/>
        <w:right w:val="none" w:sz="0" w:space="0" w:color="auto"/>
      </w:divBdr>
    </w:div>
    <w:div w:id="1091395814">
      <w:bodyDiv w:val="1"/>
      <w:marLeft w:val="0"/>
      <w:marRight w:val="0"/>
      <w:marTop w:val="0"/>
      <w:marBottom w:val="0"/>
      <w:divBdr>
        <w:top w:val="none" w:sz="0" w:space="0" w:color="auto"/>
        <w:left w:val="none" w:sz="0" w:space="0" w:color="auto"/>
        <w:bottom w:val="none" w:sz="0" w:space="0" w:color="auto"/>
        <w:right w:val="none" w:sz="0" w:space="0" w:color="auto"/>
      </w:divBdr>
    </w:div>
    <w:div w:id="1091971378">
      <w:bodyDiv w:val="1"/>
      <w:marLeft w:val="0"/>
      <w:marRight w:val="0"/>
      <w:marTop w:val="0"/>
      <w:marBottom w:val="0"/>
      <w:divBdr>
        <w:top w:val="none" w:sz="0" w:space="0" w:color="auto"/>
        <w:left w:val="none" w:sz="0" w:space="0" w:color="auto"/>
        <w:bottom w:val="none" w:sz="0" w:space="0" w:color="auto"/>
        <w:right w:val="none" w:sz="0" w:space="0" w:color="auto"/>
      </w:divBdr>
    </w:div>
    <w:div w:id="1098718221">
      <w:bodyDiv w:val="1"/>
      <w:marLeft w:val="0"/>
      <w:marRight w:val="0"/>
      <w:marTop w:val="0"/>
      <w:marBottom w:val="0"/>
      <w:divBdr>
        <w:top w:val="none" w:sz="0" w:space="0" w:color="auto"/>
        <w:left w:val="none" w:sz="0" w:space="0" w:color="auto"/>
        <w:bottom w:val="none" w:sz="0" w:space="0" w:color="auto"/>
        <w:right w:val="none" w:sz="0" w:space="0" w:color="auto"/>
      </w:divBdr>
    </w:div>
    <w:div w:id="1103576557">
      <w:bodyDiv w:val="1"/>
      <w:marLeft w:val="0"/>
      <w:marRight w:val="0"/>
      <w:marTop w:val="0"/>
      <w:marBottom w:val="0"/>
      <w:divBdr>
        <w:top w:val="none" w:sz="0" w:space="0" w:color="auto"/>
        <w:left w:val="none" w:sz="0" w:space="0" w:color="auto"/>
        <w:bottom w:val="none" w:sz="0" w:space="0" w:color="auto"/>
        <w:right w:val="none" w:sz="0" w:space="0" w:color="auto"/>
      </w:divBdr>
    </w:div>
    <w:div w:id="1112478619">
      <w:bodyDiv w:val="1"/>
      <w:marLeft w:val="0"/>
      <w:marRight w:val="0"/>
      <w:marTop w:val="0"/>
      <w:marBottom w:val="0"/>
      <w:divBdr>
        <w:top w:val="none" w:sz="0" w:space="0" w:color="auto"/>
        <w:left w:val="none" w:sz="0" w:space="0" w:color="auto"/>
        <w:bottom w:val="none" w:sz="0" w:space="0" w:color="auto"/>
        <w:right w:val="none" w:sz="0" w:space="0" w:color="auto"/>
      </w:divBdr>
    </w:div>
    <w:div w:id="1118253759">
      <w:bodyDiv w:val="1"/>
      <w:marLeft w:val="0"/>
      <w:marRight w:val="0"/>
      <w:marTop w:val="0"/>
      <w:marBottom w:val="0"/>
      <w:divBdr>
        <w:top w:val="none" w:sz="0" w:space="0" w:color="auto"/>
        <w:left w:val="none" w:sz="0" w:space="0" w:color="auto"/>
        <w:bottom w:val="none" w:sz="0" w:space="0" w:color="auto"/>
        <w:right w:val="none" w:sz="0" w:space="0" w:color="auto"/>
      </w:divBdr>
    </w:div>
    <w:div w:id="1124496229">
      <w:bodyDiv w:val="1"/>
      <w:marLeft w:val="0"/>
      <w:marRight w:val="0"/>
      <w:marTop w:val="0"/>
      <w:marBottom w:val="0"/>
      <w:divBdr>
        <w:top w:val="none" w:sz="0" w:space="0" w:color="auto"/>
        <w:left w:val="none" w:sz="0" w:space="0" w:color="auto"/>
        <w:bottom w:val="none" w:sz="0" w:space="0" w:color="auto"/>
        <w:right w:val="none" w:sz="0" w:space="0" w:color="auto"/>
      </w:divBdr>
      <w:divsChild>
        <w:div w:id="269435840">
          <w:marLeft w:val="480"/>
          <w:marRight w:val="0"/>
          <w:marTop w:val="0"/>
          <w:marBottom w:val="0"/>
          <w:divBdr>
            <w:top w:val="none" w:sz="0" w:space="0" w:color="auto"/>
            <w:left w:val="none" w:sz="0" w:space="0" w:color="auto"/>
            <w:bottom w:val="none" w:sz="0" w:space="0" w:color="auto"/>
            <w:right w:val="none" w:sz="0" w:space="0" w:color="auto"/>
          </w:divBdr>
        </w:div>
        <w:div w:id="884877051">
          <w:marLeft w:val="480"/>
          <w:marRight w:val="0"/>
          <w:marTop w:val="0"/>
          <w:marBottom w:val="0"/>
          <w:divBdr>
            <w:top w:val="none" w:sz="0" w:space="0" w:color="auto"/>
            <w:left w:val="none" w:sz="0" w:space="0" w:color="auto"/>
            <w:bottom w:val="none" w:sz="0" w:space="0" w:color="auto"/>
            <w:right w:val="none" w:sz="0" w:space="0" w:color="auto"/>
          </w:divBdr>
        </w:div>
        <w:div w:id="177428787">
          <w:marLeft w:val="480"/>
          <w:marRight w:val="0"/>
          <w:marTop w:val="0"/>
          <w:marBottom w:val="0"/>
          <w:divBdr>
            <w:top w:val="none" w:sz="0" w:space="0" w:color="auto"/>
            <w:left w:val="none" w:sz="0" w:space="0" w:color="auto"/>
            <w:bottom w:val="none" w:sz="0" w:space="0" w:color="auto"/>
            <w:right w:val="none" w:sz="0" w:space="0" w:color="auto"/>
          </w:divBdr>
        </w:div>
        <w:div w:id="408768151">
          <w:marLeft w:val="480"/>
          <w:marRight w:val="0"/>
          <w:marTop w:val="0"/>
          <w:marBottom w:val="0"/>
          <w:divBdr>
            <w:top w:val="none" w:sz="0" w:space="0" w:color="auto"/>
            <w:left w:val="none" w:sz="0" w:space="0" w:color="auto"/>
            <w:bottom w:val="none" w:sz="0" w:space="0" w:color="auto"/>
            <w:right w:val="none" w:sz="0" w:space="0" w:color="auto"/>
          </w:divBdr>
        </w:div>
        <w:div w:id="522134737">
          <w:marLeft w:val="480"/>
          <w:marRight w:val="0"/>
          <w:marTop w:val="0"/>
          <w:marBottom w:val="0"/>
          <w:divBdr>
            <w:top w:val="none" w:sz="0" w:space="0" w:color="auto"/>
            <w:left w:val="none" w:sz="0" w:space="0" w:color="auto"/>
            <w:bottom w:val="none" w:sz="0" w:space="0" w:color="auto"/>
            <w:right w:val="none" w:sz="0" w:space="0" w:color="auto"/>
          </w:divBdr>
        </w:div>
        <w:div w:id="1882788934">
          <w:marLeft w:val="480"/>
          <w:marRight w:val="0"/>
          <w:marTop w:val="0"/>
          <w:marBottom w:val="0"/>
          <w:divBdr>
            <w:top w:val="none" w:sz="0" w:space="0" w:color="auto"/>
            <w:left w:val="none" w:sz="0" w:space="0" w:color="auto"/>
            <w:bottom w:val="none" w:sz="0" w:space="0" w:color="auto"/>
            <w:right w:val="none" w:sz="0" w:space="0" w:color="auto"/>
          </w:divBdr>
        </w:div>
        <w:div w:id="1451240229">
          <w:marLeft w:val="480"/>
          <w:marRight w:val="0"/>
          <w:marTop w:val="0"/>
          <w:marBottom w:val="0"/>
          <w:divBdr>
            <w:top w:val="none" w:sz="0" w:space="0" w:color="auto"/>
            <w:left w:val="none" w:sz="0" w:space="0" w:color="auto"/>
            <w:bottom w:val="none" w:sz="0" w:space="0" w:color="auto"/>
            <w:right w:val="none" w:sz="0" w:space="0" w:color="auto"/>
          </w:divBdr>
        </w:div>
        <w:div w:id="850723845">
          <w:marLeft w:val="480"/>
          <w:marRight w:val="0"/>
          <w:marTop w:val="0"/>
          <w:marBottom w:val="0"/>
          <w:divBdr>
            <w:top w:val="none" w:sz="0" w:space="0" w:color="auto"/>
            <w:left w:val="none" w:sz="0" w:space="0" w:color="auto"/>
            <w:bottom w:val="none" w:sz="0" w:space="0" w:color="auto"/>
            <w:right w:val="none" w:sz="0" w:space="0" w:color="auto"/>
          </w:divBdr>
        </w:div>
        <w:div w:id="853344963">
          <w:marLeft w:val="480"/>
          <w:marRight w:val="0"/>
          <w:marTop w:val="0"/>
          <w:marBottom w:val="0"/>
          <w:divBdr>
            <w:top w:val="none" w:sz="0" w:space="0" w:color="auto"/>
            <w:left w:val="none" w:sz="0" w:space="0" w:color="auto"/>
            <w:bottom w:val="none" w:sz="0" w:space="0" w:color="auto"/>
            <w:right w:val="none" w:sz="0" w:space="0" w:color="auto"/>
          </w:divBdr>
        </w:div>
        <w:div w:id="1968270831">
          <w:marLeft w:val="480"/>
          <w:marRight w:val="0"/>
          <w:marTop w:val="0"/>
          <w:marBottom w:val="0"/>
          <w:divBdr>
            <w:top w:val="none" w:sz="0" w:space="0" w:color="auto"/>
            <w:left w:val="none" w:sz="0" w:space="0" w:color="auto"/>
            <w:bottom w:val="none" w:sz="0" w:space="0" w:color="auto"/>
            <w:right w:val="none" w:sz="0" w:space="0" w:color="auto"/>
          </w:divBdr>
        </w:div>
        <w:div w:id="87772923">
          <w:marLeft w:val="480"/>
          <w:marRight w:val="0"/>
          <w:marTop w:val="0"/>
          <w:marBottom w:val="0"/>
          <w:divBdr>
            <w:top w:val="none" w:sz="0" w:space="0" w:color="auto"/>
            <w:left w:val="none" w:sz="0" w:space="0" w:color="auto"/>
            <w:bottom w:val="none" w:sz="0" w:space="0" w:color="auto"/>
            <w:right w:val="none" w:sz="0" w:space="0" w:color="auto"/>
          </w:divBdr>
        </w:div>
        <w:div w:id="580068966">
          <w:marLeft w:val="480"/>
          <w:marRight w:val="0"/>
          <w:marTop w:val="0"/>
          <w:marBottom w:val="0"/>
          <w:divBdr>
            <w:top w:val="none" w:sz="0" w:space="0" w:color="auto"/>
            <w:left w:val="none" w:sz="0" w:space="0" w:color="auto"/>
            <w:bottom w:val="none" w:sz="0" w:space="0" w:color="auto"/>
            <w:right w:val="none" w:sz="0" w:space="0" w:color="auto"/>
          </w:divBdr>
        </w:div>
        <w:div w:id="900553399">
          <w:marLeft w:val="480"/>
          <w:marRight w:val="0"/>
          <w:marTop w:val="0"/>
          <w:marBottom w:val="0"/>
          <w:divBdr>
            <w:top w:val="none" w:sz="0" w:space="0" w:color="auto"/>
            <w:left w:val="none" w:sz="0" w:space="0" w:color="auto"/>
            <w:bottom w:val="none" w:sz="0" w:space="0" w:color="auto"/>
            <w:right w:val="none" w:sz="0" w:space="0" w:color="auto"/>
          </w:divBdr>
        </w:div>
        <w:div w:id="1368406473">
          <w:marLeft w:val="480"/>
          <w:marRight w:val="0"/>
          <w:marTop w:val="0"/>
          <w:marBottom w:val="0"/>
          <w:divBdr>
            <w:top w:val="none" w:sz="0" w:space="0" w:color="auto"/>
            <w:left w:val="none" w:sz="0" w:space="0" w:color="auto"/>
            <w:bottom w:val="none" w:sz="0" w:space="0" w:color="auto"/>
            <w:right w:val="none" w:sz="0" w:space="0" w:color="auto"/>
          </w:divBdr>
        </w:div>
        <w:div w:id="1921910409">
          <w:marLeft w:val="480"/>
          <w:marRight w:val="0"/>
          <w:marTop w:val="0"/>
          <w:marBottom w:val="0"/>
          <w:divBdr>
            <w:top w:val="none" w:sz="0" w:space="0" w:color="auto"/>
            <w:left w:val="none" w:sz="0" w:space="0" w:color="auto"/>
            <w:bottom w:val="none" w:sz="0" w:space="0" w:color="auto"/>
            <w:right w:val="none" w:sz="0" w:space="0" w:color="auto"/>
          </w:divBdr>
        </w:div>
        <w:div w:id="902332400">
          <w:marLeft w:val="480"/>
          <w:marRight w:val="0"/>
          <w:marTop w:val="0"/>
          <w:marBottom w:val="0"/>
          <w:divBdr>
            <w:top w:val="none" w:sz="0" w:space="0" w:color="auto"/>
            <w:left w:val="none" w:sz="0" w:space="0" w:color="auto"/>
            <w:bottom w:val="none" w:sz="0" w:space="0" w:color="auto"/>
            <w:right w:val="none" w:sz="0" w:space="0" w:color="auto"/>
          </w:divBdr>
        </w:div>
        <w:div w:id="1219708640">
          <w:marLeft w:val="480"/>
          <w:marRight w:val="0"/>
          <w:marTop w:val="0"/>
          <w:marBottom w:val="0"/>
          <w:divBdr>
            <w:top w:val="none" w:sz="0" w:space="0" w:color="auto"/>
            <w:left w:val="none" w:sz="0" w:space="0" w:color="auto"/>
            <w:bottom w:val="none" w:sz="0" w:space="0" w:color="auto"/>
            <w:right w:val="none" w:sz="0" w:space="0" w:color="auto"/>
          </w:divBdr>
        </w:div>
        <w:div w:id="288320479">
          <w:marLeft w:val="480"/>
          <w:marRight w:val="0"/>
          <w:marTop w:val="0"/>
          <w:marBottom w:val="0"/>
          <w:divBdr>
            <w:top w:val="none" w:sz="0" w:space="0" w:color="auto"/>
            <w:left w:val="none" w:sz="0" w:space="0" w:color="auto"/>
            <w:bottom w:val="none" w:sz="0" w:space="0" w:color="auto"/>
            <w:right w:val="none" w:sz="0" w:space="0" w:color="auto"/>
          </w:divBdr>
        </w:div>
        <w:div w:id="2068340313">
          <w:marLeft w:val="480"/>
          <w:marRight w:val="0"/>
          <w:marTop w:val="0"/>
          <w:marBottom w:val="0"/>
          <w:divBdr>
            <w:top w:val="none" w:sz="0" w:space="0" w:color="auto"/>
            <w:left w:val="none" w:sz="0" w:space="0" w:color="auto"/>
            <w:bottom w:val="none" w:sz="0" w:space="0" w:color="auto"/>
            <w:right w:val="none" w:sz="0" w:space="0" w:color="auto"/>
          </w:divBdr>
        </w:div>
        <w:div w:id="354617129">
          <w:marLeft w:val="480"/>
          <w:marRight w:val="0"/>
          <w:marTop w:val="0"/>
          <w:marBottom w:val="0"/>
          <w:divBdr>
            <w:top w:val="none" w:sz="0" w:space="0" w:color="auto"/>
            <w:left w:val="none" w:sz="0" w:space="0" w:color="auto"/>
            <w:bottom w:val="none" w:sz="0" w:space="0" w:color="auto"/>
            <w:right w:val="none" w:sz="0" w:space="0" w:color="auto"/>
          </w:divBdr>
        </w:div>
        <w:div w:id="1258948049">
          <w:marLeft w:val="480"/>
          <w:marRight w:val="0"/>
          <w:marTop w:val="0"/>
          <w:marBottom w:val="0"/>
          <w:divBdr>
            <w:top w:val="none" w:sz="0" w:space="0" w:color="auto"/>
            <w:left w:val="none" w:sz="0" w:space="0" w:color="auto"/>
            <w:bottom w:val="none" w:sz="0" w:space="0" w:color="auto"/>
            <w:right w:val="none" w:sz="0" w:space="0" w:color="auto"/>
          </w:divBdr>
        </w:div>
        <w:div w:id="688027739">
          <w:marLeft w:val="480"/>
          <w:marRight w:val="0"/>
          <w:marTop w:val="0"/>
          <w:marBottom w:val="0"/>
          <w:divBdr>
            <w:top w:val="none" w:sz="0" w:space="0" w:color="auto"/>
            <w:left w:val="none" w:sz="0" w:space="0" w:color="auto"/>
            <w:bottom w:val="none" w:sz="0" w:space="0" w:color="auto"/>
            <w:right w:val="none" w:sz="0" w:space="0" w:color="auto"/>
          </w:divBdr>
        </w:div>
        <w:div w:id="1956254402">
          <w:marLeft w:val="480"/>
          <w:marRight w:val="0"/>
          <w:marTop w:val="0"/>
          <w:marBottom w:val="0"/>
          <w:divBdr>
            <w:top w:val="none" w:sz="0" w:space="0" w:color="auto"/>
            <w:left w:val="none" w:sz="0" w:space="0" w:color="auto"/>
            <w:bottom w:val="none" w:sz="0" w:space="0" w:color="auto"/>
            <w:right w:val="none" w:sz="0" w:space="0" w:color="auto"/>
          </w:divBdr>
        </w:div>
        <w:div w:id="529414551">
          <w:marLeft w:val="480"/>
          <w:marRight w:val="0"/>
          <w:marTop w:val="0"/>
          <w:marBottom w:val="0"/>
          <w:divBdr>
            <w:top w:val="none" w:sz="0" w:space="0" w:color="auto"/>
            <w:left w:val="none" w:sz="0" w:space="0" w:color="auto"/>
            <w:bottom w:val="none" w:sz="0" w:space="0" w:color="auto"/>
            <w:right w:val="none" w:sz="0" w:space="0" w:color="auto"/>
          </w:divBdr>
        </w:div>
        <w:div w:id="1828789931">
          <w:marLeft w:val="480"/>
          <w:marRight w:val="0"/>
          <w:marTop w:val="0"/>
          <w:marBottom w:val="0"/>
          <w:divBdr>
            <w:top w:val="none" w:sz="0" w:space="0" w:color="auto"/>
            <w:left w:val="none" w:sz="0" w:space="0" w:color="auto"/>
            <w:bottom w:val="none" w:sz="0" w:space="0" w:color="auto"/>
            <w:right w:val="none" w:sz="0" w:space="0" w:color="auto"/>
          </w:divBdr>
        </w:div>
        <w:div w:id="113406707">
          <w:marLeft w:val="480"/>
          <w:marRight w:val="0"/>
          <w:marTop w:val="0"/>
          <w:marBottom w:val="0"/>
          <w:divBdr>
            <w:top w:val="none" w:sz="0" w:space="0" w:color="auto"/>
            <w:left w:val="none" w:sz="0" w:space="0" w:color="auto"/>
            <w:bottom w:val="none" w:sz="0" w:space="0" w:color="auto"/>
            <w:right w:val="none" w:sz="0" w:space="0" w:color="auto"/>
          </w:divBdr>
        </w:div>
        <w:div w:id="196090952">
          <w:marLeft w:val="480"/>
          <w:marRight w:val="0"/>
          <w:marTop w:val="0"/>
          <w:marBottom w:val="0"/>
          <w:divBdr>
            <w:top w:val="none" w:sz="0" w:space="0" w:color="auto"/>
            <w:left w:val="none" w:sz="0" w:space="0" w:color="auto"/>
            <w:bottom w:val="none" w:sz="0" w:space="0" w:color="auto"/>
            <w:right w:val="none" w:sz="0" w:space="0" w:color="auto"/>
          </w:divBdr>
        </w:div>
        <w:div w:id="349373667">
          <w:marLeft w:val="480"/>
          <w:marRight w:val="0"/>
          <w:marTop w:val="0"/>
          <w:marBottom w:val="0"/>
          <w:divBdr>
            <w:top w:val="none" w:sz="0" w:space="0" w:color="auto"/>
            <w:left w:val="none" w:sz="0" w:space="0" w:color="auto"/>
            <w:bottom w:val="none" w:sz="0" w:space="0" w:color="auto"/>
            <w:right w:val="none" w:sz="0" w:space="0" w:color="auto"/>
          </w:divBdr>
        </w:div>
        <w:div w:id="258565311">
          <w:marLeft w:val="480"/>
          <w:marRight w:val="0"/>
          <w:marTop w:val="0"/>
          <w:marBottom w:val="0"/>
          <w:divBdr>
            <w:top w:val="none" w:sz="0" w:space="0" w:color="auto"/>
            <w:left w:val="none" w:sz="0" w:space="0" w:color="auto"/>
            <w:bottom w:val="none" w:sz="0" w:space="0" w:color="auto"/>
            <w:right w:val="none" w:sz="0" w:space="0" w:color="auto"/>
          </w:divBdr>
        </w:div>
        <w:div w:id="283658422">
          <w:marLeft w:val="480"/>
          <w:marRight w:val="0"/>
          <w:marTop w:val="0"/>
          <w:marBottom w:val="0"/>
          <w:divBdr>
            <w:top w:val="none" w:sz="0" w:space="0" w:color="auto"/>
            <w:left w:val="none" w:sz="0" w:space="0" w:color="auto"/>
            <w:bottom w:val="none" w:sz="0" w:space="0" w:color="auto"/>
            <w:right w:val="none" w:sz="0" w:space="0" w:color="auto"/>
          </w:divBdr>
        </w:div>
        <w:div w:id="164782986">
          <w:marLeft w:val="480"/>
          <w:marRight w:val="0"/>
          <w:marTop w:val="0"/>
          <w:marBottom w:val="0"/>
          <w:divBdr>
            <w:top w:val="none" w:sz="0" w:space="0" w:color="auto"/>
            <w:left w:val="none" w:sz="0" w:space="0" w:color="auto"/>
            <w:bottom w:val="none" w:sz="0" w:space="0" w:color="auto"/>
            <w:right w:val="none" w:sz="0" w:space="0" w:color="auto"/>
          </w:divBdr>
        </w:div>
        <w:div w:id="1072124792">
          <w:marLeft w:val="480"/>
          <w:marRight w:val="0"/>
          <w:marTop w:val="0"/>
          <w:marBottom w:val="0"/>
          <w:divBdr>
            <w:top w:val="none" w:sz="0" w:space="0" w:color="auto"/>
            <w:left w:val="none" w:sz="0" w:space="0" w:color="auto"/>
            <w:bottom w:val="none" w:sz="0" w:space="0" w:color="auto"/>
            <w:right w:val="none" w:sz="0" w:space="0" w:color="auto"/>
          </w:divBdr>
        </w:div>
        <w:div w:id="1203133160">
          <w:marLeft w:val="480"/>
          <w:marRight w:val="0"/>
          <w:marTop w:val="0"/>
          <w:marBottom w:val="0"/>
          <w:divBdr>
            <w:top w:val="none" w:sz="0" w:space="0" w:color="auto"/>
            <w:left w:val="none" w:sz="0" w:space="0" w:color="auto"/>
            <w:bottom w:val="none" w:sz="0" w:space="0" w:color="auto"/>
            <w:right w:val="none" w:sz="0" w:space="0" w:color="auto"/>
          </w:divBdr>
        </w:div>
        <w:div w:id="448547051">
          <w:marLeft w:val="480"/>
          <w:marRight w:val="0"/>
          <w:marTop w:val="0"/>
          <w:marBottom w:val="0"/>
          <w:divBdr>
            <w:top w:val="none" w:sz="0" w:space="0" w:color="auto"/>
            <w:left w:val="none" w:sz="0" w:space="0" w:color="auto"/>
            <w:bottom w:val="none" w:sz="0" w:space="0" w:color="auto"/>
            <w:right w:val="none" w:sz="0" w:space="0" w:color="auto"/>
          </w:divBdr>
        </w:div>
        <w:div w:id="1935822718">
          <w:marLeft w:val="480"/>
          <w:marRight w:val="0"/>
          <w:marTop w:val="0"/>
          <w:marBottom w:val="0"/>
          <w:divBdr>
            <w:top w:val="none" w:sz="0" w:space="0" w:color="auto"/>
            <w:left w:val="none" w:sz="0" w:space="0" w:color="auto"/>
            <w:bottom w:val="none" w:sz="0" w:space="0" w:color="auto"/>
            <w:right w:val="none" w:sz="0" w:space="0" w:color="auto"/>
          </w:divBdr>
        </w:div>
        <w:div w:id="930510415">
          <w:marLeft w:val="480"/>
          <w:marRight w:val="0"/>
          <w:marTop w:val="0"/>
          <w:marBottom w:val="0"/>
          <w:divBdr>
            <w:top w:val="none" w:sz="0" w:space="0" w:color="auto"/>
            <w:left w:val="none" w:sz="0" w:space="0" w:color="auto"/>
            <w:bottom w:val="none" w:sz="0" w:space="0" w:color="auto"/>
            <w:right w:val="none" w:sz="0" w:space="0" w:color="auto"/>
          </w:divBdr>
        </w:div>
        <w:div w:id="1865553398">
          <w:marLeft w:val="480"/>
          <w:marRight w:val="0"/>
          <w:marTop w:val="0"/>
          <w:marBottom w:val="0"/>
          <w:divBdr>
            <w:top w:val="none" w:sz="0" w:space="0" w:color="auto"/>
            <w:left w:val="none" w:sz="0" w:space="0" w:color="auto"/>
            <w:bottom w:val="none" w:sz="0" w:space="0" w:color="auto"/>
            <w:right w:val="none" w:sz="0" w:space="0" w:color="auto"/>
          </w:divBdr>
        </w:div>
        <w:div w:id="408817045">
          <w:marLeft w:val="480"/>
          <w:marRight w:val="0"/>
          <w:marTop w:val="0"/>
          <w:marBottom w:val="0"/>
          <w:divBdr>
            <w:top w:val="none" w:sz="0" w:space="0" w:color="auto"/>
            <w:left w:val="none" w:sz="0" w:space="0" w:color="auto"/>
            <w:bottom w:val="none" w:sz="0" w:space="0" w:color="auto"/>
            <w:right w:val="none" w:sz="0" w:space="0" w:color="auto"/>
          </w:divBdr>
        </w:div>
        <w:div w:id="525221135">
          <w:marLeft w:val="480"/>
          <w:marRight w:val="0"/>
          <w:marTop w:val="0"/>
          <w:marBottom w:val="0"/>
          <w:divBdr>
            <w:top w:val="none" w:sz="0" w:space="0" w:color="auto"/>
            <w:left w:val="none" w:sz="0" w:space="0" w:color="auto"/>
            <w:bottom w:val="none" w:sz="0" w:space="0" w:color="auto"/>
            <w:right w:val="none" w:sz="0" w:space="0" w:color="auto"/>
          </w:divBdr>
        </w:div>
        <w:div w:id="203105719">
          <w:marLeft w:val="480"/>
          <w:marRight w:val="0"/>
          <w:marTop w:val="0"/>
          <w:marBottom w:val="0"/>
          <w:divBdr>
            <w:top w:val="none" w:sz="0" w:space="0" w:color="auto"/>
            <w:left w:val="none" w:sz="0" w:space="0" w:color="auto"/>
            <w:bottom w:val="none" w:sz="0" w:space="0" w:color="auto"/>
            <w:right w:val="none" w:sz="0" w:space="0" w:color="auto"/>
          </w:divBdr>
        </w:div>
        <w:div w:id="1814255739">
          <w:marLeft w:val="480"/>
          <w:marRight w:val="0"/>
          <w:marTop w:val="0"/>
          <w:marBottom w:val="0"/>
          <w:divBdr>
            <w:top w:val="none" w:sz="0" w:space="0" w:color="auto"/>
            <w:left w:val="none" w:sz="0" w:space="0" w:color="auto"/>
            <w:bottom w:val="none" w:sz="0" w:space="0" w:color="auto"/>
            <w:right w:val="none" w:sz="0" w:space="0" w:color="auto"/>
          </w:divBdr>
        </w:div>
        <w:div w:id="2140762383">
          <w:marLeft w:val="480"/>
          <w:marRight w:val="0"/>
          <w:marTop w:val="0"/>
          <w:marBottom w:val="0"/>
          <w:divBdr>
            <w:top w:val="none" w:sz="0" w:space="0" w:color="auto"/>
            <w:left w:val="none" w:sz="0" w:space="0" w:color="auto"/>
            <w:bottom w:val="none" w:sz="0" w:space="0" w:color="auto"/>
            <w:right w:val="none" w:sz="0" w:space="0" w:color="auto"/>
          </w:divBdr>
        </w:div>
        <w:div w:id="1806389570">
          <w:marLeft w:val="480"/>
          <w:marRight w:val="0"/>
          <w:marTop w:val="0"/>
          <w:marBottom w:val="0"/>
          <w:divBdr>
            <w:top w:val="none" w:sz="0" w:space="0" w:color="auto"/>
            <w:left w:val="none" w:sz="0" w:space="0" w:color="auto"/>
            <w:bottom w:val="none" w:sz="0" w:space="0" w:color="auto"/>
            <w:right w:val="none" w:sz="0" w:space="0" w:color="auto"/>
          </w:divBdr>
        </w:div>
        <w:div w:id="2132700569">
          <w:marLeft w:val="480"/>
          <w:marRight w:val="0"/>
          <w:marTop w:val="0"/>
          <w:marBottom w:val="0"/>
          <w:divBdr>
            <w:top w:val="none" w:sz="0" w:space="0" w:color="auto"/>
            <w:left w:val="none" w:sz="0" w:space="0" w:color="auto"/>
            <w:bottom w:val="none" w:sz="0" w:space="0" w:color="auto"/>
            <w:right w:val="none" w:sz="0" w:space="0" w:color="auto"/>
          </w:divBdr>
        </w:div>
        <w:div w:id="876354990">
          <w:marLeft w:val="480"/>
          <w:marRight w:val="0"/>
          <w:marTop w:val="0"/>
          <w:marBottom w:val="0"/>
          <w:divBdr>
            <w:top w:val="none" w:sz="0" w:space="0" w:color="auto"/>
            <w:left w:val="none" w:sz="0" w:space="0" w:color="auto"/>
            <w:bottom w:val="none" w:sz="0" w:space="0" w:color="auto"/>
            <w:right w:val="none" w:sz="0" w:space="0" w:color="auto"/>
          </w:divBdr>
        </w:div>
        <w:div w:id="570847588">
          <w:marLeft w:val="480"/>
          <w:marRight w:val="0"/>
          <w:marTop w:val="0"/>
          <w:marBottom w:val="0"/>
          <w:divBdr>
            <w:top w:val="none" w:sz="0" w:space="0" w:color="auto"/>
            <w:left w:val="none" w:sz="0" w:space="0" w:color="auto"/>
            <w:bottom w:val="none" w:sz="0" w:space="0" w:color="auto"/>
            <w:right w:val="none" w:sz="0" w:space="0" w:color="auto"/>
          </w:divBdr>
        </w:div>
        <w:div w:id="917519900">
          <w:marLeft w:val="480"/>
          <w:marRight w:val="0"/>
          <w:marTop w:val="0"/>
          <w:marBottom w:val="0"/>
          <w:divBdr>
            <w:top w:val="none" w:sz="0" w:space="0" w:color="auto"/>
            <w:left w:val="none" w:sz="0" w:space="0" w:color="auto"/>
            <w:bottom w:val="none" w:sz="0" w:space="0" w:color="auto"/>
            <w:right w:val="none" w:sz="0" w:space="0" w:color="auto"/>
          </w:divBdr>
        </w:div>
      </w:divsChild>
    </w:div>
    <w:div w:id="1140727505">
      <w:bodyDiv w:val="1"/>
      <w:marLeft w:val="0"/>
      <w:marRight w:val="0"/>
      <w:marTop w:val="0"/>
      <w:marBottom w:val="0"/>
      <w:divBdr>
        <w:top w:val="none" w:sz="0" w:space="0" w:color="auto"/>
        <w:left w:val="none" w:sz="0" w:space="0" w:color="auto"/>
        <w:bottom w:val="none" w:sz="0" w:space="0" w:color="auto"/>
        <w:right w:val="none" w:sz="0" w:space="0" w:color="auto"/>
      </w:divBdr>
    </w:div>
    <w:div w:id="1141926494">
      <w:bodyDiv w:val="1"/>
      <w:marLeft w:val="0"/>
      <w:marRight w:val="0"/>
      <w:marTop w:val="0"/>
      <w:marBottom w:val="0"/>
      <w:divBdr>
        <w:top w:val="none" w:sz="0" w:space="0" w:color="auto"/>
        <w:left w:val="none" w:sz="0" w:space="0" w:color="auto"/>
        <w:bottom w:val="none" w:sz="0" w:space="0" w:color="auto"/>
        <w:right w:val="none" w:sz="0" w:space="0" w:color="auto"/>
      </w:divBdr>
    </w:div>
    <w:div w:id="1141968316">
      <w:bodyDiv w:val="1"/>
      <w:marLeft w:val="0"/>
      <w:marRight w:val="0"/>
      <w:marTop w:val="0"/>
      <w:marBottom w:val="0"/>
      <w:divBdr>
        <w:top w:val="none" w:sz="0" w:space="0" w:color="auto"/>
        <w:left w:val="none" w:sz="0" w:space="0" w:color="auto"/>
        <w:bottom w:val="none" w:sz="0" w:space="0" w:color="auto"/>
        <w:right w:val="none" w:sz="0" w:space="0" w:color="auto"/>
      </w:divBdr>
    </w:div>
    <w:div w:id="1144083363">
      <w:bodyDiv w:val="1"/>
      <w:marLeft w:val="0"/>
      <w:marRight w:val="0"/>
      <w:marTop w:val="0"/>
      <w:marBottom w:val="0"/>
      <w:divBdr>
        <w:top w:val="none" w:sz="0" w:space="0" w:color="auto"/>
        <w:left w:val="none" w:sz="0" w:space="0" w:color="auto"/>
        <w:bottom w:val="none" w:sz="0" w:space="0" w:color="auto"/>
        <w:right w:val="none" w:sz="0" w:space="0" w:color="auto"/>
      </w:divBdr>
    </w:div>
    <w:div w:id="1150750125">
      <w:bodyDiv w:val="1"/>
      <w:marLeft w:val="0"/>
      <w:marRight w:val="0"/>
      <w:marTop w:val="0"/>
      <w:marBottom w:val="0"/>
      <w:divBdr>
        <w:top w:val="none" w:sz="0" w:space="0" w:color="auto"/>
        <w:left w:val="none" w:sz="0" w:space="0" w:color="auto"/>
        <w:bottom w:val="none" w:sz="0" w:space="0" w:color="auto"/>
        <w:right w:val="none" w:sz="0" w:space="0" w:color="auto"/>
      </w:divBdr>
    </w:div>
    <w:div w:id="1168134873">
      <w:bodyDiv w:val="1"/>
      <w:marLeft w:val="0"/>
      <w:marRight w:val="0"/>
      <w:marTop w:val="0"/>
      <w:marBottom w:val="0"/>
      <w:divBdr>
        <w:top w:val="none" w:sz="0" w:space="0" w:color="auto"/>
        <w:left w:val="none" w:sz="0" w:space="0" w:color="auto"/>
        <w:bottom w:val="none" w:sz="0" w:space="0" w:color="auto"/>
        <w:right w:val="none" w:sz="0" w:space="0" w:color="auto"/>
      </w:divBdr>
    </w:div>
    <w:div w:id="1181045068">
      <w:bodyDiv w:val="1"/>
      <w:marLeft w:val="0"/>
      <w:marRight w:val="0"/>
      <w:marTop w:val="0"/>
      <w:marBottom w:val="0"/>
      <w:divBdr>
        <w:top w:val="none" w:sz="0" w:space="0" w:color="auto"/>
        <w:left w:val="none" w:sz="0" w:space="0" w:color="auto"/>
        <w:bottom w:val="none" w:sz="0" w:space="0" w:color="auto"/>
        <w:right w:val="none" w:sz="0" w:space="0" w:color="auto"/>
      </w:divBdr>
    </w:div>
    <w:div w:id="1196430681">
      <w:bodyDiv w:val="1"/>
      <w:marLeft w:val="0"/>
      <w:marRight w:val="0"/>
      <w:marTop w:val="0"/>
      <w:marBottom w:val="0"/>
      <w:divBdr>
        <w:top w:val="none" w:sz="0" w:space="0" w:color="auto"/>
        <w:left w:val="none" w:sz="0" w:space="0" w:color="auto"/>
        <w:bottom w:val="none" w:sz="0" w:space="0" w:color="auto"/>
        <w:right w:val="none" w:sz="0" w:space="0" w:color="auto"/>
      </w:divBdr>
      <w:divsChild>
        <w:div w:id="1605648449">
          <w:marLeft w:val="480"/>
          <w:marRight w:val="0"/>
          <w:marTop w:val="0"/>
          <w:marBottom w:val="0"/>
          <w:divBdr>
            <w:top w:val="none" w:sz="0" w:space="0" w:color="auto"/>
            <w:left w:val="none" w:sz="0" w:space="0" w:color="auto"/>
            <w:bottom w:val="none" w:sz="0" w:space="0" w:color="auto"/>
            <w:right w:val="none" w:sz="0" w:space="0" w:color="auto"/>
          </w:divBdr>
        </w:div>
        <w:div w:id="135923346">
          <w:marLeft w:val="480"/>
          <w:marRight w:val="0"/>
          <w:marTop w:val="0"/>
          <w:marBottom w:val="0"/>
          <w:divBdr>
            <w:top w:val="none" w:sz="0" w:space="0" w:color="auto"/>
            <w:left w:val="none" w:sz="0" w:space="0" w:color="auto"/>
            <w:bottom w:val="none" w:sz="0" w:space="0" w:color="auto"/>
            <w:right w:val="none" w:sz="0" w:space="0" w:color="auto"/>
          </w:divBdr>
        </w:div>
        <w:div w:id="210582013">
          <w:marLeft w:val="480"/>
          <w:marRight w:val="0"/>
          <w:marTop w:val="0"/>
          <w:marBottom w:val="0"/>
          <w:divBdr>
            <w:top w:val="none" w:sz="0" w:space="0" w:color="auto"/>
            <w:left w:val="none" w:sz="0" w:space="0" w:color="auto"/>
            <w:bottom w:val="none" w:sz="0" w:space="0" w:color="auto"/>
            <w:right w:val="none" w:sz="0" w:space="0" w:color="auto"/>
          </w:divBdr>
        </w:div>
        <w:div w:id="697387635">
          <w:marLeft w:val="480"/>
          <w:marRight w:val="0"/>
          <w:marTop w:val="0"/>
          <w:marBottom w:val="0"/>
          <w:divBdr>
            <w:top w:val="none" w:sz="0" w:space="0" w:color="auto"/>
            <w:left w:val="none" w:sz="0" w:space="0" w:color="auto"/>
            <w:bottom w:val="none" w:sz="0" w:space="0" w:color="auto"/>
            <w:right w:val="none" w:sz="0" w:space="0" w:color="auto"/>
          </w:divBdr>
        </w:div>
        <w:div w:id="1054933604">
          <w:marLeft w:val="480"/>
          <w:marRight w:val="0"/>
          <w:marTop w:val="0"/>
          <w:marBottom w:val="0"/>
          <w:divBdr>
            <w:top w:val="none" w:sz="0" w:space="0" w:color="auto"/>
            <w:left w:val="none" w:sz="0" w:space="0" w:color="auto"/>
            <w:bottom w:val="none" w:sz="0" w:space="0" w:color="auto"/>
            <w:right w:val="none" w:sz="0" w:space="0" w:color="auto"/>
          </w:divBdr>
        </w:div>
        <w:div w:id="834030934">
          <w:marLeft w:val="480"/>
          <w:marRight w:val="0"/>
          <w:marTop w:val="0"/>
          <w:marBottom w:val="0"/>
          <w:divBdr>
            <w:top w:val="none" w:sz="0" w:space="0" w:color="auto"/>
            <w:left w:val="none" w:sz="0" w:space="0" w:color="auto"/>
            <w:bottom w:val="none" w:sz="0" w:space="0" w:color="auto"/>
            <w:right w:val="none" w:sz="0" w:space="0" w:color="auto"/>
          </w:divBdr>
        </w:div>
        <w:div w:id="1746949812">
          <w:marLeft w:val="480"/>
          <w:marRight w:val="0"/>
          <w:marTop w:val="0"/>
          <w:marBottom w:val="0"/>
          <w:divBdr>
            <w:top w:val="none" w:sz="0" w:space="0" w:color="auto"/>
            <w:left w:val="none" w:sz="0" w:space="0" w:color="auto"/>
            <w:bottom w:val="none" w:sz="0" w:space="0" w:color="auto"/>
            <w:right w:val="none" w:sz="0" w:space="0" w:color="auto"/>
          </w:divBdr>
        </w:div>
        <w:div w:id="1368146278">
          <w:marLeft w:val="480"/>
          <w:marRight w:val="0"/>
          <w:marTop w:val="0"/>
          <w:marBottom w:val="0"/>
          <w:divBdr>
            <w:top w:val="none" w:sz="0" w:space="0" w:color="auto"/>
            <w:left w:val="none" w:sz="0" w:space="0" w:color="auto"/>
            <w:bottom w:val="none" w:sz="0" w:space="0" w:color="auto"/>
            <w:right w:val="none" w:sz="0" w:space="0" w:color="auto"/>
          </w:divBdr>
        </w:div>
        <w:div w:id="2120559010">
          <w:marLeft w:val="480"/>
          <w:marRight w:val="0"/>
          <w:marTop w:val="0"/>
          <w:marBottom w:val="0"/>
          <w:divBdr>
            <w:top w:val="none" w:sz="0" w:space="0" w:color="auto"/>
            <w:left w:val="none" w:sz="0" w:space="0" w:color="auto"/>
            <w:bottom w:val="none" w:sz="0" w:space="0" w:color="auto"/>
            <w:right w:val="none" w:sz="0" w:space="0" w:color="auto"/>
          </w:divBdr>
        </w:div>
        <w:div w:id="786587803">
          <w:marLeft w:val="480"/>
          <w:marRight w:val="0"/>
          <w:marTop w:val="0"/>
          <w:marBottom w:val="0"/>
          <w:divBdr>
            <w:top w:val="none" w:sz="0" w:space="0" w:color="auto"/>
            <w:left w:val="none" w:sz="0" w:space="0" w:color="auto"/>
            <w:bottom w:val="none" w:sz="0" w:space="0" w:color="auto"/>
            <w:right w:val="none" w:sz="0" w:space="0" w:color="auto"/>
          </w:divBdr>
        </w:div>
        <w:div w:id="755634405">
          <w:marLeft w:val="480"/>
          <w:marRight w:val="0"/>
          <w:marTop w:val="0"/>
          <w:marBottom w:val="0"/>
          <w:divBdr>
            <w:top w:val="none" w:sz="0" w:space="0" w:color="auto"/>
            <w:left w:val="none" w:sz="0" w:space="0" w:color="auto"/>
            <w:bottom w:val="none" w:sz="0" w:space="0" w:color="auto"/>
            <w:right w:val="none" w:sz="0" w:space="0" w:color="auto"/>
          </w:divBdr>
        </w:div>
        <w:div w:id="797454025">
          <w:marLeft w:val="480"/>
          <w:marRight w:val="0"/>
          <w:marTop w:val="0"/>
          <w:marBottom w:val="0"/>
          <w:divBdr>
            <w:top w:val="none" w:sz="0" w:space="0" w:color="auto"/>
            <w:left w:val="none" w:sz="0" w:space="0" w:color="auto"/>
            <w:bottom w:val="none" w:sz="0" w:space="0" w:color="auto"/>
            <w:right w:val="none" w:sz="0" w:space="0" w:color="auto"/>
          </w:divBdr>
        </w:div>
        <w:div w:id="2100330227">
          <w:marLeft w:val="480"/>
          <w:marRight w:val="0"/>
          <w:marTop w:val="0"/>
          <w:marBottom w:val="0"/>
          <w:divBdr>
            <w:top w:val="none" w:sz="0" w:space="0" w:color="auto"/>
            <w:left w:val="none" w:sz="0" w:space="0" w:color="auto"/>
            <w:bottom w:val="none" w:sz="0" w:space="0" w:color="auto"/>
            <w:right w:val="none" w:sz="0" w:space="0" w:color="auto"/>
          </w:divBdr>
        </w:div>
        <w:div w:id="1852910065">
          <w:marLeft w:val="480"/>
          <w:marRight w:val="0"/>
          <w:marTop w:val="0"/>
          <w:marBottom w:val="0"/>
          <w:divBdr>
            <w:top w:val="none" w:sz="0" w:space="0" w:color="auto"/>
            <w:left w:val="none" w:sz="0" w:space="0" w:color="auto"/>
            <w:bottom w:val="none" w:sz="0" w:space="0" w:color="auto"/>
            <w:right w:val="none" w:sz="0" w:space="0" w:color="auto"/>
          </w:divBdr>
        </w:div>
        <w:div w:id="341469911">
          <w:marLeft w:val="480"/>
          <w:marRight w:val="0"/>
          <w:marTop w:val="0"/>
          <w:marBottom w:val="0"/>
          <w:divBdr>
            <w:top w:val="none" w:sz="0" w:space="0" w:color="auto"/>
            <w:left w:val="none" w:sz="0" w:space="0" w:color="auto"/>
            <w:bottom w:val="none" w:sz="0" w:space="0" w:color="auto"/>
            <w:right w:val="none" w:sz="0" w:space="0" w:color="auto"/>
          </w:divBdr>
        </w:div>
        <w:div w:id="1487043059">
          <w:marLeft w:val="480"/>
          <w:marRight w:val="0"/>
          <w:marTop w:val="0"/>
          <w:marBottom w:val="0"/>
          <w:divBdr>
            <w:top w:val="none" w:sz="0" w:space="0" w:color="auto"/>
            <w:left w:val="none" w:sz="0" w:space="0" w:color="auto"/>
            <w:bottom w:val="none" w:sz="0" w:space="0" w:color="auto"/>
            <w:right w:val="none" w:sz="0" w:space="0" w:color="auto"/>
          </w:divBdr>
        </w:div>
        <w:div w:id="410348672">
          <w:marLeft w:val="480"/>
          <w:marRight w:val="0"/>
          <w:marTop w:val="0"/>
          <w:marBottom w:val="0"/>
          <w:divBdr>
            <w:top w:val="none" w:sz="0" w:space="0" w:color="auto"/>
            <w:left w:val="none" w:sz="0" w:space="0" w:color="auto"/>
            <w:bottom w:val="none" w:sz="0" w:space="0" w:color="auto"/>
            <w:right w:val="none" w:sz="0" w:space="0" w:color="auto"/>
          </w:divBdr>
        </w:div>
        <w:div w:id="172653444">
          <w:marLeft w:val="480"/>
          <w:marRight w:val="0"/>
          <w:marTop w:val="0"/>
          <w:marBottom w:val="0"/>
          <w:divBdr>
            <w:top w:val="none" w:sz="0" w:space="0" w:color="auto"/>
            <w:left w:val="none" w:sz="0" w:space="0" w:color="auto"/>
            <w:bottom w:val="none" w:sz="0" w:space="0" w:color="auto"/>
            <w:right w:val="none" w:sz="0" w:space="0" w:color="auto"/>
          </w:divBdr>
        </w:div>
        <w:div w:id="833110599">
          <w:marLeft w:val="480"/>
          <w:marRight w:val="0"/>
          <w:marTop w:val="0"/>
          <w:marBottom w:val="0"/>
          <w:divBdr>
            <w:top w:val="none" w:sz="0" w:space="0" w:color="auto"/>
            <w:left w:val="none" w:sz="0" w:space="0" w:color="auto"/>
            <w:bottom w:val="none" w:sz="0" w:space="0" w:color="auto"/>
            <w:right w:val="none" w:sz="0" w:space="0" w:color="auto"/>
          </w:divBdr>
        </w:div>
        <w:div w:id="931161948">
          <w:marLeft w:val="480"/>
          <w:marRight w:val="0"/>
          <w:marTop w:val="0"/>
          <w:marBottom w:val="0"/>
          <w:divBdr>
            <w:top w:val="none" w:sz="0" w:space="0" w:color="auto"/>
            <w:left w:val="none" w:sz="0" w:space="0" w:color="auto"/>
            <w:bottom w:val="none" w:sz="0" w:space="0" w:color="auto"/>
            <w:right w:val="none" w:sz="0" w:space="0" w:color="auto"/>
          </w:divBdr>
        </w:div>
        <w:div w:id="1599828768">
          <w:marLeft w:val="480"/>
          <w:marRight w:val="0"/>
          <w:marTop w:val="0"/>
          <w:marBottom w:val="0"/>
          <w:divBdr>
            <w:top w:val="none" w:sz="0" w:space="0" w:color="auto"/>
            <w:left w:val="none" w:sz="0" w:space="0" w:color="auto"/>
            <w:bottom w:val="none" w:sz="0" w:space="0" w:color="auto"/>
            <w:right w:val="none" w:sz="0" w:space="0" w:color="auto"/>
          </w:divBdr>
        </w:div>
        <w:div w:id="1307275898">
          <w:marLeft w:val="480"/>
          <w:marRight w:val="0"/>
          <w:marTop w:val="0"/>
          <w:marBottom w:val="0"/>
          <w:divBdr>
            <w:top w:val="none" w:sz="0" w:space="0" w:color="auto"/>
            <w:left w:val="none" w:sz="0" w:space="0" w:color="auto"/>
            <w:bottom w:val="none" w:sz="0" w:space="0" w:color="auto"/>
            <w:right w:val="none" w:sz="0" w:space="0" w:color="auto"/>
          </w:divBdr>
        </w:div>
        <w:div w:id="1694453227">
          <w:marLeft w:val="480"/>
          <w:marRight w:val="0"/>
          <w:marTop w:val="0"/>
          <w:marBottom w:val="0"/>
          <w:divBdr>
            <w:top w:val="none" w:sz="0" w:space="0" w:color="auto"/>
            <w:left w:val="none" w:sz="0" w:space="0" w:color="auto"/>
            <w:bottom w:val="none" w:sz="0" w:space="0" w:color="auto"/>
            <w:right w:val="none" w:sz="0" w:space="0" w:color="auto"/>
          </w:divBdr>
        </w:div>
        <w:div w:id="1013606092">
          <w:marLeft w:val="480"/>
          <w:marRight w:val="0"/>
          <w:marTop w:val="0"/>
          <w:marBottom w:val="0"/>
          <w:divBdr>
            <w:top w:val="none" w:sz="0" w:space="0" w:color="auto"/>
            <w:left w:val="none" w:sz="0" w:space="0" w:color="auto"/>
            <w:bottom w:val="none" w:sz="0" w:space="0" w:color="auto"/>
            <w:right w:val="none" w:sz="0" w:space="0" w:color="auto"/>
          </w:divBdr>
        </w:div>
        <w:div w:id="1440644492">
          <w:marLeft w:val="480"/>
          <w:marRight w:val="0"/>
          <w:marTop w:val="0"/>
          <w:marBottom w:val="0"/>
          <w:divBdr>
            <w:top w:val="none" w:sz="0" w:space="0" w:color="auto"/>
            <w:left w:val="none" w:sz="0" w:space="0" w:color="auto"/>
            <w:bottom w:val="none" w:sz="0" w:space="0" w:color="auto"/>
            <w:right w:val="none" w:sz="0" w:space="0" w:color="auto"/>
          </w:divBdr>
        </w:div>
        <w:div w:id="59137238">
          <w:marLeft w:val="480"/>
          <w:marRight w:val="0"/>
          <w:marTop w:val="0"/>
          <w:marBottom w:val="0"/>
          <w:divBdr>
            <w:top w:val="none" w:sz="0" w:space="0" w:color="auto"/>
            <w:left w:val="none" w:sz="0" w:space="0" w:color="auto"/>
            <w:bottom w:val="none" w:sz="0" w:space="0" w:color="auto"/>
            <w:right w:val="none" w:sz="0" w:space="0" w:color="auto"/>
          </w:divBdr>
        </w:div>
        <w:div w:id="315189630">
          <w:marLeft w:val="480"/>
          <w:marRight w:val="0"/>
          <w:marTop w:val="0"/>
          <w:marBottom w:val="0"/>
          <w:divBdr>
            <w:top w:val="none" w:sz="0" w:space="0" w:color="auto"/>
            <w:left w:val="none" w:sz="0" w:space="0" w:color="auto"/>
            <w:bottom w:val="none" w:sz="0" w:space="0" w:color="auto"/>
            <w:right w:val="none" w:sz="0" w:space="0" w:color="auto"/>
          </w:divBdr>
        </w:div>
        <w:div w:id="976104919">
          <w:marLeft w:val="480"/>
          <w:marRight w:val="0"/>
          <w:marTop w:val="0"/>
          <w:marBottom w:val="0"/>
          <w:divBdr>
            <w:top w:val="none" w:sz="0" w:space="0" w:color="auto"/>
            <w:left w:val="none" w:sz="0" w:space="0" w:color="auto"/>
            <w:bottom w:val="none" w:sz="0" w:space="0" w:color="auto"/>
            <w:right w:val="none" w:sz="0" w:space="0" w:color="auto"/>
          </w:divBdr>
        </w:div>
        <w:div w:id="511574141">
          <w:marLeft w:val="480"/>
          <w:marRight w:val="0"/>
          <w:marTop w:val="0"/>
          <w:marBottom w:val="0"/>
          <w:divBdr>
            <w:top w:val="none" w:sz="0" w:space="0" w:color="auto"/>
            <w:left w:val="none" w:sz="0" w:space="0" w:color="auto"/>
            <w:bottom w:val="none" w:sz="0" w:space="0" w:color="auto"/>
            <w:right w:val="none" w:sz="0" w:space="0" w:color="auto"/>
          </w:divBdr>
        </w:div>
        <w:div w:id="1086881547">
          <w:marLeft w:val="480"/>
          <w:marRight w:val="0"/>
          <w:marTop w:val="0"/>
          <w:marBottom w:val="0"/>
          <w:divBdr>
            <w:top w:val="none" w:sz="0" w:space="0" w:color="auto"/>
            <w:left w:val="none" w:sz="0" w:space="0" w:color="auto"/>
            <w:bottom w:val="none" w:sz="0" w:space="0" w:color="auto"/>
            <w:right w:val="none" w:sz="0" w:space="0" w:color="auto"/>
          </w:divBdr>
        </w:div>
        <w:div w:id="1879317311">
          <w:marLeft w:val="480"/>
          <w:marRight w:val="0"/>
          <w:marTop w:val="0"/>
          <w:marBottom w:val="0"/>
          <w:divBdr>
            <w:top w:val="none" w:sz="0" w:space="0" w:color="auto"/>
            <w:left w:val="none" w:sz="0" w:space="0" w:color="auto"/>
            <w:bottom w:val="none" w:sz="0" w:space="0" w:color="auto"/>
            <w:right w:val="none" w:sz="0" w:space="0" w:color="auto"/>
          </w:divBdr>
        </w:div>
        <w:div w:id="1332954260">
          <w:marLeft w:val="480"/>
          <w:marRight w:val="0"/>
          <w:marTop w:val="0"/>
          <w:marBottom w:val="0"/>
          <w:divBdr>
            <w:top w:val="none" w:sz="0" w:space="0" w:color="auto"/>
            <w:left w:val="none" w:sz="0" w:space="0" w:color="auto"/>
            <w:bottom w:val="none" w:sz="0" w:space="0" w:color="auto"/>
            <w:right w:val="none" w:sz="0" w:space="0" w:color="auto"/>
          </w:divBdr>
        </w:div>
        <w:div w:id="25058316">
          <w:marLeft w:val="480"/>
          <w:marRight w:val="0"/>
          <w:marTop w:val="0"/>
          <w:marBottom w:val="0"/>
          <w:divBdr>
            <w:top w:val="none" w:sz="0" w:space="0" w:color="auto"/>
            <w:left w:val="none" w:sz="0" w:space="0" w:color="auto"/>
            <w:bottom w:val="none" w:sz="0" w:space="0" w:color="auto"/>
            <w:right w:val="none" w:sz="0" w:space="0" w:color="auto"/>
          </w:divBdr>
        </w:div>
        <w:div w:id="1557935978">
          <w:marLeft w:val="480"/>
          <w:marRight w:val="0"/>
          <w:marTop w:val="0"/>
          <w:marBottom w:val="0"/>
          <w:divBdr>
            <w:top w:val="none" w:sz="0" w:space="0" w:color="auto"/>
            <w:left w:val="none" w:sz="0" w:space="0" w:color="auto"/>
            <w:bottom w:val="none" w:sz="0" w:space="0" w:color="auto"/>
            <w:right w:val="none" w:sz="0" w:space="0" w:color="auto"/>
          </w:divBdr>
        </w:div>
        <w:div w:id="1659386317">
          <w:marLeft w:val="480"/>
          <w:marRight w:val="0"/>
          <w:marTop w:val="0"/>
          <w:marBottom w:val="0"/>
          <w:divBdr>
            <w:top w:val="none" w:sz="0" w:space="0" w:color="auto"/>
            <w:left w:val="none" w:sz="0" w:space="0" w:color="auto"/>
            <w:bottom w:val="none" w:sz="0" w:space="0" w:color="auto"/>
            <w:right w:val="none" w:sz="0" w:space="0" w:color="auto"/>
          </w:divBdr>
        </w:div>
        <w:div w:id="1987586142">
          <w:marLeft w:val="480"/>
          <w:marRight w:val="0"/>
          <w:marTop w:val="0"/>
          <w:marBottom w:val="0"/>
          <w:divBdr>
            <w:top w:val="none" w:sz="0" w:space="0" w:color="auto"/>
            <w:left w:val="none" w:sz="0" w:space="0" w:color="auto"/>
            <w:bottom w:val="none" w:sz="0" w:space="0" w:color="auto"/>
            <w:right w:val="none" w:sz="0" w:space="0" w:color="auto"/>
          </w:divBdr>
        </w:div>
        <w:div w:id="1095515153">
          <w:marLeft w:val="480"/>
          <w:marRight w:val="0"/>
          <w:marTop w:val="0"/>
          <w:marBottom w:val="0"/>
          <w:divBdr>
            <w:top w:val="none" w:sz="0" w:space="0" w:color="auto"/>
            <w:left w:val="none" w:sz="0" w:space="0" w:color="auto"/>
            <w:bottom w:val="none" w:sz="0" w:space="0" w:color="auto"/>
            <w:right w:val="none" w:sz="0" w:space="0" w:color="auto"/>
          </w:divBdr>
        </w:div>
        <w:div w:id="2040348934">
          <w:marLeft w:val="480"/>
          <w:marRight w:val="0"/>
          <w:marTop w:val="0"/>
          <w:marBottom w:val="0"/>
          <w:divBdr>
            <w:top w:val="none" w:sz="0" w:space="0" w:color="auto"/>
            <w:left w:val="none" w:sz="0" w:space="0" w:color="auto"/>
            <w:bottom w:val="none" w:sz="0" w:space="0" w:color="auto"/>
            <w:right w:val="none" w:sz="0" w:space="0" w:color="auto"/>
          </w:divBdr>
        </w:div>
        <w:div w:id="812021259">
          <w:marLeft w:val="480"/>
          <w:marRight w:val="0"/>
          <w:marTop w:val="0"/>
          <w:marBottom w:val="0"/>
          <w:divBdr>
            <w:top w:val="none" w:sz="0" w:space="0" w:color="auto"/>
            <w:left w:val="none" w:sz="0" w:space="0" w:color="auto"/>
            <w:bottom w:val="none" w:sz="0" w:space="0" w:color="auto"/>
            <w:right w:val="none" w:sz="0" w:space="0" w:color="auto"/>
          </w:divBdr>
        </w:div>
        <w:div w:id="509174716">
          <w:marLeft w:val="480"/>
          <w:marRight w:val="0"/>
          <w:marTop w:val="0"/>
          <w:marBottom w:val="0"/>
          <w:divBdr>
            <w:top w:val="none" w:sz="0" w:space="0" w:color="auto"/>
            <w:left w:val="none" w:sz="0" w:space="0" w:color="auto"/>
            <w:bottom w:val="none" w:sz="0" w:space="0" w:color="auto"/>
            <w:right w:val="none" w:sz="0" w:space="0" w:color="auto"/>
          </w:divBdr>
        </w:div>
        <w:div w:id="1213693731">
          <w:marLeft w:val="480"/>
          <w:marRight w:val="0"/>
          <w:marTop w:val="0"/>
          <w:marBottom w:val="0"/>
          <w:divBdr>
            <w:top w:val="none" w:sz="0" w:space="0" w:color="auto"/>
            <w:left w:val="none" w:sz="0" w:space="0" w:color="auto"/>
            <w:bottom w:val="none" w:sz="0" w:space="0" w:color="auto"/>
            <w:right w:val="none" w:sz="0" w:space="0" w:color="auto"/>
          </w:divBdr>
        </w:div>
        <w:div w:id="345138845">
          <w:marLeft w:val="480"/>
          <w:marRight w:val="0"/>
          <w:marTop w:val="0"/>
          <w:marBottom w:val="0"/>
          <w:divBdr>
            <w:top w:val="none" w:sz="0" w:space="0" w:color="auto"/>
            <w:left w:val="none" w:sz="0" w:space="0" w:color="auto"/>
            <w:bottom w:val="none" w:sz="0" w:space="0" w:color="auto"/>
            <w:right w:val="none" w:sz="0" w:space="0" w:color="auto"/>
          </w:divBdr>
        </w:div>
        <w:div w:id="1314917597">
          <w:marLeft w:val="480"/>
          <w:marRight w:val="0"/>
          <w:marTop w:val="0"/>
          <w:marBottom w:val="0"/>
          <w:divBdr>
            <w:top w:val="none" w:sz="0" w:space="0" w:color="auto"/>
            <w:left w:val="none" w:sz="0" w:space="0" w:color="auto"/>
            <w:bottom w:val="none" w:sz="0" w:space="0" w:color="auto"/>
            <w:right w:val="none" w:sz="0" w:space="0" w:color="auto"/>
          </w:divBdr>
        </w:div>
        <w:div w:id="2060397009">
          <w:marLeft w:val="480"/>
          <w:marRight w:val="0"/>
          <w:marTop w:val="0"/>
          <w:marBottom w:val="0"/>
          <w:divBdr>
            <w:top w:val="none" w:sz="0" w:space="0" w:color="auto"/>
            <w:left w:val="none" w:sz="0" w:space="0" w:color="auto"/>
            <w:bottom w:val="none" w:sz="0" w:space="0" w:color="auto"/>
            <w:right w:val="none" w:sz="0" w:space="0" w:color="auto"/>
          </w:divBdr>
        </w:div>
      </w:divsChild>
    </w:div>
    <w:div w:id="1205799632">
      <w:bodyDiv w:val="1"/>
      <w:marLeft w:val="0"/>
      <w:marRight w:val="0"/>
      <w:marTop w:val="0"/>
      <w:marBottom w:val="0"/>
      <w:divBdr>
        <w:top w:val="none" w:sz="0" w:space="0" w:color="auto"/>
        <w:left w:val="none" w:sz="0" w:space="0" w:color="auto"/>
        <w:bottom w:val="none" w:sz="0" w:space="0" w:color="auto"/>
        <w:right w:val="none" w:sz="0" w:space="0" w:color="auto"/>
      </w:divBdr>
    </w:div>
    <w:div w:id="1208491151">
      <w:bodyDiv w:val="1"/>
      <w:marLeft w:val="0"/>
      <w:marRight w:val="0"/>
      <w:marTop w:val="0"/>
      <w:marBottom w:val="0"/>
      <w:divBdr>
        <w:top w:val="none" w:sz="0" w:space="0" w:color="auto"/>
        <w:left w:val="none" w:sz="0" w:space="0" w:color="auto"/>
        <w:bottom w:val="none" w:sz="0" w:space="0" w:color="auto"/>
        <w:right w:val="none" w:sz="0" w:space="0" w:color="auto"/>
      </w:divBdr>
    </w:div>
    <w:div w:id="1211115041">
      <w:bodyDiv w:val="1"/>
      <w:marLeft w:val="0"/>
      <w:marRight w:val="0"/>
      <w:marTop w:val="0"/>
      <w:marBottom w:val="0"/>
      <w:divBdr>
        <w:top w:val="none" w:sz="0" w:space="0" w:color="auto"/>
        <w:left w:val="none" w:sz="0" w:space="0" w:color="auto"/>
        <w:bottom w:val="none" w:sz="0" w:space="0" w:color="auto"/>
        <w:right w:val="none" w:sz="0" w:space="0" w:color="auto"/>
      </w:divBdr>
    </w:div>
    <w:div w:id="1217859736">
      <w:bodyDiv w:val="1"/>
      <w:marLeft w:val="0"/>
      <w:marRight w:val="0"/>
      <w:marTop w:val="0"/>
      <w:marBottom w:val="0"/>
      <w:divBdr>
        <w:top w:val="none" w:sz="0" w:space="0" w:color="auto"/>
        <w:left w:val="none" w:sz="0" w:space="0" w:color="auto"/>
        <w:bottom w:val="none" w:sz="0" w:space="0" w:color="auto"/>
        <w:right w:val="none" w:sz="0" w:space="0" w:color="auto"/>
      </w:divBdr>
    </w:div>
    <w:div w:id="1219779198">
      <w:bodyDiv w:val="1"/>
      <w:marLeft w:val="0"/>
      <w:marRight w:val="0"/>
      <w:marTop w:val="0"/>
      <w:marBottom w:val="0"/>
      <w:divBdr>
        <w:top w:val="none" w:sz="0" w:space="0" w:color="auto"/>
        <w:left w:val="none" w:sz="0" w:space="0" w:color="auto"/>
        <w:bottom w:val="none" w:sz="0" w:space="0" w:color="auto"/>
        <w:right w:val="none" w:sz="0" w:space="0" w:color="auto"/>
      </w:divBdr>
    </w:div>
    <w:div w:id="1220095007">
      <w:bodyDiv w:val="1"/>
      <w:marLeft w:val="0"/>
      <w:marRight w:val="0"/>
      <w:marTop w:val="0"/>
      <w:marBottom w:val="0"/>
      <w:divBdr>
        <w:top w:val="none" w:sz="0" w:space="0" w:color="auto"/>
        <w:left w:val="none" w:sz="0" w:space="0" w:color="auto"/>
        <w:bottom w:val="none" w:sz="0" w:space="0" w:color="auto"/>
        <w:right w:val="none" w:sz="0" w:space="0" w:color="auto"/>
      </w:divBdr>
    </w:div>
    <w:div w:id="1220937945">
      <w:bodyDiv w:val="1"/>
      <w:marLeft w:val="0"/>
      <w:marRight w:val="0"/>
      <w:marTop w:val="0"/>
      <w:marBottom w:val="0"/>
      <w:divBdr>
        <w:top w:val="none" w:sz="0" w:space="0" w:color="auto"/>
        <w:left w:val="none" w:sz="0" w:space="0" w:color="auto"/>
        <w:bottom w:val="none" w:sz="0" w:space="0" w:color="auto"/>
        <w:right w:val="none" w:sz="0" w:space="0" w:color="auto"/>
      </w:divBdr>
    </w:div>
    <w:div w:id="1233388550">
      <w:bodyDiv w:val="1"/>
      <w:marLeft w:val="0"/>
      <w:marRight w:val="0"/>
      <w:marTop w:val="0"/>
      <w:marBottom w:val="0"/>
      <w:divBdr>
        <w:top w:val="none" w:sz="0" w:space="0" w:color="auto"/>
        <w:left w:val="none" w:sz="0" w:space="0" w:color="auto"/>
        <w:bottom w:val="none" w:sz="0" w:space="0" w:color="auto"/>
        <w:right w:val="none" w:sz="0" w:space="0" w:color="auto"/>
      </w:divBdr>
    </w:div>
    <w:div w:id="1234387235">
      <w:bodyDiv w:val="1"/>
      <w:marLeft w:val="0"/>
      <w:marRight w:val="0"/>
      <w:marTop w:val="0"/>
      <w:marBottom w:val="0"/>
      <w:divBdr>
        <w:top w:val="none" w:sz="0" w:space="0" w:color="auto"/>
        <w:left w:val="none" w:sz="0" w:space="0" w:color="auto"/>
        <w:bottom w:val="none" w:sz="0" w:space="0" w:color="auto"/>
        <w:right w:val="none" w:sz="0" w:space="0" w:color="auto"/>
      </w:divBdr>
    </w:div>
    <w:div w:id="1236161758">
      <w:bodyDiv w:val="1"/>
      <w:marLeft w:val="0"/>
      <w:marRight w:val="0"/>
      <w:marTop w:val="0"/>
      <w:marBottom w:val="0"/>
      <w:divBdr>
        <w:top w:val="none" w:sz="0" w:space="0" w:color="auto"/>
        <w:left w:val="none" w:sz="0" w:space="0" w:color="auto"/>
        <w:bottom w:val="none" w:sz="0" w:space="0" w:color="auto"/>
        <w:right w:val="none" w:sz="0" w:space="0" w:color="auto"/>
      </w:divBdr>
    </w:div>
    <w:div w:id="1249117538">
      <w:bodyDiv w:val="1"/>
      <w:marLeft w:val="0"/>
      <w:marRight w:val="0"/>
      <w:marTop w:val="0"/>
      <w:marBottom w:val="0"/>
      <w:divBdr>
        <w:top w:val="none" w:sz="0" w:space="0" w:color="auto"/>
        <w:left w:val="none" w:sz="0" w:space="0" w:color="auto"/>
        <w:bottom w:val="none" w:sz="0" w:space="0" w:color="auto"/>
        <w:right w:val="none" w:sz="0" w:space="0" w:color="auto"/>
      </w:divBdr>
    </w:div>
    <w:div w:id="1273830018">
      <w:bodyDiv w:val="1"/>
      <w:marLeft w:val="0"/>
      <w:marRight w:val="0"/>
      <w:marTop w:val="0"/>
      <w:marBottom w:val="0"/>
      <w:divBdr>
        <w:top w:val="none" w:sz="0" w:space="0" w:color="auto"/>
        <w:left w:val="none" w:sz="0" w:space="0" w:color="auto"/>
        <w:bottom w:val="none" w:sz="0" w:space="0" w:color="auto"/>
        <w:right w:val="none" w:sz="0" w:space="0" w:color="auto"/>
      </w:divBdr>
    </w:div>
    <w:div w:id="1277059541">
      <w:bodyDiv w:val="1"/>
      <w:marLeft w:val="0"/>
      <w:marRight w:val="0"/>
      <w:marTop w:val="0"/>
      <w:marBottom w:val="0"/>
      <w:divBdr>
        <w:top w:val="none" w:sz="0" w:space="0" w:color="auto"/>
        <w:left w:val="none" w:sz="0" w:space="0" w:color="auto"/>
        <w:bottom w:val="none" w:sz="0" w:space="0" w:color="auto"/>
        <w:right w:val="none" w:sz="0" w:space="0" w:color="auto"/>
      </w:divBdr>
    </w:div>
    <w:div w:id="1284001683">
      <w:bodyDiv w:val="1"/>
      <w:marLeft w:val="0"/>
      <w:marRight w:val="0"/>
      <w:marTop w:val="0"/>
      <w:marBottom w:val="0"/>
      <w:divBdr>
        <w:top w:val="none" w:sz="0" w:space="0" w:color="auto"/>
        <w:left w:val="none" w:sz="0" w:space="0" w:color="auto"/>
        <w:bottom w:val="none" w:sz="0" w:space="0" w:color="auto"/>
        <w:right w:val="none" w:sz="0" w:space="0" w:color="auto"/>
      </w:divBdr>
    </w:div>
    <w:div w:id="1295596810">
      <w:bodyDiv w:val="1"/>
      <w:marLeft w:val="0"/>
      <w:marRight w:val="0"/>
      <w:marTop w:val="0"/>
      <w:marBottom w:val="0"/>
      <w:divBdr>
        <w:top w:val="none" w:sz="0" w:space="0" w:color="auto"/>
        <w:left w:val="none" w:sz="0" w:space="0" w:color="auto"/>
        <w:bottom w:val="none" w:sz="0" w:space="0" w:color="auto"/>
        <w:right w:val="none" w:sz="0" w:space="0" w:color="auto"/>
      </w:divBdr>
    </w:div>
    <w:div w:id="1296789838">
      <w:bodyDiv w:val="1"/>
      <w:marLeft w:val="0"/>
      <w:marRight w:val="0"/>
      <w:marTop w:val="0"/>
      <w:marBottom w:val="0"/>
      <w:divBdr>
        <w:top w:val="none" w:sz="0" w:space="0" w:color="auto"/>
        <w:left w:val="none" w:sz="0" w:space="0" w:color="auto"/>
        <w:bottom w:val="none" w:sz="0" w:space="0" w:color="auto"/>
        <w:right w:val="none" w:sz="0" w:space="0" w:color="auto"/>
      </w:divBdr>
    </w:div>
    <w:div w:id="1298684903">
      <w:bodyDiv w:val="1"/>
      <w:marLeft w:val="0"/>
      <w:marRight w:val="0"/>
      <w:marTop w:val="0"/>
      <w:marBottom w:val="0"/>
      <w:divBdr>
        <w:top w:val="none" w:sz="0" w:space="0" w:color="auto"/>
        <w:left w:val="none" w:sz="0" w:space="0" w:color="auto"/>
        <w:bottom w:val="none" w:sz="0" w:space="0" w:color="auto"/>
        <w:right w:val="none" w:sz="0" w:space="0" w:color="auto"/>
      </w:divBdr>
    </w:div>
    <w:div w:id="1305353702">
      <w:bodyDiv w:val="1"/>
      <w:marLeft w:val="0"/>
      <w:marRight w:val="0"/>
      <w:marTop w:val="0"/>
      <w:marBottom w:val="0"/>
      <w:divBdr>
        <w:top w:val="none" w:sz="0" w:space="0" w:color="auto"/>
        <w:left w:val="none" w:sz="0" w:space="0" w:color="auto"/>
        <w:bottom w:val="none" w:sz="0" w:space="0" w:color="auto"/>
        <w:right w:val="none" w:sz="0" w:space="0" w:color="auto"/>
      </w:divBdr>
    </w:div>
    <w:div w:id="1306622972">
      <w:bodyDiv w:val="1"/>
      <w:marLeft w:val="0"/>
      <w:marRight w:val="0"/>
      <w:marTop w:val="0"/>
      <w:marBottom w:val="0"/>
      <w:divBdr>
        <w:top w:val="none" w:sz="0" w:space="0" w:color="auto"/>
        <w:left w:val="none" w:sz="0" w:space="0" w:color="auto"/>
        <w:bottom w:val="none" w:sz="0" w:space="0" w:color="auto"/>
        <w:right w:val="none" w:sz="0" w:space="0" w:color="auto"/>
      </w:divBdr>
    </w:div>
    <w:div w:id="1308247479">
      <w:bodyDiv w:val="1"/>
      <w:marLeft w:val="0"/>
      <w:marRight w:val="0"/>
      <w:marTop w:val="0"/>
      <w:marBottom w:val="0"/>
      <w:divBdr>
        <w:top w:val="none" w:sz="0" w:space="0" w:color="auto"/>
        <w:left w:val="none" w:sz="0" w:space="0" w:color="auto"/>
        <w:bottom w:val="none" w:sz="0" w:space="0" w:color="auto"/>
        <w:right w:val="none" w:sz="0" w:space="0" w:color="auto"/>
      </w:divBdr>
    </w:div>
    <w:div w:id="1315181700">
      <w:bodyDiv w:val="1"/>
      <w:marLeft w:val="0"/>
      <w:marRight w:val="0"/>
      <w:marTop w:val="0"/>
      <w:marBottom w:val="0"/>
      <w:divBdr>
        <w:top w:val="none" w:sz="0" w:space="0" w:color="auto"/>
        <w:left w:val="none" w:sz="0" w:space="0" w:color="auto"/>
        <w:bottom w:val="none" w:sz="0" w:space="0" w:color="auto"/>
        <w:right w:val="none" w:sz="0" w:space="0" w:color="auto"/>
      </w:divBdr>
    </w:div>
    <w:div w:id="1316643440">
      <w:bodyDiv w:val="1"/>
      <w:marLeft w:val="0"/>
      <w:marRight w:val="0"/>
      <w:marTop w:val="0"/>
      <w:marBottom w:val="0"/>
      <w:divBdr>
        <w:top w:val="none" w:sz="0" w:space="0" w:color="auto"/>
        <w:left w:val="none" w:sz="0" w:space="0" w:color="auto"/>
        <w:bottom w:val="none" w:sz="0" w:space="0" w:color="auto"/>
        <w:right w:val="none" w:sz="0" w:space="0" w:color="auto"/>
      </w:divBdr>
    </w:div>
    <w:div w:id="1323967618">
      <w:bodyDiv w:val="1"/>
      <w:marLeft w:val="0"/>
      <w:marRight w:val="0"/>
      <w:marTop w:val="0"/>
      <w:marBottom w:val="0"/>
      <w:divBdr>
        <w:top w:val="none" w:sz="0" w:space="0" w:color="auto"/>
        <w:left w:val="none" w:sz="0" w:space="0" w:color="auto"/>
        <w:bottom w:val="none" w:sz="0" w:space="0" w:color="auto"/>
        <w:right w:val="none" w:sz="0" w:space="0" w:color="auto"/>
      </w:divBdr>
    </w:div>
    <w:div w:id="1325354757">
      <w:bodyDiv w:val="1"/>
      <w:marLeft w:val="0"/>
      <w:marRight w:val="0"/>
      <w:marTop w:val="0"/>
      <w:marBottom w:val="0"/>
      <w:divBdr>
        <w:top w:val="none" w:sz="0" w:space="0" w:color="auto"/>
        <w:left w:val="none" w:sz="0" w:space="0" w:color="auto"/>
        <w:bottom w:val="none" w:sz="0" w:space="0" w:color="auto"/>
        <w:right w:val="none" w:sz="0" w:space="0" w:color="auto"/>
      </w:divBdr>
    </w:div>
    <w:div w:id="1335298277">
      <w:bodyDiv w:val="1"/>
      <w:marLeft w:val="0"/>
      <w:marRight w:val="0"/>
      <w:marTop w:val="0"/>
      <w:marBottom w:val="0"/>
      <w:divBdr>
        <w:top w:val="none" w:sz="0" w:space="0" w:color="auto"/>
        <w:left w:val="none" w:sz="0" w:space="0" w:color="auto"/>
        <w:bottom w:val="none" w:sz="0" w:space="0" w:color="auto"/>
        <w:right w:val="none" w:sz="0" w:space="0" w:color="auto"/>
      </w:divBdr>
    </w:div>
    <w:div w:id="1338072728">
      <w:bodyDiv w:val="1"/>
      <w:marLeft w:val="0"/>
      <w:marRight w:val="0"/>
      <w:marTop w:val="0"/>
      <w:marBottom w:val="0"/>
      <w:divBdr>
        <w:top w:val="none" w:sz="0" w:space="0" w:color="auto"/>
        <w:left w:val="none" w:sz="0" w:space="0" w:color="auto"/>
        <w:bottom w:val="none" w:sz="0" w:space="0" w:color="auto"/>
        <w:right w:val="none" w:sz="0" w:space="0" w:color="auto"/>
      </w:divBdr>
    </w:div>
    <w:div w:id="1342315501">
      <w:bodyDiv w:val="1"/>
      <w:marLeft w:val="0"/>
      <w:marRight w:val="0"/>
      <w:marTop w:val="0"/>
      <w:marBottom w:val="0"/>
      <w:divBdr>
        <w:top w:val="none" w:sz="0" w:space="0" w:color="auto"/>
        <w:left w:val="none" w:sz="0" w:space="0" w:color="auto"/>
        <w:bottom w:val="none" w:sz="0" w:space="0" w:color="auto"/>
        <w:right w:val="none" w:sz="0" w:space="0" w:color="auto"/>
      </w:divBdr>
    </w:div>
    <w:div w:id="1342317654">
      <w:bodyDiv w:val="1"/>
      <w:marLeft w:val="0"/>
      <w:marRight w:val="0"/>
      <w:marTop w:val="0"/>
      <w:marBottom w:val="0"/>
      <w:divBdr>
        <w:top w:val="none" w:sz="0" w:space="0" w:color="auto"/>
        <w:left w:val="none" w:sz="0" w:space="0" w:color="auto"/>
        <w:bottom w:val="none" w:sz="0" w:space="0" w:color="auto"/>
        <w:right w:val="none" w:sz="0" w:space="0" w:color="auto"/>
      </w:divBdr>
    </w:div>
    <w:div w:id="1349676566">
      <w:bodyDiv w:val="1"/>
      <w:marLeft w:val="0"/>
      <w:marRight w:val="0"/>
      <w:marTop w:val="0"/>
      <w:marBottom w:val="0"/>
      <w:divBdr>
        <w:top w:val="none" w:sz="0" w:space="0" w:color="auto"/>
        <w:left w:val="none" w:sz="0" w:space="0" w:color="auto"/>
        <w:bottom w:val="none" w:sz="0" w:space="0" w:color="auto"/>
        <w:right w:val="none" w:sz="0" w:space="0" w:color="auto"/>
      </w:divBdr>
    </w:div>
    <w:div w:id="1353071887">
      <w:bodyDiv w:val="1"/>
      <w:marLeft w:val="0"/>
      <w:marRight w:val="0"/>
      <w:marTop w:val="0"/>
      <w:marBottom w:val="0"/>
      <w:divBdr>
        <w:top w:val="none" w:sz="0" w:space="0" w:color="auto"/>
        <w:left w:val="none" w:sz="0" w:space="0" w:color="auto"/>
        <w:bottom w:val="none" w:sz="0" w:space="0" w:color="auto"/>
        <w:right w:val="none" w:sz="0" w:space="0" w:color="auto"/>
      </w:divBdr>
    </w:div>
    <w:div w:id="1362050273">
      <w:bodyDiv w:val="1"/>
      <w:marLeft w:val="0"/>
      <w:marRight w:val="0"/>
      <w:marTop w:val="0"/>
      <w:marBottom w:val="0"/>
      <w:divBdr>
        <w:top w:val="none" w:sz="0" w:space="0" w:color="auto"/>
        <w:left w:val="none" w:sz="0" w:space="0" w:color="auto"/>
        <w:bottom w:val="none" w:sz="0" w:space="0" w:color="auto"/>
        <w:right w:val="none" w:sz="0" w:space="0" w:color="auto"/>
      </w:divBdr>
      <w:divsChild>
        <w:div w:id="2119635669">
          <w:marLeft w:val="480"/>
          <w:marRight w:val="0"/>
          <w:marTop w:val="0"/>
          <w:marBottom w:val="0"/>
          <w:divBdr>
            <w:top w:val="none" w:sz="0" w:space="0" w:color="auto"/>
            <w:left w:val="none" w:sz="0" w:space="0" w:color="auto"/>
            <w:bottom w:val="none" w:sz="0" w:space="0" w:color="auto"/>
            <w:right w:val="none" w:sz="0" w:space="0" w:color="auto"/>
          </w:divBdr>
        </w:div>
        <w:div w:id="315765051">
          <w:marLeft w:val="480"/>
          <w:marRight w:val="0"/>
          <w:marTop w:val="0"/>
          <w:marBottom w:val="0"/>
          <w:divBdr>
            <w:top w:val="none" w:sz="0" w:space="0" w:color="auto"/>
            <w:left w:val="none" w:sz="0" w:space="0" w:color="auto"/>
            <w:bottom w:val="none" w:sz="0" w:space="0" w:color="auto"/>
            <w:right w:val="none" w:sz="0" w:space="0" w:color="auto"/>
          </w:divBdr>
        </w:div>
        <w:div w:id="684669707">
          <w:marLeft w:val="480"/>
          <w:marRight w:val="0"/>
          <w:marTop w:val="0"/>
          <w:marBottom w:val="0"/>
          <w:divBdr>
            <w:top w:val="none" w:sz="0" w:space="0" w:color="auto"/>
            <w:left w:val="none" w:sz="0" w:space="0" w:color="auto"/>
            <w:bottom w:val="none" w:sz="0" w:space="0" w:color="auto"/>
            <w:right w:val="none" w:sz="0" w:space="0" w:color="auto"/>
          </w:divBdr>
        </w:div>
        <w:div w:id="754739325">
          <w:marLeft w:val="480"/>
          <w:marRight w:val="0"/>
          <w:marTop w:val="0"/>
          <w:marBottom w:val="0"/>
          <w:divBdr>
            <w:top w:val="none" w:sz="0" w:space="0" w:color="auto"/>
            <w:left w:val="none" w:sz="0" w:space="0" w:color="auto"/>
            <w:bottom w:val="none" w:sz="0" w:space="0" w:color="auto"/>
            <w:right w:val="none" w:sz="0" w:space="0" w:color="auto"/>
          </w:divBdr>
        </w:div>
        <w:div w:id="941033900">
          <w:marLeft w:val="480"/>
          <w:marRight w:val="0"/>
          <w:marTop w:val="0"/>
          <w:marBottom w:val="0"/>
          <w:divBdr>
            <w:top w:val="none" w:sz="0" w:space="0" w:color="auto"/>
            <w:left w:val="none" w:sz="0" w:space="0" w:color="auto"/>
            <w:bottom w:val="none" w:sz="0" w:space="0" w:color="auto"/>
            <w:right w:val="none" w:sz="0" w:space="0" w:color="auto"/>
          </w:divBdr>
        </w:div>
        <w:div w:id="631054849">
          <w:marLeft w:val="480"/>
          <w:marRight w:val="0"/>
          <w:marTop w:val="0"/>
          <w:marBottom w:val="0"/>
          <w:divBdr>
            <w:top w:val="none" w:sz="0" w:space="0" w:color="auto"/>
            <w:left w:val="none" w:sz="0" w:space="0" w:color="auto"/>
            <w:bottom w:val="none" w:sz="0" w:space="0" w:color="auto"/>
            <w:right w:val="none" w:sz="0" w:space="0" w:color="auto"/>
          </w:divBdr>
        </w:div>
        <w:div w:id="2141805241">
          <w:marLeft w:val="480"/>
          <w:marRight w:val="0"/>
          <w:marTop w:val="0"/>
          <w:marBottom w:val="0"/>
          <w:divBdr>
            <w:top w:val="none" w:sz="0" w:space="0" w:color="auto"/>
            <w:left w:val="none" w:sz="0" w:space="0" w:color="auto"/>
            <w:bottom w:val="none" w:sz="0" w:space="0" w:color="auto"/>
            <w:right w:val="none" w:sz="0" w:space="0" w:color="auto"/>
          </w:divBdr>
        </w:div>
        <w:div w:id="274097372">
          <w:marLeft w:val="480"/>
          <w:marRight w:val="0"/>
          <w:marTop w:val="0"/>
          <w:marBottom w:val="0"/>
          <w:divBdr>
            <w:top w:val="none" w:sz="0" w:space="0" w:color="auto"/>
            <w:left w:val="none" w:sz="0" w:space="0" w:color="auto"/>
            <w:bottom w:val="none" w:sz="0" w:space="0" w:color="auto"/>
            <w:right w:val="none" w:sz="0" w:space="0" w:color="auto"/>
          </w:divBdr>
        </w:div>
        <w:div w:id="1746611377">
          <w:marLeft w:val="480"/>
          <w:marRight w:val="0"/>
          <w:marTop w:val="0"/>
          <w:marBottom w:val="0"/>
          <w:divBdr>
            <w:top w:val="none" w:sz="0" w:space="0" w:color="auto"/>
            <w:left w:val="none" w:sz="0" w:space="0" w:color="auto"/>
            <w:bottom w:val="none" w:sz="0" w:space="0" w:color="auto"/>
            <w:right w:val="none" w:sz="0" w:space="0" w:color="auto"/>
          </w:divBdr>
        </w:div>
        <w:div w:id="197934913">
          <w:marLeft w:val="480"/>
          <w:marRight w:val="0"/>
          <w:marTop w:val="0"/>
          <w:marBottom w:val="0"/>
          <w:divBdr>
            <w:top w:val="none" w:sz="0" w:space="0" w:color="auto"/>
            <w:left w:val="none" w:sz="0" w:space="0" w:color="auto"/>
            <w:bottom w:val="none" w:sz="0" w:space="0" w:color="auto"/>
            <w:right w:val="none" w:sz="0" w:space="0" w:color="auto"/>
          </w:divBdr>
        </w:div>
        <w:div w:id="1243445498">
          <w:marLeft w:val="480"/>
          <w:marRight w:val="0"/>
          <w:marTop w:val="0"/>
          <w:marBottom w:val="0"/>
          <w:divBdr>
            <w:top w:val="none" w:sz="0" w:space="0" w:color="auto"/>
            <w:left w:val="none" w:sz="0" w:space="0" w:color="auto"/>
            <w:bottom w:val="none" w:sz="0" w:space="0" w:color="auto"/>
            <w:right w:val="none" w:sz="0" w:space="0" w:color="auto"/>
          </w:divBdr>
        </w:div>
        <w:div w:id="904489553">
          <w:marLeft w:val="480"/>
          <w:marRight w:val="0"/>
          <w:marTop w:val="0"/>
          <w:marBottom w:val="0"/>
          <w:divBdr>
            <w:top w:val="none" w:sz="0" w:space="0" w:color="auto"/>
            <w:left w:val="none" w:sz="0" w:space="0" w:color="auto"/>
            <w:bottom w:val="none" w:sz="0" w:space="0" w:color="auto"/>
            <w:right w:val="none" w:sz="0" w:space="0" w:color="auto"/>
          </w:divBdr>
        </w:div>
        <w:div w:id="1077171918">
          <w:marLeft w:val="480"/>
          <w:marRight w:val="0"/>
          <w:marTop w:val="0"/>
          <w:marBottom w:val="0"/>
          <w:divBdr>
            <w:top w:val="none" w:sz="0" w:space="0" w:color="auto"/>
            <w:left w:val="none" w:sz="0" w:space="0" w:color="auto"/>
            <w:bottom w:val="none" w:sz="0" w:space="0" w:color="auto"/>
            <w:right w:val="none" w:sz="0" w:space="0" w:color="auto"/>
          </w:divBdr>
        </w:div>
        <w:div w:id="846946075">
          <w:marLeft w:val="480"/>
          <w:marRight w:val="0"/>
          <w:marTop w:val="0"/>
          <w:marBottom w:val="0"/>
          <w:divBdr>
            <w:top w:val="none" w:sz="0" w:space="0" w:color="auto"/>
            <w:left w:val="none" w:sz="0" w:space="0" w:color="auto"/>
            <w:bottom w:val="none" w:sz="0" w:space="0" w:color="auto"/>
            <w:right w:val="none" w:sz="0" w:space="0" w:color="auto"/>
          </w:divBdr>
        </w:div>
        <w:div w:id="582643653">
          <w:marLeft w:val="480"/>
          <w:marRight w:val="0"/>
          <w:marTop w:val="0"/>
          <w:marBottom w:val="0"/>
          <w:divBdr>
            <w:top w:val="none" w:sz="0" w:space="0" w:color="auto"/>
            <w:left w:val="none" w:sz="0" w:space="0" w:color="auto"/>
            <w:bottom w:val="none" w:sz="0" w:space="0" w:color="auto"/>
            <w:right w:val="none" w:sz="0" w:space="0" w:color="auto"/>
          </w:divBdr>
        </w:div>
        <w:div w:id="2057973468">
          <w:marLeft w:val="480"/>
          <w:marRight w:val="0"/>
          <w:marTop w:val="0"/>
          <w:marBottom w:val="0"/>
          <w:divBdr>
            <w:top w:val="none" w:sz="0" w:space="0" w:color="auto"/>
            <w:left w:val="none" w:sz="0" w:space="0" w:color="auto"/>
            <w:bottom w:val="none" w:sz="0" w:space="0" w:color="auto"/>
            <w:right w:val="none" w:sz="0" w:space="0" w:color="auto"/>
          </w:divBdr>
        </w:div>
        <w:div w:id="935098430">
          <w:marLeft w:val="480"/>
          <w:marRight w:val="0"/>
          <w:marTop w:val="0"/>
          <w:marBottom w:val="0"/>
          <w:divBdr>
            <w:top w:val="none" w:sz="0" w:space="0" w:color="auto"/>
            <w:left w:val="none" w:sz="0" w:space="0" w:color="auto"/>
            <w:bottom w:val="none" w:sz="0" w:space="0" w:color="auto"/>
            <w:right w:val="none" w:sz="0" w:space="0" w:color="auto"/>
          </w:divBdr>
        </w:div>
        <w:div w:id="284578878">
          <w:marLeft w:val="480"/>
          <w:marRight w:val="0"/>
          <w:marTop w:val="0"/>
          <w:marBottom w:val="0"/>
          <w:divBdr>
            <w:top w:val="none" w:sz="0" w:space="0" w:color="auto"/>
            <w:left w:val="none" w:sz="0" w:space="0" w:color="auto"/>
            <w:bottom w:val="none" w:sz="0" w:space="0" w:color="auto"/>
            <w:right w:val="none" w:sz="0" w:space="0" w:color="auto"/>
          </w:divBdr>
        </w:div>
        <w:div w:id="1910458580">
          <w:marLeft w:val="480"/>
          <w:marRight w:val="0"/>
          <w:marTop w:val="0"/>
          <w:marBottom w:val="0"/>
          <w:divBdr>
            <w:top w:val="none" w:sz="0" w:space="0" w:color="auto"/>
            <w:left w:val="none" w:sz="0" w:space="0" w:color="auto"/>
            <w:bottom w:val="none" w:sz="0" w:space="0" w:color="auto"/>
            <w:right w:val="none" w:sz="0" w:space="0" w:color="auto"/>
          </w:divBdr>
        </w:div>
        <w:div w:id="492375992">
          <w:marLeft w:val="480"/>
          <w:marRight w:val="0"/>
          <w:marTop w:val="0"/>
          <w:marBottom w:val="0"/>
          <w:divBdr>
            <w:top w:val="none" w:sz="0" w:space="0" w:color="auto"/>
            <w:left w:val="none" w:sz="0" w:space="0" w:color="auto"/>
            <w:bottom w:val="none" w:sz="0" w:space="0" w:color="auto"/>
            <w:right w:val="none" w:sz="0" w:space="0" w:color="auto"/>
          </w:divBdr>
        </w:div>
        <w:div w:id="185337451">
          <w:marLeft w:val="480"/>
          <w:marRight w:val="0"/>
          <w:marTop w:val="0"/>
          <w:marBottom w:val="0"/>
          <w:divBdr>
            <w:top w:val="none" w:sz="0" w:space="0" w:color="auto"/>
            <w:left w:val="none" w:sz="0" w:space="0" w:color="auto"/>
            <w:bottom w:val="none" w:sz="0" w:space="0" w:color="auto"/>
            <w:right w:val="none" w:sz="0" w:space="0" w:color="auto"/>
          </w:divBdr>
        </w:div>
        <w:div w:id="997657863">
          <w:marLeft w:val="480"/>
          <w:marRight w:val="0"/>
          <w:marTop w:val="0"/>
          <w:marBottom w:val="0"/>
          <w:divBdr>
            <w:top w:val="none" w:sz="0" w:space="0" w:color="auto"/>
            <w:left w:val="none" w:sz="0" w:space="0" w:color="auto"/>
            <w:bottom w:val="none" w:sz="0" w:space="0" w:color="auto"/>
            <w:right w:val="none" w:sz="0" w:space="0" w:color="auto"/>
          </w:divBdr>
        </w:div>
        <w:div w:id="1492984156">
          <w:marLeft w:val="480"/>
          <w:marRight w:val="0"/>
          <w:marTop w:val="0"/>
          <w:marBottom w:val="0"/>
          <w:divBdr>
            <w:top w:val="none" w:sz="0" w:space="0" w:color="auto"/>
            <w:left w:val="none" w:sz="0" w:space="0" w:color="auto"/>
            <w:bottom w:val="none" w:sz="0" w:space="0" w:color="auto"/>
            <w:right w:val="none" w:sz="0" w:space="0" w:color="auto"/>
          </w:divBdr>
        </w:div>
        <w:div w:id="1466775152">
          <w:marLeft w:val="480"/>
          <w:marRight w:val="0"/>
          <w:marTop w:val="0"/>
          <w:marBottom w:val="0"/>
          <w:divBdr>
            <w:top w:val="none" w:sz="0" w:space="0" w:color="auto"/>
            <w:left w:val="none" w:sz="0" w:space="0" w:color="auto"/>
            <w:bottom w:val="none" w:sz="0" w:space="0" w:color="auto"/>
            <w:right w:val="none" w:sz="0" w:space="0" w:color="auto"/>
          </w:divBdr>
        </w:div>
        <w:div w:id="2142921147">
          <w:marLeft w:val="480"/>
          <w:marRight w:val="0"/>
          <w:marTop w:val="0"/>
          <w:marBottom w:val="0"/>
          <w:divBdr>
            <w:top w:val="none" w:sz="0" w:space="0" w:color="auto"/>
            <w:left w:val="none" w:sz="0" w:space="0" w:color="auto"/>
            <w:bottom w:val="none" w:sz="0" w:space="0" w:color="auto"/>
            <w:right w:val="none" w:sz="0" w:space="0" w:color="auto"/>
          </w:divBdr>
        </w:div>
        <w:div w:id="1696538578">
          <w:marLeft w:val="480"/>
          <w:marRight w:val="0"/>
          <w:marTop w:val="0"/>
          <w:marBottom w:val="0"/>
          <w:divBdr>
            <w:top w:val="none" w:sz="0" w:space="0" w:color="auto"/>
            <w:left w:val="none" w:sz="0" w:space="0" w:color="auto"/>
            <w:bottom w:val="none" w:sz="0" w:space="0" w:color="auto"/>
            <w:right w:val="none" w:sz="0" w:space="0" w:color="auto"/>
          </w:divBdr>
        </w:div>
        <w:div w:id="1208487960">
          <w:marLeft w:val="480"/>
          <w:marRight w:val="0"/>
          <w:marTop w:val="0"/>
          <w:marBottom w:val="0"/>
          <w:divBdr>
            <w:top w:val="none" w:sz="0" w:space="0" w:color="auto"/>
            <w:left w:val="none" w:sz="0" w:space="0" w:color="auto"/>
            <w:bottom w:val="none" w:sz="0" w:space="0" w:color="auto"/>
            <w:right w:val="none" w:sz="0" w:space="0" w:color="auto"/>
          </w:divBdr>
        </w:div>
        <w:div w:id="68238193">
          <w:marLeft w:val="480"/>
          <w:marRight w:val="0"/>
          <w:marTop w:val="0"/>
          <w:marBottom w:val="0"/>
          <w:divBdr>
            <w:top w:val="none" w:sz="0" w:space="0" w:color="auto"/>
            <w:left w:val="none" w:sz="0" w:space="0" w:color="auto"/>
            <w:bottom w:val="none" w:sz="0" w:space="0" w:color="auto"/>
            <w:right w:val="none" w:sz="0" w:space="0" w:color="auto"/>
          </w:divBdr>
        </w:div>
        <w:div w:id="2023890771">
          <w:marLeft w:val="480"/>
          <w:marRight w:val="0"/>
          <w:marTop w:val="0"/>
          <w:marBottom w:val="0"/>
          <w:divBdr>
            <w:top w:val="none" w:sz="0" w:space="0" w:color="auto"/>
            <w:left w:val="none" w:sz="0" w:space="0" w:color="auto"/>
            <w:bottom w:val="none" w:sz="0" w:space="0" w:color="auto"/>
            <w:right w:val="none" w:sz="0" w:space="0" w:color="auto"/>
          </w:divBdr>
        </w:div>
        <w:div w:id="1182401344">
          <w:marLeft w:val="480"/>
          <w:marRight w:val="0"/>
          <w:marTop w:val="0"/>
          <w:marBottom w:val="0"/>
          <w:divBdr>
            <w:top w:val="none" w:sz="0" w:space="0" w:color="auto"/>
            <w:left w:val="none" w:sz="0" w:space="0" w:color="auto"/>
            <w:bottom w:val="none" w:sz="0" w:space="0" w:color="auto"/>
            <w:right w:val="none" w:sz="0" w:space="0" w:color="auto"/>
          </w:divBdr>
        </w:div>
        <w:div w:id="1157377374">
          <w:marLeft w:val="480"/>
          <w:marRight w:val="0"/>
          <w:marTop w:val="0"/>
          <w:marBottom w:val="0"/>
          <w:divBdr>
            <w:top w:val="none" w:sz="0" w:space="0" w:color="auto"/>
            <w:left w:val="none" w:sz="0" w:space="0" w:color="auto"/>
            <w:bottom w:val="none" w:sz="0" w:space="0" w:color="auto"/>
            <w:right w:val="none" w:sz="0" w:space="0" w:color="auto"/>
          </w:divBdr>
        </w:div>
        <w:div w:id="96025014">
          <w:marLeft w:val="480"/>
          <w:marRight w:val="0"/>
          <w:marTop w:val="0"/>
          <w:marBottom w:val="0"/>
          <w:divBdr>
            <w:top w:val="none" w:sz="0" w:space="0" w:color="auto"/>
            <w:left w:val="none" w:sz="0" w:space="0" w:color="auto"/>
            <w:bottom w:val="none" w:sz="0" w:space="0" w:color="auto"/>
            <w:right w:val="none" w:sz="0" w:space="0" w:color="auto"/>
          </w:divBdr>
        </w:div>
        <w:div w:id="570309696">
          <w:marLeft w:val="480"/>
          <w:marRight w:val="0"/>
          <w:marTop w:val="0"/>
          <w:marBottom w:val="0"/>
          <w:divBdr>
            <w:top w:val="none" w:sz="0" w:space="0" w:color="auto"/>
            <w:left w:val="none" w:sz="0" w:space="0" w:color="auto"/>
            <w:bottom w:val="none" w:sz="0" w:space="0" w:color="auto"/>
            <w:right w:val="none" w:sz="0" w:space="0" w:color="auto"/>
          </w:divBdr>
        </w:div>
        <w:div w:id="1799452577">
          <w:marLeft w:val="480"/>
          <w:marRight w:val="0"/>
          <w:marTop w:val="0"/>
          <w:marBottom w:val="0"/>
          <w:divBdr>
            <w:top w:val="none" w:sz="0" w:space="0" w:color="auto"/>
            <w:left w:val="none" w:sz="0" w:space="0" w:color="auto"/>
            <w:bottom w:val="none" w:sz="0" w:space="0" w:color="auto"/>
            <w:right w:val="none" w:sz="0" w:space="0" w:color="auto"/>
          </w:divBdr>
        </w:div>
        <w:div w:id="364596474">
          <w:marLeft w:val="480"/>
          <w:marRight w:val="0"/>
          <w:marTop w:val="0"/>
          <w:marBottom w:val="0"/>
          <w:divBdr>
            <w:top w:val="none" w:sz="0" w:space="0" w:color="auto"/>
            <w:left w:val="none" w:sz="0" w:space="0" w:color="auto"/>
            <w:bottom w:val="none" w:sz="0" w:space="0" w:color="auto"/>
            <w:right w:val="none" w:sz="0" w:space="0" w:color="auto"/>
          </w:divBdr>
        </w:div>
        <w:div w:id="638271370">
          <w:marLeft w:val="480"/>
          <w:marRight w:val="0"/>
          <w:marTop w:val="0"/>
          <w:marBottom w:val="0"/>
          <w:divBdr>
            <w:top w:val="none" w:sz="0" w:space="0" w:color="auto"/>
            <w:left w:val="none" w:sz="0" w:space="0" w:color="auto"/>
            <w:bottom w:val="none" w:sz="0" w:space="0" w:color="auto"/>
            <w:right w:val="none" w:sz="0" w:space="0" w:color="auto"/>
          </w:divBdr>
        </w:div>
        <w:div w:id="870456660">
          <w:marLeft w:val="480"/>
          <w:marRight w:val="0"/>
          <w:marTop w:val="0"/>
          <w:marBottom w:val="0"/>
          <w:divBdr>
            <w:top w:val="none" w:sz="0" w:space="0" w:color="auto"/>
            <w:left w:val="none" w:sz="0" w:space="0" w:color="auto"/>
            <w:bottom w:val="none" w:sz="0" w:space="0" w:color="auto"/>
            <w:right w:val="none" w:sz="0" w:space="0" w:color="auto"/>
          </w:divBdr>
        </w:div>
        <w:div w:id="975140288">
          <w:marLeft w:val="480"/>
          <w:marRight w:val="0"/>
          <w:marTop w:val="0"/>
          <w:marBottom w:val="0"/>
          <w:divBdr>
            <w:top w:val="none" w:sz="0" w:space="0" w:color="auto"/>
            <w:left w:val="none" w:sz="0" w:space="0" w:color="auto"/>
            <w:bottom w:val="none" w:sz="0" w:space="0" w:color="auto"/>
            <w:right w:val="none" w:sz="0" w:space="0" w:color="auto"/>
          </w:divBdr>
        </w:div>
        <w:div w:id="1741755862">
          <w:marLeft w:val="480"/>
          <w:marRight w:val="0"/>
          <w:marTop w:val="0"/>
          <w:marBottom w:val="0"/>
          <w:divBdr>
            <w:top w:val="none" w:sz="0" w:space="0" w:color="auto"/>
            <w:left w:val="none" w:sz="0" w:space="0" w:color="auto"/>
            <w:bottom w:val="none" w:sz="0" w:space="0" w:color="auto"/>
            <w:right w:val="none" w:sz="0" w:space="0" w:color="auto"/>
          </w:divBdr>
        </w:div>
        <w:div w:id="1255282504">
          <w:marLeft w:val="480"/>
          <w:marRight w:val="0"/>
          <w:marTop w:val="0"/>
          <w:marBottom w:val="0"/>
          <w:divBdr>
            <w:top w:val="none" w:sz="0" w:space="0" w:color="auto"/>
            <w:left w:val="none" w:sz="0" w:space="0" w:color="auto"/>
            <w:bottom w:val="none" w:sz="0" w:space="0" w:color="auto"/>
            <w:right w:val="none" w:sz="0" w:space="0" w:color="auto"/>
          </w:divBdr>
        </w:div>
        <w:div w:id="558053557">
          <w:marLeft w:val="480"/>
          <w:marRight w:val="0"/>
          <w:marTop w:val="0"/>
          <w:marBottom w:val="0"/>
          <w:divBdr>
            <w:top w:val="none" w:sz="0" w:space="0" w:color="auto"/>
            <w:left w:val="none" w:sz="0" w:space="0" w:color="auto"/>
            <w:bottom w:val="none" w:sz="0" w:space="0" w:color="auto"/>
            <w:right w:val="none" w:sz="0" w:space="0" w:color="auto"/>
          </w:divBdr>
        </w:div>
        <w:div w:id="520556314">
          <w:marLeft w:val="480"/>
          <w:marRight w:val="0"/>
          <w:marTop w:val="0"/>
          <w:marBottom w:val="0"/>
          <w:divBdr>
            <w:top w:val="none" w:sz="0" w:space="0" w:color="auto"/>
            <w:left w:val="none" w:sz="0" w:space="0" w:color="auto"/>
            <w:bottom w:val="none" w:sz="0" w:space="0" w:color="auto"/>
            <w:right w:val="none" w:sz="0" w:space="0" w:color="auto"/>
          </w:divBdr>
        </w:div>
        <w:div w:id="1587575411">
          <w:marLeft w:val="480"/>
          <w:marRight w:val="0"/>
          <w:marTop w:val="0"/>
          <w:marBottom w:val="0"/>
          <w:divBdr>
            <w:top w:val="none" w:sz="0" w:space="0" w:color="auto"/>
            <w:left w:val="none" w:sz="0" w:space="0" w:color="auto"/>
            <w:bottom w:val="none" w:sz="0" w:space="0" w:color="auto"/>
            <w:right w:val="none" w:sz="0" w:space="0" w:color="auto"/>
          </w:divBdr>
        </w:div>
        <w:div w:id="1093012052">
          <w:marLeft w:val="480"/>
          <w:marRight w:val="0"/>
          <w:marTop w:val="0"/>
          <w:marBottom w:val="0"/>
          <w:divBdr>
            <w:top w:val="none" w:sz="0" w:space="0" w:color="auto"/>
            <w:left w:val="none" w:sz="0" w:space="0" w:color="auto"/>
            <w:bottom w:val="none" w:sz="0" w:space="0" w:color="auto"/>
            <w:right w:val="none" w:sz="0" w:space="0" w:color="auto"/>
          </w:divBdr>
        </w:div>
        <w:div w:id="1228614751">
          <w:marLeft w:val="480"/>
          <w:marRight w:val="0"/>
          <w:marTop w:val="0"/>
          <w:marBottom w:val="0"/>
          <w:divBdr>
            <w:top w:val="none" w:sz="0" w:space="0" w:color="auto"/>
            <w:left w:val="none" w:sz="0" w:space="0" w:color="auto"/>
            <w:bottom w:val="none" w:sz="0" w:space="0" w:color="auto"/>
            <w:right w:val="none" w:sz="0" w:space="0" w:color="auto"/>
          </w:divBdr>
        </w:div>
        <w:div w:id="1622029688">
          <w:marLeft w:val="480"/>
          <w:marRight w:val="0"/>
          <w:marTop w:val="0"/>
          <w:marBottom w:val="0"/>
          <w:divBdr>
            <w:top w:val="none" w:sz="0" w:space="0" w:color="auto"/>
            <w:left w:val="none" w:sz="0" w:space="0" w:color="auto"/>
            <w:bottom w:val="none" w:sz="0" w:space="0" w:color="auto"/>
            <w:right w:val="none" w:sz="0" w:space="0" w:color="auto"/>
          </w:divBdr>
        </w:div>
      </w:divsChild>
    </w:div>
    <w:div w:id="1372076395">
      <w:bodyDiv w:val="1"/>
      <w:marLeft w:val="0"/>
      <w:marRight w:val="0"/>
      <w:marTop w:val="0"/>
      <w:marBottom w:val="0"/>
      <w:divBdr>
        <w:top w:val="none" w:sz="0" w:space="0" w:color="auto"/>
        <w:left w:val="none" w:sz="0" w:space="0" w:color="auto"/>
        <w:bottom w:val="none" w:sz="0" w:space="0" w:color="auto"/>
        <w:right w:val="none" w:sz="0" w:space="0" w:color="auto"/>
      </w:divBdr>
      <w:divsChild>
        <w:div w:id="288050036">
          <w:marLeft w:val="480"/>
          <w:marRight w:val="0"/>
          <w:marTop w:val="0"/>
          <w:marBottom w:val="0"/>
          <w:divBdr>
            <w:top w:val="none" w:sz="0" w:space="0" w:color="auto"/>
            <w:left w:val="none" w:sz="0" w:space="0" w:color="auto"/>
            <w:bottom w:val="none" w:sz="0" w:space="0" w:color="auto"/>
            <w:right w:val="none" w:sz="0" w:space="0" w:color="auto"/>
          </w:divBdr>
        </w:div>
        <w:div w:id="811023504">
          <w:marLeft w:val="480"/>
          <w:marRight w:val="0"/>
          <w:marTop w:val="0"/>
          <w:marBottom w:val="0"/>
          <w:divBdr>
            <w:top w:val="none" w:sz="0" w:space="0" w:color="auto"/>
            <w:left w:val="none" w:sz="0" w:space="0" w:color="auto"/>
            <w:bottom w:val="none" w:sz="0" w:space="0" w:color="auto"/>
            <w:right w:val="none" w:sz="0" w:space="0" w:color="auto"/>
          </w:divBdr>
        </w:div>
        <w:div w:id="74865921">
          <w:marLeft w:val="480"/>
          <w:marRight w:val="0"/>
          <w:marTop w:val="0"/>
          <w:marBottom w:val="0"/>
          <w:divBdr>
            <w:top w:val="none" w:sz="0" w:space="0" w:color="auto"/>
            <w:left w:val="none" w:sz="0" w:space="0" w:color="auto"/>
            <w:bottom w:val="none" w:sz="0" w:space="0" w:color="auto"/>
            <w:right w:val="none" w:sz="0" w:space="0" w:color="auto"/>
          </w:divBdr>
        </w:div>
        <w:div w:id="91824329">
          <w:marLeft w:val="480"/>
          <w:marRight w:val="0"/>
          <w:marTop w:val="0"/>
          <w:marBottom w:val="0"/>
          <w:divBdr>
            <w:top w:val="none" w:sz="0" w:space="0" w:color="auto"/>
            <w:left w:val="none" w:sz="0" w:space="0" w:color="auto"/>
            <w:bottom w:val="none" w:sz="0" w:space="0" w:color="auto"/>
            <w:right w:val="none" w:sz="0" w:space="0" w:color="auto"/>
          </w:divBdr>
        </w:div>
        <w:div w:id="1126386199">
          <w:marLeft w:val="480"/>
          <w:marRight w:val="0"/>
          <w:marTop w:val="0"/>
          <w:marBottom w:val="0"/>
          <w:divBdr>
            <w:top w:val="none" w:sz="0" w:space="0" w:color="auto"/>
            <w:left w:val="none" w:sz="0" w:space="0" w:color="auto"/>
            <w:bottom w:val="none" w:sz="0" w:space="0" w:color="auto"/>
            <w:right w:val="none" w:sz="0" w:space="0" w:color="auto"/>
          </w:divBdr>
        </w:div>
        <w:div w:id="1735196884">
          <w:marLeft w:val="480"/>
          <w:marRight w:val="0"/>
          <w:marTop w:val="0"/>
          <w:marBottom w:val="0"/>
          <w:divBdr>
            <w:top w:val="none" w:sz="0" w:space="0" w:color="auto"/>
            <w:left w:val="none" w:sz="0" w:space="0" w:color="auto"/>
            <w:bottom w:val="none" w:sz="0" w:space="0" w:color="auto"/>
            <w:right w:val="none" w:sz="0" w:space="0" w:color="auto"/>
          </w:divBdr>
        </w:div>
        <w:div w:id="1546406592">
          <w:marLeft w:val="480"/>
          <w:marRight w:val="0"/>
          <w:marTop w:val="0"/>
          <w:marBottom w:val="0"/>
          <w:divBdr>
            <w:top w:val="none" w:sz="0" w:space="0" w:color="auto"/>
            <w:left w:val="none" w:sz="0" w:space="0" w:color="auto"/>
            <w:bottom w:val="none" w:sz="0" w:space="0" w:color="auto"/>
            <w:right w:val="none" w:sz="0" w:space="0" w:color="auto"/>
          </w:divBdr>
        </w:div>
        <w:div w:id="1097140739">
          <w:marLeft w:val="480"/>
          <w:marRight w:val="0"/>
          <w:marTop w:val="0"/>
          <w:marBottom w:val="0"/>
          <w:divBdr>
            <w:top w:val="none" w:sz="0" w:space="0" w:color="auto"/>
            <w:left w:val="none" w:sz="0" w:space="0" w:color="auto"/>
            <w:bottom w:val="none" w:sz="0" w:space="0" w:color="auto"/>
            <w:right w:val="none" w:sz="0" w:space="0" w:color="auto"/>
          </w:divBdr>
        </w:div>
        <w:div w:id="788009968">
          <w:marLeft w:val="480"/>
          <w:marRight w:val="0"/>
          <w:marTop w:val="0"/>
          <w:marBottom w:val="0"/>
          <w:divBdr>
            <w:top w:val="none" w:sz="0" w:space="0" w:color="auto"/>
            <w:left w:val="none" w:sz="0" w:space="0" w:color="auto"/>
            <w:bottom w:val="none" w:sz="0" w:space="0" w:color="auto"/>
            <w:right w:val="none" w:sz="0" w:space="0" w:color="auto"/>
          </w:divBdr>
        </w:div>
        <w:div w:id="1500538086">
          <w:marLeft w:val="480"/>
          <w:marRight w:val="0"/>
          <w:marTop w:val="0"/>
          <w:marBottom w:val="0"/>
          <w:divBdr>
            <w:top w:val="none" w:sz="0" w:space="0" w:color="auto"/>
            <w:left w:val="none" w:sz="0" w:space="0" w:color="auto"/>
            <w:bottom w:val="none" w:sz="0" w:space="0" w:color="auto"/>
            <w:right w:val="none" w:sz="0" w:space="0" w:color="auto"/>
          </w:divBdr>
        </w:div>
        <w:div w:id="2093961755">
          <w:marLeft w:val="480"/>
          <w:marRight w:val="0"/>
          <w:marTop w:val="0"/>
          <w:marBottom w:val="0"/>
          <w:divBdr>
            <w:top w:val="none" w:sz="0" w:space="0" w:color="auto"/>
            <w:left w:val="none" w:sz="0" w:space="0" w:color="auto"/>
            <w:bottom w:val="none" w:sz="0" w:space="0" w:color="auto"/>
            <w:right w:val="none" w:sz="0" w:space="0" w:color="auto"/>
          </w:divBdr>
        </w:div>
        <w:div w:id="1717966605">
          <w:marLeft w:val="480"/>
          <w:marRight w:val="0"/>
          <w:marTop w:val="0"/>
          <w:marBottom w:val="0"/>
          <w:divBdr>
            <w:top w:val="none" w:sz="0" w:space="0" w:color="auto"/>
            <w:left w:val="none" w:sz="0" w:space="0" w:color="auto"/>
            <w:bottom w:val="none" w:sz="0" w:space="0" w:color="auto"/>
            <w:right w:val="none" w:sz="0" w:space="0" w:color="auto"/>
          </w:divBdr>
        </w:div>
        <w:div w:id="1864633394">
          <w:marLeft w:val="480"/>
          <w:marRight w:val="0"/>
          <w:marTop w:val="0"/>
          <w:marBottom w:val="0"/>
          <w:divBdr>
            <w:top w:val="none" w:sz="0" w:space="0" w:color="auto"/>
            <w:left w:val="none" w:sz="0" w:space="0" w:color="auto"/>
            <w:bottom w:val="none" w:sz="0" w:space="0" w:color="auto"/>
            <w:right w:val="none" w:sz="0" w:space="0" w:color="auto"/>
          </w:divBdr>
        </w:div>
        <w:div w:id="1595238117">
          <w:marLeft w:val="480"/>
          <w:marRight w:val="0"/>
          <w:marTop w:val="0"/>
          <w:marBottom w:val="0"/>
          <w:divBdr>
            <w:top w:val="none" w:sz="0" w:space="0" w:color="auto"/>
            <w:left w:val="none" w:sz="0" w:space="0" w:color="auto"/>
            <w:bottom w:val="none" w:sz="0" w:space="0" w:color="auto"/>
            <w:right w:val="none" w:sz="0" w:space="0" w:color="auto"/>
          </w:divBdr>
        </w:div>
        <w:div w:id="2062366840">
          <w:marLeft w:val="480"/>
          <w:marRight w:val="0"/>
          <w:marTop w:val="0"/>
          <w:marBottom w:val="0"/>
          <w:divBdr>
            <w:top w:val="none" w:sz="0" w:space="0" w:color="auto"/>
            <w:left w:val="none" w:sz="0" w:space="0" w:color="auto"/>
            <w:bottom w:val="none" w:sz="0" w:space="0" w:color="auto"/>
            <w:right w:val="none" w:sz="0" w:space="0" w:color="auto"/>
          </w:divBdr>
        </w:div>
        <w:div w:id="1602059723">
          <w:marLeft w:val="480"/>
          <w:marRight w:val="0"/>
          <w:marTop w:val="0"/>
          <w:marBottom w:val="0"/>
          <w:divBdr>
            <w:top w:val="none" w:sz="0" w:space="0" w:color="auto"/>
            <w:left w:val="none" w:sz="0" w:space="0" w:color="auto"/>
            <w:bottom w:val="none" w:sz="0" w:space="0" w:color="auto"/>
            <w:right w:val="none" w:sz="0" w:space="0" w:color="auto"/>
          </w:divBdr>
        </w:div>
        <w:div w:id="268777112">
          <w:marLeft w:val="480"/>
          <w:marRight w:val="0"/>
          <w:marTop w:val="0"/>
          <w:marBottom w:val="0"/>
          <w:divBdr>
            <w:top w:val="none" w:sz="0" w:space="0" w:color="auto"/>
            <w:left w:val="none" w:sz="0" w:space="0" w:color="auto"/>
            <w:bottom w:val="none" w:sz="0" w:space="0" w:color="auto"/>
            <w:right w:val="none" w:sz="0" w:space="0" w:color="auto"/>
          </w:divBdr>
        </w:div>
        <w:div w:id="69038400">
          <w:marLeft w:val="480"/>
          <w:marRight w:val="0"/>
          <w:marTop w:val="0"/>
          <w:marBottom w:val="0"/>
          <w:divBdr>
            <w:top w:val="none" w:sz="0" w:space="0" w:color="auto"/>
            <w:left w:val="none" w:sz="0" w:space="0" w:color="auto"/>
            <w:bottom w:val="none" w:sz="0" w:space="0" w:color="auto"/>
            <w:right w:val="none" w:sz="0" w:space="0" w:color="auto"/>
          </w:divBdr>
        </w:div>
        <w:div w:id="1495491095">
          <w:marLeft w:val="480"/>
          <w:marRight w:val="0"/>
          <w:marTop w:val="0"/>
          <w:marBottom w:val="0"/>
          <w:divBdr>
            <w:top w:val="none" w:sz="0" w:space="0" w:color="auto"/>
            <w:left w:val="none" w:sz="0" w:space="0" w:color="auto"/>
            <w:bottom w:val="none" w:sz="0" w:space="0" w:color="auto"/>
            <w:right w:val="none" w:sz="0" w:space="0" w:color="auto"/>
          </w:divBdr>
        </w:div>
        <w:div w:id="787432763">
          <w:marLeft w:val="480"/>
          <w:marRight w:val="0"/>
          <w:marTop w:val="0"/>
          <w:marBottom w:val="0"/>
          <w:divBdr>
            <w:top w:val="none" w:sz="0" w:space="0" w:color="auto"/>
            <w:left w:val="none" w:sz="0" w:space="0" w:color="auto"/>
            <w:bottom w:val="none" w:sz="0" w:space="0" w:color="auto"/>
            <w:right w:val="none" w:sz="0" w:space="0" w:color="auto"/>
          </w:divBdr>
        </w:div>
        <w:div w:id="157696160">
          <w:marLeft w:val="480"/>
          <w:marRight w:val="0"/>
          <w:marTop w:val="0"/>
          <w:marBottom w:val="0"/>
          <w:divBdr>
            <w:top w:val="none" w:sz="0" w:space="0" w:color="auto"/>
            <w:left w:val="none" w:sz="0" w:space="0" w:color="auto"/>
            <w:bottom w:val="none" w:sz="0" w:space="0" w:color="auto"/>
            <w:right w:val="none" w:sz="0" w:space="0" w:color="auto"/>
          </w:divBdr>
        </w:div>
        <w:div w:id="1604529850">
          <w:marLeft w:val="480"/>
          <w:marRight w:val="0"/>
          <w:marTop w:val="0"/>
          <w:marBottom w:val="0"/>
          <w:divBdr>
            <w:top w:val="none" w:sz="0" w:space="0" w:color="auto"/>
            <w:left w:val="none" w:sz="0" w:space="0" w:color="auto"/>
            <w:bottom w:val="none" w:sz="0" w:space="0" w:color="auto"/>
            <w:right w:val="none" w:sz="0" w:space="0" w:color="auto"/>
          </w:divBdr>
        </w:div>
        <w:div w:id="446971398">
          <w:marLeft w:val="480"/>
          <w:marRight w:val="0"/>
          <w:marTop w:val="0"/>
          <w:marBottom w:val="0"/>
          <w:divBdr>
            <w:top w:val="none" w:sz="0" w:space="0" w:color="auto"/>
            <w:left w:val="none" w:sz="0" w:space="0" w:color="auto"/>
            <w:bottom w:val="none" w:sz="0" w:space="0" w:color="auto"/>
            <w:right w:val="none" w:sz="0" w:space="0" w:color="auto"/>
          </w:divBdr>
        </w:div>
        <w:div w:id="19012315">
          <w:marLeft w:val="480"/>
          <w:marRight w:val="0"/>
          <w:marTop w:val="0"/>
          <w:marBottom w:val="0"/>
          <w:divBdr>
            <w:top w:val="none" w:sz="0" w:space="0" w:color="auto"/>
            <w:left w:val="none" w:sz="0" w:space="0" w:color="auto"/>
            <w:bottom w:val="none" w:sz="0" w:space="0" w:color="auto"/>
            <w:right w:val="none" w:sz="0" w:space="0" w:color="auto"/>
          </w:divBdr>
        </w:div>
        <w:div w:id="1295253708">
          <w:marLeft w:val="480"/>
          <w:marRight w:val="0"/>
          <w:marTop w:val="0"/>
          <w:marBottom w:val="0"/>
          <w:divBdr>
            <w:top w:val="none" w:sz="0" w:space="0" w:color="auto"/>
            <w:left w:val="none" w:sz="0" w:space="0" w:color="auto"/>
            <w:bottom w:val="none" w:sz="0" w:space="0" w:color="auto"/>
            <w:right w:val="none" w:sz="0" w:space="0" w:color="auto"/>
          </w:divBdr>
        </w:div>
        <w:div w:id="142966696">
          <w:marLeft w:val="480"/>
          <w:marRight w:val="0"/>
          <w:marTop w:val="0"/>
          <w:marBottom w:val="0"/>
          <w:divBdr>
            <w:top w:val="none" w:sz="0" w:space="0" w:color="auto"/>
            <w:left w:val="none" w:sz="0" w:space="0" w:color="auto"/>
            <w:bottom w:val="none" w:sz="0" w:space="0" w:color="auto"/>
            <w:right w:val="none" w:sz="0" w:space="0" w:color="auto"/>
          </w:divBdr>
        </w:div>
        <w:div w:id="248198197">
          <w:marLeft w:val="480"/>
          <w:marRight w:val="0"/>
          <w:marTop w:val="0"/>
          <w:marBottom w:val="0"/>
          <w:divBdr>
            <w:top w:val="none" w:sz="0" w:space="0" w:color="auto"/>
            <w:left w:val="none" w:sz="0" w:space="0" w:color="auto"/>
            <w:bottom w:val="none" w:sz="0" w:space="0" w:color="auto"/>
            <w:right w:val="none" w:sz="0" w:space="0" w:color="auto"/>
          </w:divBdr>
        </w:div>
        <w:div w:id="1689797836">
          <w:marLeft w:val="480"/>
          <w:marRight w:val="0"/>
          <w:marTop w:val="0"/>
          <w:marBottom w:val="0"/>
          <w:divBdr>
            <w:top w:val="none" w:sz="0" w:space="0" w:color="auto"/>
            <w:left w:val="none" w:sz="0" w:space="0" w:color="auto"/>
            <w:bottom w:val="none" w:sz="0" w:space="0" w:color="auto"/>
            <w:right w:val="none" w:sz="0" w:space="0" w:color="auto"/>
          </w:divBdr>
        </w:div>
        <w:div w:id="1649288754">
          <w:marLeft w:val="480"/>
          <w:marRight w:val="0"/>
          <w:marTop w:val="0"/>
          <w:marBottom w:val="0"/>
          <w:divBdr>
            <w:top w:val="none" w:sz="0" w:space="0" w:color="auto"/>
            <w:left w:val="none" w:sz="0" w:space="0" w:color="auto"/>
            <w:bottom w:val="none" w:sz="0" w:space="0" w:color="auto"/>
            <w:right w:val="none" w:sz="0" w:space="0" w:color="auto"/>
          </w:divBdr>
        </w:div>
        <w:div w:id="1638603188">
          <w:marLeft w:val="480"/>
          <w:marRight w:val="0"/>
          <w:marTop w:val="0"/>
          <w:marBottom w:val="0"/>
          <w:divBdr>
            <w:top w:val="none" w:sz="0" w:space="0" w:color="auto"/>
            <w:left w:val="none" w:sz="0" w:space="0" w:color="auto"/>
            <w:bottom w:val="none" w:sz="0" w:space="0" w:color="auto"/>
            <w:right w:val="none" w:sz="0" w:space="0" w:color="auto"/>
          </w:divBdr>
        </w:div>
        <w:div w:id="465246137">
          <w:marLeft w:val="480"/>
          <w:marRight w:val="0"/>
          <w:marTop w:val="0"/>
          <w:marBottom w:val="0"/>
          <w:divBdr>
            <w:top w:val="none" w:sz="0" w:space="0" w:color="auto"/>
            <w:left w:val="none" w:sz="0" w:space="0" w:color="auto"/>
            <w:bottom w:val="none" w:sz="0" w:space="0" w:color="auto"/>
            <w:right w:val="none" w:sz="0" w:space="0" w:color="auto"/>
          </w:divBdr>
        </w:div>
        <w:div w:id="434787613">
          <w:marLeft w:val="480"/>
          <w:marRight w:val="0"/>
          <w:marTop w:val="0"/>
          <w:marBottom w:val="0"/>
          <w:divBdr>
            <w:top w:val="none" w:sz="0" w:space="0" w:color="auto"/>
            <w:left w:val="none" w:sz="0" w:space="0" w:color="auto"/>
            <w:bottom w:val="none" w:sz="0" w:space="0" w:color="auto"/>
            <w:right w:val="none" w:sz="0" w:space="0" w:color="auto"/>
          </w:divBdr>
        </w:div>
        <w:div w:id="1209298695">
          <w:marLeft w:val="480"/>
          <w:marRight w:val="0"/>
          <w:marTop w:val="0"/>
          <w:marBottom w:val="0"/>
          <w:divBdr>
            <w:top w:val="none" w:sz="0" w:space="0" w:color="auto"/>
            <w:left w:val="none" w:sz="0" w:space="0" w:color="auto"/>
            <w:bottom w:val="none" w:sz="0" w:space="0" w:color="auto"/>
            <w:right w:val="none" w:sz="0" w:space="0" w:color="auto"/>
          </w:divBdr>
        </w:div>
        <w:div w:id="2129621537">
          <w:marLeft w:val="480"/>
          <w:marRight w:val="0"/>
          <w:marTop w:val="0"/>
          <w:marBottom w:val="0"/>
          <w:divBdr>
            <w:top w:val="none" w:sz="0" w:space="0" w:color="auto"/>
            <w:left w:val="none" w:sz="0" w:space="0" w:color="auto"/>
            <w:bottom w:val="none" w:sz="0" w:space="0" w:color="auto"/>
            <w:right w:val="none" w:sz="0" w:space="0" w:color="auto"/>
          </w:divBdr>
        </w:div>
        <w:div w:id="343096597">
          <w:marLeft w:val="480"/>
          <w:marRight w:val="0"/>
          <w:marTop w:val="0"/>
          <w:marBottom w:val="0"/>
          <w:divBdr>
            <w:top w:val="none" w:sz="0" w:space="0" w:color="auto"/>
            <w:left w:val="none" w:sz="0" w:space="0" w:color="auto"/>
            <w:bottom w:val="none" w:sz="0" w:space="0" w:color="auto"/>
            <w:right w:val="none" w:sz="0" w:space="0" w:color="auto"/>
          </w:divBdr>
        </w:div>
        <w:div w:id="1807241400">
          <w:marLeft w:val="480"/>
          <w:marRight w:val="0"/>
          <w:marTop w:val="0"/>
          <w:marBottom w:val="0"/>
          <w:divBdr>
            <w:top w:val="none" w:sz="0" w:space="0" w:color="auto"/>
            <w:left w:val="none" w:sz="0" w:space="0" w:color="auto"/>
            <w:bottom w:val="none" w:sz="0" w:space="0" w:color="auto"/>
            <w:right w:val="none" w:sz="0" w:space="0" w:color="auto"/>
          </w:divBdr>
        </w:div>
        <w:div w:id="856192843">
          <w:marLeft w:val="480"/>
          <w:marRight w:val="0"/>
          <w:marTop w:val="0"/>
          <w:marBottom w:val="0"/>
          <w:divBdr>
            <w:top w:val="none" w:sz="0" w:space="0" w:color="auto"/>
            <w:left w:val="none" w:sz="0" w:space="0" w:color="auto"/>
            <w:bottom w:val="none" w:sz="0" w:space="0" w:color="auto"/>
            <w:right w:val="none" w:sz="0" w:space="0" w:color="auto"/>
          </w:divBdr>
        </w:div>
        <w:div w:id="845635139">
          <w:marLeft w:val="480"/>
          <w:marRight w:val="0"/>
          <w:marTop w:val="0"/>
          <w:marBottom w:val="0"/>
          <w:divBdr>
            <w:top w:val="none" w:sz="0" w:space="0" w:color="auto"/>
            <w:left w:val="none" w:sz="0" w:space="0" w:color="auto"/>
            <w:bottom w:val="none" w:sz="0" w:space="0" w:color="auto"/>
            <w:right w:val="none" w:sz="0" w:space="0" w:color="auto"/>
          </w:divBdr>
        </w:div>
        <w:div w:id="1349867627">
          <w:marLeft w:val="480"/>
          <w:marRight w:val="0"/>
          <w:marTop w:val="0"/>
          <w:marBottom w:val="0"/>
          <w:divBdr>
            <w:top w:val="none" w:sz="0" w:space="0" w:color="auto"/>
            <w:left w:val="none" w:sz="0" w:space="0" w:color="auto"/>
            <w:bottom w:val="none" w:sz="0" w:space="0" w:color="auto"/>
            <w:right w:val="none" w:sz="0" w:space="0" w:color="auto"/>
          </w:divBdr>
        </w:div>
        <w:div w:id="444924763">
          <w:marLeft w:val="480"/>
          <w:marRight w:val="0"/>
          <w:marTop w:val="0"/>
          <w:marBottom w:val="0"/>
          <w:divBdr>
            <w:top w:val="none" w:sz="0" w:space="0" w:color="auto"/>
            <w:left w:val="none" w:sz="0" w:space="0" w:color="auto"/>
            <w:bottom w:val="none" w:sz="0" w:space="0" w:color="auto"/>
            <w:right w:val="none" w:sz="0" w:space="0" w:color="auto"/>
          </w:divBdr>
        </w:div>
        <w:div w:id="952204056">
          <w:marLeft w:val="480"/>
          <w:marRight w:val="0"/>
          <w:marTop w:val="0"/>
          <w:marBottom w:val="0"/>
          <w:divBdr>
            <w:top w:val="none" w:sz="0" w:space="0" w:color="auto"/>
            <w:left w:val="none" w:sz="0" w:space="0" w:color="auto"/>
            <w:bottom w:val="none" w:sz="0" w:space="0" w:color="auto"/>
            <w:right w:val="none" w:sz="0" w:space="0" w:color="auto"/>
          </w:divBdr>
        </w:div>
        <w:div w:id="1966766552">
          <w:marLeft w:val="480"/>
          <w:marRight w:val="0"/>
          <w:marTop w:val="0"/>
          <w:marBottom w:val="0"/>
          <w:divBdr>
            <w:top w:val="none" w:sz="0" w:space="0" w:color="auto"/>
            <w:left w:val="none" w:sz="0" w:space="0" w:color="auto"/>
            <w:bottom w:val="none" w:sz="0" w:space="0" w:color="auto"/>
            <w:right w:val="none" w:sz="0" w:space="0" w:color="auto"/>
          </w:divBdr>
        </w:div>
        <w:div w:id="1949312931">
          <w:marLeft w:val="480"/>
          <w:marRight w:val="0"/>
          <w:marTop w:val="0"/>
          <w:marBottom w:val="0"/>
          <w:divBdr>
            <w:top w:val="none" w:sz="0" w:space="0" w:color="auto"/>
            <w:left w:val="none" w:sz="0" w:space="0" w:color="auto"/>
            <w:bottom w:val="none" w:sz="0" w:space="0" w:color="auto"/>
            <w:right w:val="none" w:sz="0" w:space="0" w:color="auto"/>
          </w:divBdr>
        </w:div>
        <w:div w:id="997029979">
          <w:marLeft w:val="480"/>
          <w:marRight w:val="0"/>
          <w:marTop w:val="0"/>
          <w:marBottom w:val="0"/>
          <w:divBdr>
            <w:top w:val="none" w:sz="0" w:space="0" w:color="auto"/>
            <w:left w:val="none" w:sz="0" w:space="0" w:color="auto"/>
            <w:bottom w:val="none" w:sz="0" w:space="0" w:color="auto"/>
            <w:right w:val="none" w:sz="0" w:space="0" w:color="auto"/>
          </w:divBdr>
        </w:div>
        <w:div w:id="1700158139">
          <w:marLeft w:val="480"/>
          <w:marRight w:val="0"/>
          <w:marTop w:val="0"/>
          <w:marBottom w:val="0"/>
          <w:divBdr>
            <w:top w:val="none" w:sz="0" w:space="0" w:color="auto"/>
            <w:left w:val="none" w:sz="0" w:space="0" w:color="auto"/>
            <w:bottom w:val="none" w:sz="0" w:space="0" w:color="auto"/>
            <w:right w:val="none" w:sz="0" w:space="0" w:color="auto"/>
          </w:divBdr>
        </w:div>
        <w:div w:id="1378778322">
          <w:marLeft w:val="480"/>
          <w:marRight w:val="0"/>
          <w:marTop w:val="0"/>
          <w:marBottom w:val="0"/>
          <w:divBdr>
            <w:top w:val="none" w:sz="0" w:space="0" w:color="auto"/>
            <w:left w:val="none" w:sz="0" w:space="0" w:color="auto"/>
            <w:bottom w:val="none" w:sz="0" w:space="0" w:color="auto"/>
            <w:right w:val="none" w:sz="0" w:space="0" w:color="auto"/>
          </w:divBdr>
        </w:div>
        <w:div w:id="683870741">
          <w:marLeft w:val="480"/>
          <w:marRight w:val="0"/>
          <w:marTop w:val="0"/>
          <w:marBottom w:val="0"/>
          <w:divBdr>
            <w:top w:val="none" w:sz="0" w:space="0" w:color="auto"/>
            <w:left w:val="none" w:sz="0" w:space="0" w:color="auto"/>
            <w:bottom w:val="none" w:sz="0" w:space="0" w:color="auto"/>
            <w:right w:val="none" w:sz="0" w:space="0" w:color="auto"/>
          </w:divBdr>
        </w:div>
      </w:divsChild>
    </w:div>
    <w:div w:id="1391146710">
      <w:bodyDiv w:val="1"/>
      <w:marLeft w:val="0"/>
      <w:marRight w:val="0"/>
      <w:marTop w:val="0"/>
      <w:marBottom w:val="0"/>
      <w:divBdr>
        <w:top w:val="none" w:sz="0" w:space="0" w:color="auto"/>
        <w:left w:val="none" w:sz="0" w:space="0" w:color="auto"/>
        <w:bottom w:val="none" w:sz="0" w:space="0" w:color="auto"/>
        <w:right w:val="none" w:sz="0" w:space="0" w:color="auto"/>
      </w:divBdr>
    </w:div>
    <w:div w:id="1397555930">
      <w:bodyDiv w:val="1"/>
      <w:marLeft w:val="0"/>
      <w:marRight w:val="0"/>
      <w:marTop w:val="0"/>
      <w:marBottom w:val="0"/>
      <w:divBdr>
        <w:top w:val="none" w:sz="0" w:space="0" w:color="auto"/>
        <w:left w:val="none" w:sz="0" w:space="0" w:color="auto"/>
        <w:bottom w:val="none" w:sz="0" w:space="0" w:color="auto"/>
        <w:right w:val="none" w:sz="0" w:space="0" w:color="auto"/>
      </w:divBdr>
    </w:div>
    <w:div w:id="1401564828">
      <w:bodyDiv w:val="1"/>
      <w:marLeft w:val="0"/>
      <w:marRight w:val="0"/>
      <w:marTop w:val="0"/>
      <w:marBottom w:val="0"/>
      <w:divBdr>
        <w:top w:val="none" w:sz="0" w:space="0" w:color="auto"/>
        <w:left w:val="none" w:sz="0" w:space="0" w:color="auto"/>
        <w:bottom w:val="none" w:sz="0" w:space="0" w:color="auto"/>
        <w:right w:val="none" w:sz="0" w:space="0" w:color="auto"/>
      </w:divBdr>
    </w:div>
    <w:div w:id="1404452267">
      <w:bodyDiv w:val="1"/>
      <w:marLeft w:val="0"/>
      <w:marRight w:val="0"/>
      <w:marTop w:val="0"/>
      <w:marBottom w:val="0"/>
      <w:divBdr>
        <w:top w:val="none" w:sz="0" w:space="0" w:color="auto"/>
        <w:left w:val="none" w:sz="0" w:space="0" w:color="auto"/>
        <w:bottom w:val="none" w:sz="0" w:space="0" w:color="auto"/>
        <w:right w:val="none" w:sz="0" w:space="0" w:color="auto"/>
      </w:divBdr>
    </w:div>
    <w:div w:id="1407417085">
      <w:bodyDiv w:val="1"/>
      <w:marLeft w:val="0"/>
      <w:marRight w:val="0"/>
      <w:marTop w:val="0"/>
      <w:marBottom w:val="0"/>
      <w:divBdr>
        <w:top w:val="none" w:sz="0" w:space="0" w:color="auto"/>
        <w:left w:val="none" w:sz="0" w:space="0" w:color="auto"/>
        <w:bottom w:val="none" w:sz="0" w:space="0" w:color="auto"/>
        <w:right w:val="none" w:sz="0" w:space="0" w:color="auto"/>
      </w:divBdr>
    </w:div>
    <w:div w:id="1407652432">
      <w:bodyDiv w:val="1"/>
      <w:marLeft w:val="0"/>
      <w:marRight w:val="0"/>
      <w:marTop w:val="0"/>
      <w:marBottom w:val="0"/>
      <w:divBdr>
        <w:top w:val="none" w:sz="0" w:space="0" w:color="auto"/>
        <w:left w:val="none" w:sz="0" w:space="0" w:color="auto"/>
        <w:bottom w:val="none" w:sz="0" w:space="0" w:color="auto"/>
        <w:right w:val="none" w:sz="0" w:space="0" w:color="auto"/>
      </w:divBdr>
    </w:div>
    <w:div w:id="1414472393">
      <w:bodyDiv w:val="1"/>
      <w:marLeft w:val="0"/>
      <w:marRight w:val="0"/>
      <w:marTop w:val="0"/>
      <w:marBottom w:val="0"/>
      <w:divBdr>
        <w:top w:val="none" w:sz="0" w:space="0" w:color="auto"/>
        <w:left w:val="none" w:sz="0" w:space="0" w:color="auto"/>
        <w:bottom w:val="none" w:sz="0" w:space="0" w:color="auto"/>
        <w:right w:val="none" w:sz="0" w:space="0" w:color="auto"/>
      </w:divBdr>
      <w:divsChild>
        <w:div w:id="1675376486">
          <w:marLeft w:val="480"/>
          <w:marRight w:val="0"/>
          <w:marTop w:val="0"/>
          <w:marBottom w:val="0"/>
          <w:divBdr>
            <w:top w:val="none" w:sz="0" w:space="0" w:color="auto"/>
            <w:left w:val="none" w:sz="0" w:space="0" w:color="auto"/>
            <w:bottom w:val="none" w:sz="0" w:space="0" w:color="auto"/>
            <w:right w:val="none" w:sz="0" w:space="0" w:color="auto"/>
          </w:divBdr>
        </w:div>
        <w:div w:id="1624386158">
          <w:marLeft w:val="480"/>
          <w:marRight w:val="0"/>
          <w:marTop w:val="0"/>
          <w:marBottom w:val="0"/>
          <w:divBdr>
            <w:top w:val="none" w:sz="0" w:space="0" w:color="auto"/>
            <w:left w:val="none" w:sz="0" w:space="0" w:color="auto"/>
            <w:bottom w:val="none" w:sz="0" w:space="0" w:color="auto"/>
            <w:right w:val="none" w:sz="0" w:space="0" w:color="auto"/>
          </w:divBdr>
        </w:div>
        <w:div w:id="1202088476">
          <w:marLeft w:val="480"/>
          <w:marRight w:val="0"/>
          <w:marTop w:val="0"/>
          <w:marBottom w:val="0"/>
          <w:divBdr>
            <w:top w:val="none" w:sz="0" w:space="0" w:color="auto"/>
            <w:left w:val="none" w:sz="0" w:space="0" w:color="auto"/>
            <w:bottom w:val="none" w:sz="0" w:space="0" w:color="auto"/>
            <w:right w:val="none" w:sz="0" w:space="0" w:color="auto"/>
          </w:divBdr>
        </w:div>
        <w:div w:id="1283070534">
          <w:marLeft w:val="480"/>
          <w:marRight w:val="0"/>
          <w:marTop w:val="0"/>
          <w:marBottom w:val="0"/>
          <w:divBdr>
            <w:top w:val="none" w:sz="0" w:space="0" w:color="auto"/>
            <w:left w:val="none" w:sz="0" w:space="0" w:color="auto"/>
            <w:bottom w:val="none" w:sz="0" w:space="0" w:color="auto"/>
            <w:right w:val="none" w:sz="0" w:space="0" w:color="auto"/>
          </w:divBdr>
        </w:div>
        <w:div w:id="1938560282">
          <w:marLeft w:val="480"/>
          <w:marRight w:val="0"/>
          <w:marTop w:val="0"/>
          <w:marBottom w:val="0"/>
          <w:divBdr>
            <w:top w:val="none" w:sz="0" w:space="0" w:color="auto"/>
            <w:left w:val="none" w:sz="0" w:space="0" w:color="auto"/>
            <w:bottom w:val="none" w:sz="0" w:space="0" w:color="auto"/>
            <w:right w:val="none" w:sz="0" w:space="0" w:color="auto"/>
          </w:divBdr>
        </w:div>
        <w:div w:id="419259741">
          <w:marLeft w:val="480"/>
          <w:marRight w:val="0"/>
          <w:marTop w:val="0"/>
          <w:marBottom w:val="0"/>
          <w:divBdr>
            <w:top w:val="none" w:sz="0" w:space="0" w:color="auto"/>
            <w:left w:val="none" w:sz="0" w:space="0" w:color="auto"/>
            <w:bottom w:val="none" w:sz="0" w:space="0" w:color="auto"/>
            <w:right w:val="none" w:sz="0" w:space="0" w:color="auto"/>
          </w:divBdr>
        </w:div>
        <w:div w:id="1012149598">
          <w:marLeft w:val="480"/>
          <w:marRight w:val="0"/>
          <w:marTop w:val="0"/>
          <w:marBottom w:val="0"/>
          <w:divBdr>
            <w:top w:val="none" w:sz="0" w:space="0" w:color="auto"/>
            <w:left w:val="none" w:sz="0" w:space="0" w:color="auto"/>
            <w:bottom w:val="none" w:sz="0" w:space="0" w:color="auto"/>
            <w:right w:val="none" w:sz="0" w:space="0" w:color="auto"/>
          </w:divBdr>
        </w:div>
        <w:div w:id="1783714">
          <w:marLeft w:val="480"/>
          <w:marRight w:val="0"/>
          <w:marTop w:val="0"/>
          <w:marBottom w:val="0"/>
          <w:divBdr>
            <w:top w:val="none" w:sz="0" w:space="0" w:color="auto"/>
            <w:left w:val="none" w:sz="0" w:space="0" w:color="auto"/>
            <w:bottom w:val="none" w:sz="0" w:space="0" w:color="auto"/>
            <w:right w:val="none" w:sz="0" w:space="0" w:color="auto"/>
          </w:divBdr>
        </w:div>
        <w:div w:id="1771008234">
          <w:marLeft w:val="480"/>
          <w:marRight w:val="0"/>
          <w:marTop w:val="0"/>
          <w:marBottom w:val="0"/>
          <w:divBdr>
            <w:top w:val="none" w:sz="0" w:space="0" w:color="auto"/>
            <w:left w:val="none" w:sz="0" w:space="0" w:color="auto"/>
            <w:bottom w:val="none" w:sz="0" w:space="0" w:color="auto"/>
            <w:right w:val="none" w:sz="0" w:space="0" w:color="auto"/>
          </w:divBdr>
        </w:div>
        <w:div w:id="1984457186">
          <w:marLeft w:val="480"/>
          <w:marRight w:val="0"/>
          <w:marTop w:val="0"/>
          <w:marBottom w:val="0"/>
          <w:divBdr>
            <w:top w:val="none" w:sz="0" w:space="0" w:color="auto"/>
            <w:left w:val="none" w:sz="0" w:space="0" w:color="auto"/>
            <w:bottom w:val="none" w:sz="0" w:space="0" w:color="auto"/>
            <w:right w:val="none" w:sz="0" w:space="0" w:color="auto"/>
          </w:divBdr>
        </w:div>
        <w:div w:id="677387246">
          <w:marLeft w:val="480"/>
          <w:marRight w:val="0"/>
          <w:marTop w:val="0"/>
          <w:marBottom w:val="0"/>
          <w:divBdr>
            <w:top w:val="none" w:sz="0" w:space="0" w:color="auto"/>
            <w:left w:val="none" w:sz="0" w:space="0" w:color="auto"/>
            <w:bottom w:val="none" w:sz="0" w:space="0" w:color="auto"/>
            <w:right w:val="none" w:sz="0" w:space="0" w:color="auto"/>
          </w:divBdr>
        </w:div>
        <w:div w:id="146670879">
          <w:marLeft w:val="480"/>
          <w:marRight w:val="0"/>
          <w:marTop w:val="0"/>
          <w:marBottom w:val="0"/>
          <w:divBdr>
            <w:top w:val="none" w:sz="0" w:space="0" w:color="auto"/>
            <w:left w:val="none" w:sz="0" w:space="0" w:color="auto"/>
            <w:bottom w:val="none" w:sz="0" w:space="0" w:color="auto"/>
            <w:right w:val="none" w:sz="0" w:space="0" w:color="auto"/>
          </w:divBdr>
        </w:div>
        <w:div w:id="2038699884">
          <w:marLeft w:val="480"/>
          <w:marRight w:val="0"/>
          <w:marTop w:val="0"/>
          <w:marBottom w:val="0"/>
          <w:divBdr>
            <w:top w:val="none" w:sz="0" w:space="0" w:color="auto"/>
            <w:left w:val="none" w:sz="0" w:space="0" w:color="auto"/>
            <w:bottom w:val="none" w:sz="0" w:space="0" w:color="auto"/>
            <w:right w:val="none" w:sz="0" w:space="0" w:color="auto"/>
          </w:divBdr>
        </w:div>
        <w:div w:id="640354138">
          <w:marLeft w:val="480"/>
          <w:marRight w:val="0"/>
          <w:marTop w:val="0"/>
          <w:marBottom w:val="0"/>
          <w:divBdr>
            <w:top w:val="none" w:sz="0" w:space="0" w:color="auto"/>
            <w:left w:val="none" w:sz="0" w:space="0" w:color="auto"/>
            <w:bottom w:val="none" w:sz="0" w:space="0" w:color="auto"/>
            <w:right w:val="none" w:sz="0" w:space="0" w:color="auto"/>
          </w:divBdr>
        </w:div>
        <w:div w:id="279000690">
          <w:marLeft w:val="480"/>
          <w:marRight w:val="0"/>
          <w:marTop w:val="0"/>
          <w:marBottom w:val="0"/>
          <w:divBdr>
            <w:top w:val="none" w:sz="0" w:space="0" w:color="auto"/>
            <w:left w:val="none" w:sz="0" w:space="0" w:color="auto"/>
            <w:bottom w:val="none" w:sz="0" w:space="0" w:color="auto"/>
            <w:right w:val="none" w:sz="0" w:space="0" w:color="auto"/>
          </w:divBdr>
        </w:div>
        <w:div w:id="1058169931">
          <w:marLeft w:val="480"/>
          <w:marRight w:val="0"/>
          <w:marTop w:val="0"/>
          <w:marBottom w:val="0"/>
          <w:divBdr>
            <w:top w:val="none" w:sz="0" w:space="0" w:color="auto"/>
            <w:left w:val="none" w:sz="0" w:space="0" w:color="auto"/>
            <w:bottom w:val="none" w:sz="0" w:space="0" w:color="auto"/>
            <w:right w:val="none" w:sz="0" w:space="0" w:color="auto"/>
          </w:divBdr>
        </w:div>
        <w:div w:id="700858913">
          <w:marLeft w:val="480"/>
          <w:marRight w:val="0"/>
          <w:marTop w:val="0"/>
          <w:marBottom w:val="0"/>
          <w:divBdr>
            <w:top w:val="none" w:sz="0" w:space="0" w:color="auto"/>
            <w:left w:val="none" w:sz="0" w:space="0" w:color="auto"/>
            <w:bottom w:val="none" w:sz="0" w:space="0" w:color="auto"/>
            <w:right w:val="none" w:sz="0" w:space="0" w:color="auto"/>
          </w:divBdr>
        </w:div>
        <w:div w:id="27606765">
          <w:marLeft w:val="480"/>
          <w:marRight w:val="0"/>
          <w:marTop w:val="0"/>
          <w:marBottom w:val="0"/>
          <w:divBdr>
            <w:top w:val="none" w:sz="0" w:space="0" w:color="auto"/>
            <w:left w:val="none" w:sz="0" w:space="0" w:color="auto"/>
            <w:bottom w:val="none" w:sz="0" w:space="0" w:color="auto"/>
            <w:right w:val="none" w:sz="0" w:space="0" w:color="auto"/>
          </w:divBdr>
        </w:div>
        <w:div w:id="385422310">
          <w:marLeft w:val="480"/>
          <w:marRight w:val="0"/>
          <w:marTop w:val="0"/>
          <w:marBottom w:val="0"/>
          <w:divBdr>
            <w:top w:val="none" w:sz="0" w:space="0" w:color="auto"/>
            <w:left w:val="none" w:sz="0" w:space="0" w:color="auto"/>
            <w:bottom w:val="none" w:sz="0" w:space="0" w:color="auto"/>
            <w:right w:val="none" w:sz="0" w:space="0" w:color="auto"/>
          </w:divBdr>
        </w:div>
        <w:div w:id="2128616848">
          <w:marLeft w:val="480"/>
          <w:marRight w:val="0"/>
          <w:marTop w:val="0"/>
          <w:marBottom w:val="0"/>
          <w:divBdr>
            <w:top w:val="none" w:sz="0" w:space="0" w:color="auto"/>
            <w:left w:val="none" w:sz="0" w:space="0" w:color="auto"/>
            <w:bottom w:val="none" w:sz="0" w:space="0" w:color="auto"/>
            <w:right w:val="none" w:sz="0" w:space="0" w:color="auto"/>
          </w:divBdr>
        </w:div>
        <w:div w:id="1061057587">
          <w:marLeft w:val="480"/>
          <w:marRight w:val="0"/>
          <w:marTop w:val="0"/>
          <w:marBottom w:val="0"/>
          <w:divBdr>
            <w:top w:val="none" w:sz="0" w:space="0" w:color="auto"/>
            <w:left w:val="none" w:sz="0" w:space="0" w:color="auto"/>
            <w:bottom w:val="none" w:sz="0" w:space="0" w:color="auto"/>
            <w:right w:val="none" w:sz="0" w:space="0" w:color="auto"/>
          </w:divBdr>
        </w:div>
        <w:div w:id="2103260055">
          <w:marLeft w:val="480"/>
          <w:marRight w:val="0"/>
          <w:marTop w:val="0"/>
          <w:marBottom w:val="0"/>
          <w:divBdr>
            <w:top w:val="none" w:sz="0" w:space="0" w:color="auto"/>
            <w:left w:val="none" w:sz="0" w:space="0" w:color="auto"/>
            <w:bottom w:val="none" w:sz="0" w:space="0" w:color="auto"/>
            <w:right w:val="none" w:sz="0" w:space="0" w:color="auto"/>
          </w:divBdr>
        </w:div>
        <w:div w:id="929238783">
          <w:marLeft w:val="480"/>
          <w:marRight w:val="0"/>
          <w:marTop w:val="0"/>
          <w:marBottom w:val="0"/>
          <w:divBdr>
            <w:top w:val="none" w:sz="0" w:space="0" w:color="auto"/>
            <w:left w:val="none" w:sz="0" w:space="0" w:color="auto"/>
            <w:bottom w:val="none" w:sz="0" w:space="0" w:color="auto"/>
            <w:right w:val="none" w:sz="0" w:space="0" w:color="auto"/>
          </w:divBdr>
        </w:div>
        <w:div w:id="1256405730">
          <w:marLeft w:val="480"/>
          <w:marRight w:val="0"/>
          <w:marTop w:val="0"/>
          <w:marBottom w:val="0"/>
          <w:divBdr>
            <w:top w:val="none" w:sz="0" w:space="0" w:color="auto"/>
            <w:left w:val="none" w:sz="0" w:space="0" w:color="auto"/>
            <w:bottom w:val="none" w:sz="0" w:space="0" w:color="auto"/>
            <w:right w:val="none" w:sz="0" w:space="0" w:color="auto"/>
          </w:divBdr>
        </w:div>
        <w:div w:id="55399412">
          <w:marLeft w:val="480"/>
          <w:marRight w:val="0"/>
          <w:marTop w:val="0"/>
          <w:marBottom w:val="0"/>
          <w:divBdr>
            <w:top w:val="none" w:sz="0" w:space="0" w:color="auto"/>
            <w:left w:val="none" w:sz="0" w:space="0" w:color="auto"/>
            <w:bottom w:val="none" w:sz="0" w:space="0" w:color="auto"/>
            <w:right w:val="none" w:sz="0" w:space="0" w:color="auto"/>
          </w:divBdr>
        </w:div>
        <w:div w:id="1732732868">
          <w:marLeft w:val="480"/>
          <w:marRight w:val="0"/>
          <w:marTop w:val="0"/>
          <w:marBottom w:val="0"/>
          <w:divBdr>
            <w:top w:val="none" w:sz="0" w:space="0" w:color="auto"/>
            <w:left w:val="none" w:sz="0" w:space="0" w:color="auto"/>
            <w:bottom w:val="none" w:sz="0" w:space="0" w:color="auto"/>
            <w:right w:val="none" w:sz="0" w:space="0" w:color="auto"/>
          </w:divBdr>
        </w:div>
        <w:div w:id="1969967446">
          <w:marLeft w:val="480"/>
          <w:marRight w:val="0"/>
          <w:marTop w:val="0"/>
          <w:marBottom w:val="0"/>
          <w:divBdr>
            <w:top w:val="none" w:sz="0" w:space="0" w:color="auto"/>
            <w:left w:val="none" w:sz="0" w:space="0" w:color="auto"/>
            <w:bottom w:val="none" w:sz="0" w:space="0" w:color="auto"/>
            <w:right w:val="none" w:sz="0" w:space="0" w:color="auto"/>
          </w:divBdr>
        </w:div>
        <w:div w:id="1684890997">
          <w:marLeft w:val="480"/>
          <w:marRight w:val="0"/>
          <w:marTop w:val="0"/>
          <w:marBottom w:val="0"/>
          <w:divBdr>
            <w:top w:val="none" w:sz="0" w:space="0" w:color="auto"/>
            <w:left w:val="none" w:sz="0" w:space="0" w:color="auto"/>
            <w:bottom w:val="none" w:sz="0" w:space="0" w:color="auto"/>
            <w:right w:val="none" w:sz="0" w:space="0" w:color="auto"/>
          </w:divBdr>
        </w:div>
        <w:div w:id="1699500099">
          <w:marLeft w:val="480"/>
          <w:marRight w:val="0"/>
          <w:marTop w:val="0"/>
          <w:marBottom w:val="0"/>
          <w:divBdr>
            <w:top w:val="none" w:sz="0" w:space="0" w:color="auto"/>
            <w:left w:val="none" w:sz="0" w:space="0" w:color="auto"/>
            <w:bottom w:val="none" w:sz="0" w:space="0" w:color="auto"/>
            <w:right w:val="none" w:sz="0" w:space="0" w:color="auto"/>
          </w:divBdr>
        </w:div>
        <w:div w:id="1075980056">
          <w:marLeft w:val="480"/>
          <w:marRight w:val="0"/>
          <w:marTop w:val="0"/>
          <w:marBottom w:val="0"/>
          <w:divBdr>
            <w:top w:val="none" w:sz="0" w:space="0" w:color="auto"/>
            <w:left w:val="none" w:sz="0" w:space="0" w:color="auto"/>
            <w:bottom w:val="none" w:sz="0" w:space="0" w:color="auto"/>
            <w:right w:val="none" w:sz="0" w:space="0" w:color="auto"/>
          </w:divBdr>
        </w:div>
        <w:div w:id="1783065590">
          <w:marLeft w:val="480"/>
          <w:marRight w:val="0"/>
          <w:marTop w:val="0"/>
          <w:marBottom w:val="0"/>
          <w:divBdr>
            <w:top w:val="none" w:sz="0" w:space="0" w:color="auto"/>
            <w:left w:val="none" w:sz="0" w:space="0" w:color="auto"/>
            <w:bottom w:val="none" w:sz="0" w:space="0" w:color="auto"/>
            <w:right w:val="none" w:sz="0" w:space="0" w:color="auto"/>
          </w:divBdr>
        </w:div>
        <w:div w:id="1557165097">
          <w:marLeft w:val="480"/>
          <w:marRight w:val="0"/>
          <w:marTop w:val="0"/>
          <w:marBottom w:val="0"/>
          <w:divBdr>
            <w:top w:val="none" w:sz="0" w:space="0" w:color="auto"/>
            <w:left w:val="none" w:sz="0" w:space="0" w:color="auto"/>
            <w:bottom w:val="none" w:sz="0" w:space="0" w:color="auto"/>
            <w:right w:val="none" w:sz="0" w:space="0" w:color="auto"/>
          </w:divBdr>
        </w:div>
        <w:div w:id="1718318841">
          <w:marLeft w:val="480"/>
          <w:marRight w:val="0"/>
          <w:marTop w:val="0"/>
          <w:marBottom w:val="0"/>
          <w:divBdr>
            <w:top w:val="none" w:sz="0" w:space="0" w:color="auto"/>
            <w:left w:val="none" w:sz="0" w:space="0" w:color="auto"/>
            <w:bottom w:val="none" w:sz="0" w:space="0" w:color="auto"/>
            <w:right w:val="none" w:sz="0" w:space="0" w:color="auto"/>
          </w:divBdr>
        </w:div>
        <w:div w:id="1282612106">
          <w:marLeft w:val="480"/>
          <w:marRight w:val="0"/>
          <w:marTop w:val="0"/>
          <w:marBottom w:val="0"/>
          <w:divBdr>
            <w:top w:val="none" w:sz="0" w:space="0" w:color="auto"/>
            <w:left w:val="none" w:sz="0" w:space="0" w:color="auto"/>
            <w:bottom w:val="none" w:sz="0" w:space="0" w:color="auto"/>
            <w:right w:val="none" w:sz="0" w:space="0" w:color="auto"/>
          </w:divBdr>
        </w:div>
        <w:div w:id="233510163">
          <w:marLeft w:val="480"/>
          <w:marRight w:val="0"/>
          <w:marTop w:val="0"/>
          <w:marBottom w:val="0"/>
          <w:divBdr>
            <w:top w:val="none" w:sz="0" w:space="0" w:color="auto"/>
            <w:left w:val="none" w:sz="0" w:space="0" w:color="auto"/>
            <w:bottom w:val="none" w:sz="0" w:space="0" w:color="auto"/>
            <w:right w:val="none" w:sz="0" w:space="0" w:color="auto"/>
          </w:divBdr>
        </w:div>
        <w:div w:id="1996565851">
          <w:marLeft w:val="480"/>
          <w:marRight w:val="0"/>
          <w:marTop w:val="0"/>
          <w:marBottom w:val="0"/>
          <w:divBdr>
            <w:top w:val="none" w:sz="0" w:space="0" w:color="auto"/>
            <w:left w:val="none" w:sz="0" w:space="0" w:color="auto"/>
            <w:bottom w:val="none" w:sz="0" w:space="0" w:color="auto"/>
            <w:right w:val="none" w:sz="0" w:space="0" w:color="auto"/>
          </w:divBdr>
        </w:div>
        <w:div w:id="60833573">
          <w:marLeft w:val="480"/>
          <w:marRight w:val="0"/>
          <w:marTop w:val="0"/>
          <w:marBottom w:val="0"/>
          <w:divBdr>
            <w:top w:val="none" w:sz="0" w:space="0" w:color="auto"/>
            <w:left w:val="none" w:sz="0" w:space="0" w:color="auto"/>
            <w:bottom w:val="none" w:sz="0" w:space="0" w:color="auto"/>
            <w:right w:val="none" w:sz="0" w:space="0" w:color="auto"/>
          </w:divBdr>
        </w:div>
        <w:div w:id="2000453386">
          <w:marLeft w:val="480"/>
          <w:marRight w:val="0"/>
          <w:marTop w:val="0"/>
          <w:marBottom w:val="0"/>
          <w:divBdr>
            <w:top w:val="none" w:sz="0" w:space="0" w:color="auto"/>
            <w:left w:val="none" w:sz="0" w:space="0" w:color="auto"/>
            <w:bottom w:val="none" w:sz="0" w:space="0" w:color="auto"/>
            <w:right w:val="none" w:sz="0" w:space="0" w:color="auto"/>
          </w:divBdr>
        </w:div>
        <w:div w:id="1177573432">
          <w:marLeft w:val="480"/>
          <w:marRight w:val="0"/>
          <w:marTop w:val="0"/>
          <w:marBottom w:val="0"/>
          <w:divBdr>
            <w:top w:val="none" w:sz="0" w:space="0" w:color="auto"/>
            <w:left w:val="none" w:sz="0" w:space="0" w:color="auto"/>
            <w:bottom w:val="none" w:sz="0" w:space="0" w:color="auto"/>
            <w:right w:val="none" w:sz="0" w:space="0" w:color="auto"/>
          </w:divBdr>
        </w:div>
        <w:div w:id="1863930119">
          <w:marLeft w:val="480"/>
          <w:marRight w:val="0"/>
          <w:marTop w:val="0"/>
          <w:marBottom w:val="0"/>
          <w:divBdr>
            <w:top w:val="none" w:sz="0" w:space="0" w:color="auto"/>
            <w:left w:val="none" w:sz="0" w:space="0" w:color="auto"/>
            <w:bottom w:val="none" w:sz="0" w:space="0" w:color="auto"/>
            <w:right w:val="none" w:sz="0" w:space="0" w:color="auto"/>
          </w:divBdr>
        </w:div>
        <w:div w:id="433669726">
          <w:marLeft w:val="480"/>
          <w:marRight w:val="0"/>
          <w:marTop w:val="0"/>
          <w:marBottom w:val="0"/>
          <w:divBdr>
            <w:top w:val="none" w:sz="0" w:space="0" w:color="auto"/>
            <w:left w:val="none" w:sz="0" w:space="0" w:color="auto"/>
            <w:bottom w:val="none" w:sz="0" w:space="0" w:color="auto"/>
            <w:right w:val="none" w:sz="0" w:space="0" w:color="auto"/>
          </w:divBdr>
        </w:div>
        <w:div w:id="595796777">
          <w:marLeft w:val="480"/>
          <w:marRight w:val="0"/>
          <w:marTop w:val="0"/>
          <w:marBottom w:val="0"/>
          <w:divBdr>
            <w:top w:val="none" w:sz="0" w:space="0" w:color="auto"/>
            <w:left w:val="none" w:sz="0" w:space="0" w:color="auto"/>
            <w:bottom w:val="none" w:sz="0" w:space="0" w:color="auto"/>
            <w:right w:val="none" w:sz="0" w:space="0" w:color="auto"/>
          </w:divBdr>
        </w:div>
        <w:div w:id="1658412224">
          <w:marLeft w:val="480"/>
          <w:marRight w:val="0"/>
          <w:marTop w:val="0"/>
          <w:marBottom w:val="0"/>
          <w:divBdr>
            <w:top w:val="none" w:sz="0" w:space="0" w:color="auto"/>
            <w:left w:val="none" w:sz="0" w:space="0" w:color="auto"/>
            <w:bottom w:val="none" w:sz="0" w:space="0" w:color="auto"/>
            <w:right w:val="none" w:sz="0" w:space="0" w:color="auto"/>
          </w:divBdr>
        </w:div>
        <w:div w:id="1635986520">
          <w:marLeft w:val="480"/>
          <w:marRight w:val="0"/>
          <w:marTop w:val="0"/>
          <w:marBottom w:val="0"/>
          <w:divBdr>
            <w:top w:val="none" w:sz="0" w:space="0" w:color="auto"/>
            <w:left w:val="none" w:sz="0" w:space="0" w:color="auto"/>
            <w:bottom w:val="none" w:sz="0" w:space="0" w:color="auto"/>
            <w:right w:val="none" w:sz="0" w:space="0" w:color="auto"/>
          </w:divBdr>
        </w:div>
        <w:div w:id="1258782484">
          <w:marLeft w:val="480"/>
          <w:marRight w:val="0"/>
          <w:marTop w:val="0"/>
          <w:marBottom w:val="0"/>
          <w:divBdr>
            <w:top w:val="none" w:sz="0" w:space="0" w:color="auto"/>
            <w:left w:val="none" w:sz="0" w:space="0" w:color="auto"/>
            <w:bottom w:val="none" w:sz="0" w:space="0" w:color="auto"/>
            <w:right w:val="none" w:sz="0" w:space="0" w:color="auto"/>
          </w:divBdr>
        </w:div>
        <w:div w:id="1279752349">
          <w:marLeft w:val="480"/>
          <w:marRight w:val="0"/>
          <w:marTop w:val="0"/>
          <w:marBottom w:val="0"/>
          <w:divBdr>
            <w:top w:val="none" w:sz="0" w:space="0" w:color="auto"/>
            <w:left w:val="none" w:sz="0" w:space="0" w:color="auto"/>
            <w:bottom w:val="none" w:sz="0" w:space="0" w:color="auto"/>
            <w:right w:val="none" w:sz="0" w:space="0" w:color="auto"/>
          </w:divBdr>
        </w:div>
        <w:div w:id="1110710035">
          <w:marLeft w:val="480"/>
          <w:marRight w:val="0"/>
          <w:marTop w:val="0"/>
          <w:marBottom w:val="0"/>
          <w:divBdr>
            <w:top w:val="none" w:sz="0" w:space="0" w:color="auto"/>
            <w:left w:val="none" w:sz="0" w:space="0" w:color="auto"/>
            <w:bottom w:val="none" w:sz="0" w:space="0" w:color="auto"/>
            <w:right w:val="none" w:sz="0" w:space="0" w:color="auto"/>
          </w:divBdr>
        </w:div>
      </w:divsChild>
    </w:div>
    <w:div w:id="1418677087">
      <w:bodyDiv w:val="1"/>
      <w:marLeft w:val="0"/>
      <w:marRight w:val="0"/>
      <w:marTop w:val="0"/>
      <w:marBottom w:val="0"/>
      <w:divBdr>
        <w:top w:val="none" w:sz="0" w:space="0" w:color="auto"/>
        <w:left w:val="none" w:sz="0" w:space="0" w:color="auto"/>
        <w:bottom w:val="none" w:sz="0" w:space="0" w:color="auto"/>
        <w:right w:val="none" w:sz="0" w:space="0" w:color="auto"/>
      </w:divBdr>
    </w:div>
    <w:div w:id="1419253759">
      <w:bodyDiv w:val="1"/>
      <w:marLeft w:val="0"/>
      <w:marRight w:val="0"/>
      <w:marTop w:val="0"/>
      <w:marBottom w:val="0"/>
      <w:divBdr>
        <w:top w:val="none" w:sz="0" w:space="0" w:color="auto"/>
        <w:left w:val="none" w:sz="0" w:space="0" w:color="auto"/>
        <w:bottom w:val="none" w:sz="0" w:space="0" w:color="auto"/>
        <w:right w:val="none" w:sz="0" w:space="0" w:color="auto"/>
      </w:divBdr>
    </w:div>
    <w:div w:id="1422221264">
      <w:bodyDiv w:val="1"/>
      <w:marLeft w:val="0"/>
      <w:marRight w:val="0"/>
      <w:marTop w:val="0"/>
      <w:marBottom w:val="0"/>
      <w:divBdr>
        <w:top w:val="none" w:sz="0" w:space="0" w:color="auto"/>
        <w:left w:val="none" w:sz="0" w:space="0" w:color="auto"/>
        <w:bottom w:val="none" w:sz="0" w:space="0" w:color="auto"/>
        <w:right w:val="none" w:sz="0" w:space="0" w:color="auto"/>
      </w:divBdr>
    </w:div>
    <w:div w:id="1425565737">
      <w:bodyDiv w:val="1"/>
      <w:marLeft w:val="0"/>
      <w:marRight w:val="0"/>
      <w:marTop w:val="0"/>
      <w:marBottom w:val="0"/>
      <w:divBdr>
        <w:top w:val="none" w:sz="0" w:space="0" w:color="auto"/>
        <w:left w:val="none" w:sz="0" w:space="0" w:color="auto"/>
        <w:bottom w:val="none" w:sz="0" w:space="0" w:color="auto"/>
        <w:right w:val="none" w:sz="0" w:space="0" w:color="auto"/>
      </w:divBdr>
    </w:div>
    <w:div w:id="1427270163">
      <w:bodyDiv w:val="1"/>
      <w:marLeft w:val="0"/>
      <w:marRight w:val="0"/>
      <w:marTop w:val="0"/>
      <w:marBottom w:val="0"/>
      <w:divBdr>
        <w:top w:val="none" w:sz="0" w:space="0" w:color="auto"/>
        <w:left w:val="none" w:sz="0" w:space="0" w:color="auto"/>
        <w:bottom w:val="none" w:sz="0" w:space="0" w:color="auto"/>
        <w:right w:val="none" w:sz="0" w:space="0" w:color="auto"/>
      </w:divBdr>
    </w:div>
    <w:div w:id="1430276186">
      <w:bodyDiv w:val="1"/>
      <w:marLeft w:val="0"/>
      <w:marRight w:val="0"/>
      <w:marTop w:val="0"/>
      <w:marBottom w:val="0"/>
      <w:divBdr>
        <w:top w:val="none" w:sz="0" w:space="0" w:color="auto"/>
        <w:left w:val="none" w:sz="0" w:space="0" w:color="auto"/>
        <w:bottom w:val="none" w:sz="0" w:space="0" w:color="auto"/>
        <w:right w:val="none" w:sz="0" w:space="0" w:color="auto"/>
      </w:divBdr>
    </w:div>
    <w:div w:id="1430469316">
      <w:bodyDiv w:val="1"/>
      <w:marLeft w:val="0"/>
      <w:marRight w:val="0"/>
      <w:marTop w:val="0"/>
      <w:marBottom w:val="0"/>
      <w:divBdr>
        <w:top w:val="none" w:sz="0" w:space="0" w:color="auto"/>
        <w:left w:val="none" w:sz="0" w:space="0" w:color="auto"/>
        <w:bottom w:val="none" w:sz="0" w:space="0" w:color="auto"/>
        <w:right w:val="none" w:sz="0" w:space="0" w:color="auto"/>
      </w:divBdr>
    </w:div>
    <w:div w:id="1444037630">
      <w:bodyDiv w:val="1"/>
      <w:marLeft w:val="0"/>
      <w:marRight w:val="0"/>
      <w:marTop w:val="0"/>
      <w:marBottom w:val="0"/>
      <w:divBdr>
        <w:top w:val="none" w:sz="0" w:space="0" w:color="auto"/>
        <w:left w:val="none" w:sz="0" w:space="0" w:color="auto"/>
        <w:bottom w:val="none" w:sz="0" w:space="0" w:color="auto"/>
        <w:right w:val="none" w:sz="0" w:space="0" w:color="auto"/>
      </w:divBdr>
    </w:div>
    <w:div w:id="1448235522">
      <w:bodyDiv w:val="1"/>
      <w:marLeft w:val="0"/>
      <w:marRight w:val="0"/>
      <w:marTop w:val="0"/>
      <w:marBottom w:val="0"/>
      <w:divBdr>
        <w:top w:val="none" w:sz="0" w:space="0" w:color="auto"/>
        <w:left w:val="none" w:sz="0" w:space="0" w:color="auto"/>
        <w:bottom w:val="none" w:sz="0" w:space="0" w:color="auto"/>
        <w:right w:val="none" w:sz="0" w:space="0" w:color="auto"/>
      </w:divBdr>
    </w:div>
    <w:div w:id="1449929948">
      <w:bodyDiv w:val="1"/>
      <w:marLeft w:val="0"/>
      <w:marRight w:val="0"/>
      <w:marTop w:val="0"/>
      <w:marBottom w:val="0"/>
      <w:divBdr>
        <w:top w:val="none" w:sz="0" w:space="0" w:color="auto"/>
        <w:left w:val="none" w:sz="0" w:space="0" w:color="auto"/>
        <w:bottom w:val="none" w:sz="0" w:space="0" w:color="auto"/>
        <w:right w:val="none" w:sz="0" w:space="0" w:color="auto"/>
      </w:divBdr>
    </w:div>
    <w:div w:id="1458524484">
      <w:bodyDiv w:val="1"/>
      <w:marLeft w:val="0"/>
      <w:marRight w:val="0"/>
      <w:marTop w:val="0"/>
      <w:marBottom w:val="0"/>
      <w:divBdr>
        <w:top w:val="none" w:sz="0" w:space="0" w:color="auto"/>
        <w:left w:val="none" w:sz="0" w:space="0" w:color="auto"/>
        <w:bottom w:val="none" w:sz="0" w:space="0" w:color="auto"/>
        <w:right w:val="none" w:sz="0" w:space="0" w:color="auto"/>
      </w:divBdr>
    </w:div>
    <w:div w:id="1467505882">
      <w:bodyDiv w:val="1"/>
      <w:marLeft w:val="0"/>
      <w:marRight w:val="0"/>
      <w:marTop w:val="0"/>
      <w:marBottom w:val="0"/>
      <w:divBdr>
        <w:top w:val="none" w:sz="0" w:space="0" w:color="auto"/>
        <w:left w:val="none" w:sz="0" w:space="0" w:color="auto"/>
        <w:bottom w:val="none" w:sz="0" w:space="0" w:color="auto"/>
        <w:right w:val="none" w:sz="0" w:space="0" w:color="auto"/>
      </w:divBdr>
    </w:div>
    <w:div w:id="1468819630">
      <w:bodyDiv w:val="1"/>
      <w:marLeft w:val="0"/>
      <w:marRight w:val="0"/>
      <w:marTop w:val="0"/>
      <w:marBottom w:val="0"/>
      <w:divBdr>
        <w:top w:val="none" w:sz="0" w:space="0" w:color="auto"/>
        <w:left w:val="none" w:sz="0" w:space="0" w:color="auto"/>
        <w:bottom w:val="none" w:sz="0" w:space="0" w:color="auto"/>
        <w:right w:val="none" w:sz="0" w:space="0" w:color="auto"/>
      </w:divBdr>
    </w:div>
    <w:div w:id="1488785800">
      <w:bodyDiv w:val="1"/>
      <w:marLeft w:val="0"/>
      <w:marRight w:val="0"/>
      <w:marTop w:val="0"/>
      <w:marBottom w:val="0"/>
      <w:divBdr>
        <w:top w:val="none" w:sz="0" w:space="0" w:color="auto"/>
        <w:left w:val="none" w:sz="0" w:space="0" w:color="auto"/>
        <w:bottom w:val="none" w:sz="0" w:space="0" w:color="auto"/>
        <w:right w:val="none" w:sz="0" w:space="0" w:color="auto"/>
      </w:divBdr>
    </w:div>
    <w:div w:id="1491410659">
      <w:bodyDiv w:val="1"/>
      <w:marLeft w:val="0"/>
      <w:marRight w:val="0"/>
      <w:marTop w:val="0"/>
      <w:marBottom w:val="0"/>
      <w:divBdr>
        <w:top w:val="none" w:sz="0" w:space="0" w:color="auto"/>
        <w:left w:val="none" w:sz="0" w:space="0" w:color="auto"/>
        <w:bottom w:val="none" w:sz="0" w:space="0" w:color="auto"/>
        <w:right w:val="none" w:sz="0" w:space="0" w:color="auto"/>
      </w:divBdr>
    </w:div>
    <w:div w:id="1503858328">
      <w:bodyDiv w:val="1"/>
      <w:marLeft w:val="0"/>
      <w:marRight w:val="0"/>
      <w:marTop w:val="0"/>
      <w:marBottom w:val="0"/>
      <w:divBdr>
        <w:top w:val="none" w:sz="0" w:space="0" w:color="auto"/>
        <w:left w:val="none" w:sz="0" w:space="0" w:color="auto"/>
        <w:bottom w:val="none" w:sz="0" w:space="0" w:color="auto"/>
        <w:right w:val="none" w:sz="0" w:space="0" w:color="auto"/>
      </w:divBdr>
    </w:div>
    <w:div w:id="1512841091">
      <w:bodyDiv w:val="1"/>
      <w:marLeft w:val="0"/>
      <w:marRight w:val="0"/>
      <w:marTop w:val="0"/>
      <w:marBottom w:val="0"/>
      <w:divBdr>
        <w:top w:val="none" w:sz="0" w:space="0" w:color="auto"/>
        <w:left w:val="none" w:sz="0" w:space="0" w:color="auto"/>
        <w:bottom w:val="none" w:sz="0" w:space="0" w:color="auto"/>
        <w:right w:val="none" w:sz="0" w:space="0" w:color="auto"/>
      </w:divBdr>
    </w:div>
    <w:div w:id="1514950070">
      <w:bodyDiv w:val="1"/>
      <w:marLeft w:val="0"/>
      <w:marRight w:val="0"/>
      <w:marTop w:val="0"/>
      <w:marBottom w:val="0"/>
      <w:divBdr>
        <w:top w:val="none" w:sz="0" w:space="0" w:color="auto"/>
        <w:left w:val="none" w:sz="0" w:space="0" w:color="auto"/>
        <w:bottom w:val="none" w:sz="0" w:space="0" w:color="auto"/>
        <w:right w:val="none" w:sz="0" w:space="0" w:color="auto"/>
      </w:divBdr>
    </w:div>
    <w:div w:id="1536891440">
      <w:bodyDiv w:val="1"/>
      <w:marLeft w:val="0"/>
      <w:marRight w:val="0"/>
      <w:marTop w:val="0"/>
      <w:marBottom w:val="0"/>
      <w:divBdr>
        <w:top w:val="none" w:sz="0" w:space="0" w:color="auto"/>
        <w:left w:val="none" w:sz="0" w:space="0" w:color="auto"/>
        <w:bottom w:val="none" w:sz="0" w:space="0" w:color="auto"/>
        <w:right w:val="none" w:sz="0" w:space="0" w:color="auto"/>
      </w:divBdr>
    </w:div>
    <w:div w:id="1556156350">
      <w:bodyDiv w:val="1"/>
      <w:marLeft w:val="0"/>
      <w:marRight w:val="0"/>
      <w:marTop w:val="0"/>
      <w:marBottom w:val="0"/>
      <w:divBdr>
        <w:top w:val="none" w:sz="0" w:space="0" w:color="auto"/>
        <w:left w:val="none" w:sz="0" w:space="0" w:color="auto"/>
        <w:bottom w:val="none" w:sz="0" w:space="0" w:color="auto"/>
        <w:right w:val="none" w:sz="0" w:space="0" w:color="auto"/>
      </w:divBdr>
    </w:div>
    <w:div w:id="1561015407">
      <w:bodyDiv w:val="1"/>
      <w:marLeft w:val="0"/>
      <w:marRight w:val="0"/>
      <w:marTop w:val="0"/>
      <w:marBottom w:val="0"/>
      <w:divBdr>
        <w:top w:val="none" w:sz="0" w:space="0" w:color="auto"/>
        <w:left w:val="none" w:sz="0" w:space="0" w:color="auto"/>
        <w:bottom w:val="none" w:sz="0" w:space="0" w:color="auto"/>
        <w:right w:val="none" w:sz="0" w:space="0" w:color="auto"/>
      </w:divBdr>
    </w:div>
    <w:div w:id="1570842074">
      <w:bodyDiv w:val="1"/>
      <w:marLeft w:val="0"/>
      <w:marRight w:val="0"/>
      <w:marTop w:val="0"/>
      <w:marBottom w:val="0"/>
      <w:divBdr>
        <w:top w:val="none" w:sz="0" w:space="0" w:color="auto"/>
        <w:left w:val="none" w:sz="0" w:space="0" w:color="auto"/>
        <w:bottom w:val="none" w:sz="0" w:space="0" w:color="auto"/>
        <w:right w:val="none" w:sz="0" w:space="0" w:color="auto"/>
      </w:divBdr>
    </w:div>
    <w:div w:id="1583761114">
      <w:bodyDiv w:val="1"/>
      <w:marLeft w:val="0"/>
      <w:marRight w:val="0"/>
      <w:marTop w:val="0"/>
      <w:marBottom w:val="0"/>
      <w:divBdr>
        <w:top w:val="none" w:sz="0" w:space="0" w:color="auto"/>
        <w:left w:val="none" w:sz="0" w:space="0" w:color="auto"/>
        <w:bottom w:val="none" w:sz="0" w:space="0" w:color="auto"/>
        <w:right w:val="none" w:sz="0" w:space="0" w:color="auto"/>
      </w:divBdr>
    </w:div>
    <w:div w:id="1588806677">
      <w:bodyDiv w:val="1"/>
      <w:marLeft w:val="0"/>
      <w:marRight w:val="0"/>
      <w:marTop w:val="0"/>
      <w:marBottom w:val="0"/>
      <w:divBdr>
        <w:top w:val="none" w:sz="0" w:space="0" w:color="auto"/>
        <w:left w:val="none" w:sz="0" w:space="0" w:color="auto"/>
        <w:bottom w:val="none" w:sz="0" w:space="0" w:color="auto"/>
        <w:right w:val="none" w:sz="0" w:space="0" w:color="auto"/>
      </w:divBdr>
    </w:div>
    <w:div w:id="1588997775">
      <w:bodyDiv w:val="1"/>
      <w:marLeft w:val="0"/>
      <w:marRight w:val="0"/>
      <w:marTop w:val="0"/>
      <w:marBottom w:val="0"/>
      <w:divBdr>
        <w:top w:val="none" w:sz="0" w:space="0" w:color="auto"/>
        <w:left w:val="none" w:sz="0" w:space="0" w:color="auto"/>
        <w:bottom w:val="none" w:sz="0" w:space="0" w:color="auto"/>
        <w:right w:val="none" w:sz="0" w:space="0" w:color="auto"/>
      </w:divBdr>
    </w:div>
    <w:div w:id="1596939050">
      <w:bodyDiv w:val="1"/>
      <w:marLeft w:val="0"/>
      <w:marRight w:val="0"/>
      <w:marTop w:val="0"/>
      <w:marBottom w:val="0"/>
      <w:divBdr>
        <w:top w:val="none" w:sz="0" w:space="0" w:color="auto"/>
        <w:left w:val="none" w:sz="0" w:space="0" w:color="auto"/>
        <w:bottom w:val="none" w:sz="0" w:space="0" w:color="auto"/>
        <w:right w:val="none" w:sz="0" w:space="0" w:color="auto"/>
      </w:divBdr>
    </w:div>
    <w:div w:id="1603146665">
      <w:bodyDiv w:val="1"/>
      <w:marLeft w:val="0"/>
      <w:marRight w:val="0"/>
      <w:marTop w:val="0"/>
      <w:marBottom w:val="0"/>
      <w:divBdr>
        <w:top w:val="none" w:sz="0" w:space="0" w:color="auto"/>
        <w:left w:val="none" w:sz="0" w:space="0" w:color="auto"/>
        <w:bottom w:val="none" w:sz="0" w:space="0" w:color="auto"/>
        <w:right w:val="none" w:sz="0" w:space="0" w:color="auto"/>
      </w:divBdr>
    </w:div>
    <w:div w:id="1607926408">
      <w:bodyDiv w:val="1"/>
      <w:marLeft w:val="0"/>
      <w:marRight w:val="0"/>
      <w:marTop w:val="0"/>
      <w:marBottom w:val="0"/>
      <w:divBdr>
        <w:top w:val="none" w:sz="0" w:space="0" w:color="auto"/>
        <w:left w:val="none" w:sz="0" w:space="0" w:color="auto"/>
        <w:bottom w:val="none" w:sz="0" w:space="0" w:color="auto"/>
        <w:right w:val="none" w:sz="0" w:space="0" w:color="auto"/>
      </w:divBdr>
    </w:div>
    <w:div w:id="1609388853">
      <w:bodyDiv w:val="1"/>
      <w:marLeft w:val="0"/>
      <w:marRight w:val="0"/>
      <w:marTop w:val="0"/>
      <w:marBottom w:val="0"/>
      <w:divBdr>
        <w:top w:val="none" w:sz="0" w:space="0" w:color="auto"/>
        <w:left w:val="none" w:sz="0" w:space="0" w:color="auto"/>
        <w:bottom w:val="none" w:sz="0" w:space="0" w:color="auto"/>
        <w:right w:val="none" w:sz="0" w:space="0" w:color="auto"/>
      </w:divBdr>
    </w:div>
    <w:div w:id="1613629822">
      <w:bodyDiv w:val="1"/>
      <w:marLeft w:val="0"/>
      <w:marRight w:val="0"/>
      <w:marTop w:val="0"/>
      <w:marBottom w:val="0"/>
      <w:divBdr>
        <w:top w:val="none" w:sz="0" w:space="0" w:color="auto"/>
        <w:left w:val="none" w:sz="0" w:space="0" w:color="auto"/>
        <w:bottom w:val="none" w:sz="0" w:space="0" w:color="auto"/>
        <w:right w:val="none" w:sz="0" w:space="0" w:color="auto"/>
      </w:divBdr>
    </w:div>
    <w:div w:id="1614357984">
      <w:bodyDiv w:val="1"/>
      <w:marLeft w:val="0"/>
      <w:marRight w:val="0"/>
      <w:marTop w:val="0"/>
      <w:marBottom w:val="0"/>
      <w:divBdr>
        <w:top w:val="none" w:sz="0" w:space="0" w:color="auto"/>
        <w:left w:val="none" w:sz="0" w:space="0" w:color="auto"/>
        <w:bottom w:val="none" w:sz="0" w:space="0" w:color="auto"/>
        <w:right w:val="none" w:sz="0" w:space="0" w:color="auto"/>
      </w:divBdr>
    </w:div>
    <w:div w:id="1615402002">
      <w:bodyDiv w:val="1"/>
      <w:marLeft w:val="0"/>
      <w:marRight w:val="0"/>
      <w:marTop w:val="0"/>
      <w:marBottom w:val="0"/>
      <w:divBdr>
        <w:top w:val="none" w:sz="0" w:space="0" w:color="auto"/>
        <w:left w:val="none" w:sz="0" w:space="0" w:color="auto"/>
        <w:bottom w:val="none" w:sz="0" w:space="0" w:color="auto"/>
        <w:right w:val="none" w:sz="0" w:space="0" w:color="auto"/>
      </w:divBdr>
    </w:div>
    <w:div w:id="1616207519">
      <w:bodyDiv w:val="1"/>
      <w:marLeft w:val="0"/>
      <w:marRight w:val="0"/>
      <w:marTop w:val="0"/>
      <w:marBottom w:val="0"/>
      <w:divBdr>
        <w:top w:val="none" w:sz="0" w:space="0" w:color="auto"/>
        <w:left w:val="none" w:sz="0" w:space="0" w:color="auto"/>
        <w:bottom w:val="none" w:sz="0" w:space="0" w:color="auto"/>
        <w:right w:val="none" w:sz="0" w:space="0" w:color="auto"/>
      </w:divBdr>
    </w:div>
    <w:div w:id="1626111016">
      <w:bodyDiv w:val="1"/>
      <w:marLeft w:val="0"/>
      <w:marRight w:val="0"/>
      <w:marTop w:val="0"/>
      <w:marBottom w:val="0"/>
      <w:divBdr>
        <w:top w:val="none" w:sz="0" w:space="0" w:color="auto"/>
        <w:left w:val="none" w:sz="0" w:space="0" w:color="auto"/>
        <w:bottom w:val="none" w:sz="0" w:space="0" w:color="auto"/>
        <w:right w:val="none" w:sz="0" w:space="0" w:color="auto"/>
      </w:divBdr>
    </w:div>
    <w:div w:id="1638216389">
      <w:bodyDiv w:val="1"/>
      <w:marLeft w:val="0"/>
      <w:marRight w:val="0"/>
      <w:marTop w:val="0"/>
      <w:marBottom w:val="0"/>
      <w:divBdr>
        <w:top w:val="none" w:sz="0" w:space="0" w:color="auto"/>
        <w:left w:val="none" w:sz="0" w:space="0" w:color="auto"/>
        <w:bottom w:val="none" w:sz="0" w:space="0" w:color="auto"/>
        <w:right w:val="none" w:sz="0" w:space="0" w:color="auto"/>
      </w:divBdr>
    </w:div>
    <w:div w:id="1639073613">
      <w:bodyDiv w:val="1"/>
      <w:marLeft w:val="0"/>
      <w:marRight w:val="0"/>
      <w:marTop w:val="0"/>
      <w:marBottom w:val="0"/>
      <w:divBdr>
        <w:top w:val="none" w:sz="0" w:space="0" w:color="auto"/>
        <w:left w:val="none" w:sz="0" w:space="0" w:color="auto"/>
        <w:bottom w:val="none" w:sz="0" w:space="0" w:color="auto"/>
        <w:right w:val="none" w:sz="0" w:space="0" w:color="auto"/>
      </w:divBdr>
    </w:div>
    <w:div w:id="1639454418">
      <w:bodyDiv w:val="1"/>
      <w:marLeft w:val="0"/>
      <w:marRight w:val="0"/>
      <w:marTop w:val="0"/>
      <w:marBottom w:val="0"/>
      <w:divBdr>
        <w:top w:val="none" w:sz="0" w:space="0" w:color="auto"/>
        <w:left w:val="none" w:sz="0" w:space="0" w:color="auto"/>
        <w:bottom w:val="none" w:sz="0" w:space="0" w:color="auto"/>
        <w:right w:val="none" w:sz="0" w:space="0" w:color="auto"/>
      </w:divBdr>
    </w:div>
    <w:div w:id="1646541294">
      <w:bodyDiv w:val="1"/>
      <w:marLeft w:val="0"/>
      <w:marRight w:val="0"/>
      <w:marTop w:val="0"/>
      <w:marBottom w:val="0"/>
      <w:divBdr>
        <w:top w:val="none" w:sz="0" w:space="0" w:color="auto"/>
        <w:left w:val="none" w:sz="0" w:space="0" w:color="auto"/>
        <w:bottom w:val="none" w:sz="0" w:space="0" w:color="auto"/>
        <w:right w:val="none" w:sz="0" w:space="0" w:color="auto"/>
      </w:divBdr>
    </w:div>
    <w:div w:id="1656299976">
      <w:bodyDiv w:val="1"/>
      <w:marLeft w:val="0"/>
      <w:marRight w:val="0"/>
      <w:marTop w:val="0"/>
      <w:marBottom w:val="0"/>
      <w:divBdr>
        <w:top w:val="none" w:sz="0" w:space="0" w:color="auto"/>
        <w:left w:val="none" w:sz="0" w:space="0" w:color="auto"/>
        <w:bottom w:val="none" w:sz="0" w:space="0" w:color="auto"/>
        <w:right w:val="none" w:sz="0" w:space="0" w:color="auto"/>
      </w:divBdr>
    </w:div>
    <w:div w:id="1659191878">
      <w:bodyDiv w:val="1"/>
      <w:marLeft w:val="0"/>
      <w:marRight w:val="0"/>
      <w:marTop w:val="0"/>
      <w:marBottom w:val="0"/>
      <w:divBdr>
        <w:top w:val="none" w:sz="0" w:space="0" w:color="auto"/>
        <w:left w:val="none" w:sz="0" w:space="0" w:color="auto"/>
        <w:bottom w:val="none" w:sz="0" w:space="0" w:color="auto"/>
        <w:right w:val="none" w:sz="0" w:space="0" w:color="auto"/>
      </w:divBdr>
    </w:div>
    <w:div w:id="1666976236">
      <w:bodyDiv w:val="1"/>
      <w:marLeft w:val="0"/>
      <w:marRight w:val="0"/>
      <w:marTop w:val="0"/>
      <w:marBottom w:val="0"/>
      <w:divBdr>
        <w:top w:val="none" w:sz="0" w:space="0" w:color="auto"/>
        <w:left w:val="none" w:sz="0" w:space="0" w:color="auto"/>
        <w:bottom w:val="none" w:sz="0" w:space="0" w:color="auto"/>
        <w:right w:val="none" w:sz="0" w:space="0" w:color="auto"/>
      </w:divBdr>
    </w:div>
    <w:div w:id="1677002951">
      <w:bodyDiv w:val="1"/>
      <w:marLeft w:val="0"/>
      <w:marRight w:val="0"/>
      <w:marTop w:val="0"/>
      <w:marBottom w:val="0"/>
      <w:divBdr>
        <w:top w:val="none" w:sz="0" w:space="0" w:color="auto"/>
        <w:left w:val="none" w:sz="0" w:space="0" w:color="auto"/>
        <w:bottom w:val="none" w:sz="0" w:space="0" w:color="auto"/>
        <w:right w:val="none" w:sz="0" w:space="0" w:color="auto"/>
      </w:divBdr>
    </w:div>
    <w:div w:id="1683362666">
      <w:bodyDiv w:val="1"/>
      <w:marLeft w:val="0"/>
      <w:marRight w:val="0"/>
      <w:marTop w:val="0"/>
      <w:marBottom w:val="0"/>
      <w:divBdr>
        <w:top w:val="none" w:sz="0" w:space="0" w:color="auto"/>
        <w:left w:val="none" w:sz="0" w:space="0" w:color="auto"/>
        <w:bottom w:val="none" w:sz="0" w:space="0" w:color="auto"/>
        <w:right w:val="none" w:sz="0" w:space="0" w:color="auto"/>
      </w:divBdr>
    </w:div>
    <w:div w:id="1683705522">
      <w:bodyDiv w:val="1"/>
      <w:marLeft w:val="0"/>
      <w:marRight w:val="0"/>
      <w:marTop w:val="0"/>
      <w:marBottom w:val="0"/>
      <w:divBdr>
        <w:top w:val="none" w:sz="0" w:space="0" w:color="auto"/>
        <w:left w:val="none" w:sz="0" w:space="0" w:color="auto"/>
        <w:bottom w:val="none" w:sz="0" w:space="0" w:color="auto"/>
        <w:right w:val="none" w:sz="0" w:space="0" w:color="auto"/>
      </w:divBdr>
    </w:div>
    <w:div w:id="1690839367">
      <w:bodyDiv w:val="1"/>
      <w:marLeft w:val="0"/>
      <w:marRight w:val="0"/>
      <w:marTop w:val="0"/>
      <w:marBottom w:val="0"/>
      <w:divBdr>
        <w:top w:val="none" w:sz="0" w:space="0" w:color="auto"/>
        <w:left w:val="none" w:sz="0" w:space="0" w:color="auto"/>
        <w:bottom w:val="none" w:sz="0" w:space="0" w:color="auto"/>
        <w:right w:val="none" w:sz="0" w:space="0" w:color="auto"/>
      </w:divBdr>
    </w:div>
    <w:div w:id="1699772777">
      <w:bodyDiv w:val="1"/>
      <w:marLeft w:val="0"/>
      <w:marRight w:val="0"/>
      <w:marTop w:val="0"/>
      <w:marBottom w:val="0"/>
      <w:divBdr>
        <w:top w:val="none" w:sz="0" w:space="0" w:color="auto"/>
        <w:left w:val="none" w:sz="0" w:space="0" w:color="auto"/>
        <w:bottom w:val="none" w:sz="0" w:space="0" w:color="auto"/>
        <w:right w:val="none" w:sz="0" w:space="0" w:color="auto"/>
      </w:divBdr>
    </w:div>
    <w:div w:id="1709187202">
      <w:bodyDiv w:val="1"/>
      <w:marLeft w:val="0"/>
      <w:marRight w:val="0"/>
      <w:marTop w:val="0"/>
      <w:marBottom w:val="0"/>
      <w:divBdr>
        <w:top w:val="none" w:sz="0" w:space="0" w:color="auto"/>
        <w:left w:val="none" w:sz="0" w:space="0" w:color="auto"/>
        <w:bottom w:val="none" w:sz="0" w:space="0" w:color="auto"/>
        <w:right w:val="none" w:sz="0" w:space="0" w:color="auto"/>
      </w:divBdr>
    </w:div>
    <w:div w:id="1715228354">
      <w:bodyDiv w:val="1"/>
      <w:marLeft w:val="0"/>
      <w:marRight w:val="0"/>
      <w:marTop w:val="0"/>
      <w:marBottom w:val="0"/>
      <w:divBdr>
        <w:top w:val="none" w:sz="0" w:space="0" w:color="auto"/>
        <w:left w:val="none" w:sz="0" w:space="0" w:color="auto"/>
        <w:bottom w:val="none" w:sz="0" w:space="0" w:color="auto"/>
        <w:right w:val="none" w:sz="0" w:space="0" w:color="auto"/>
      </w:divBdr>
    </w:div>
    <w:div w:id="1720975923">
      <w:bodyDiv w:val="1"/>
      <w:marLeft w:val="0"/>
      <w:marRight w:val="0"/>
      <w:marTop w:val="0"/>
      <w:marBottom w:val="0"/>
      <w:divBdr>
        <w:top w:val="none" w:sz="0" w:space="0" w:color="auto"/>
        <w:left w:val="none" w:sz="0" w:space="0" w:color="auto"/>
        <w:bottom w:val="none" w:sz="0" w:space="0" w:color="auto"/>
        <w:right w:val="none" w:sz="0" w:space="0" w:color="auto"/>
      </w:divBdr>
    </w:div>
    <w:div w:id="1722289147">
      <w:bodyDiv w:val="1"/>
      <w:marLeft w:val="0"/>
      <w:marRight w:val="0"/>
      <w:marTop w:val="0"/>
      <w:marBottom w:val="0"/>
      <w:divBdr>
        <w:top w:val="none" w:sz="0" w:space="0" w:color="auto"/>
        <w:left w:val="none" w:sz="0" w:space="0" w:color="auto"/>
        <w:bottom w:val="none" w:sz="0" w:space="0" w:color="auto"/>
        <w:right w:val="none" w:sz="0" w:space="0" w:color="auto"/>
      </w:divBdr>
    </w:div>
    <w:div w:id="1724987003">
      <w:bodyDiv w:val="1"/>
      <w:marLeft w:val="0"/>
      <w:marRight w:val="0"/>
      <w:marTop w:val="0"/>
      <w:marBottom w:val="0"/>
      <w:divBdr>
        <w:top w:val="none" w:sz="0" w:space="0" w:color="auto"/>
        <w:left w:val="none" w:sz="0" w:space="0" w:color="auto"/>
        <w:bottom w:val="none" w:sz="0" w:space="0" w:color="auto"/>
        <w:right w:val="none" w:sz="0" w:space="0" w:color="auto"/>
      </w:divBdr>
    </w:div>
    <w:div w:id="1733582887">
      <w:bodyDiv w:val="1"/>
      <w:marLeft w:val="0"/>
      <w:marRight w:val="0"/>
      <w:marTop w:val="0"/>
      <w:marBottom w:val="0"/>
      <w:divBdr>
        <w:top w:val="none" w:sz="0" w:space="0" w:color="auto"/>
        <w:left w:val="none" w:sz="0" w:space="0" w:color="auto"/>
        <w:bottom w:val="none" w:sz="0" w:space="0" w:color="auto"/>
        <w:right w:val="none" w:sz="0" w:space="0" w:color="auto"/>
      </w:divBdr>
    </w:div>
    <w:div w:id="1734112515">
      <w:bodyDiv w:val="1"/>
      <w:marLeft w:val="0"/>
      <w:marRight w:val="0"/>
      <w:marTop w:val="0"/>
      <w:marBottom w:val="0"/>
      <w:divBdr>
        <w:top w:val="none" w:sz="0" w:space="0" w:color="auto"/>
        <w:left w:val="none" w:sz="0" w:space="0" w:color="auto"/>
        <w:bottom w:val="none" w:sz="0" w:space="0" w:color="auto"/>
        <w:right w:val="none" w:sz="0" w:space="0" w:color="auto"/>
      </w:divBdr>
    </w:div>
    <w:div w:id="1747652176">
      <w:bodyDiv w:val="1"/>
      <w:marLeft w:val="0"/>
      <w:marRight w:val="0"/>
      <w:marTop w:val="0"/>
      <w:marBottom w:val="0"/>
      <w:divBdr>
        <w:top w:val="none" w:sz="0" w:space="0" w:color="auto"/>
        <w:left w:val="none" w:sz="0" w:space="0" w:color="auto"/>
        <w:bottom w:val="none" w:sz="0" w:space="0" w:color="auto"/>
        <w:right w:val="none" w:sz="0" w:space="0" w:color="auto"/>
      </w:divBdr>
    </w:div>
    <w:div w:id="1748579065">
      <w:bodyDiv w:val="1"/>
      <w:marLeft w:val="0"/>
      <w:marRight w:val="0"/>
      <w:marTop w:val="0"/>
      <w:marBottom w:val="0"/>
      <w:divBdr>
        <w:top w:val="none" w:sz="0" w:space="0" w:color="auto"/>
        <w:left w:val="none" w:sz="0" w:space="0" w:color="auto"/>
        <w:bottom w:val="none" w:sz="0" w:space="0" w:color="auto"/>
        <w:right w:val="none" w:sz="0" w:space="0" w:color="auto"/>
      </w:divBdr>
    </w:div>
    <w:div w:id="1751077642">
      <w:bodyDiv w:val="1"/>
      <w:marLeft w:val="0"/>
      <w:marRight w:val="0"/>
      <w:marTop w:val="0"/>
      <w:marBottom w:val="0"/>
      <w:divBdr>
        <w:top w:val="none" w:sz="0" w:space="0" w:color="auto"/>
        <w:left w:val="none" w:sz="0" w:space="0" w:color="auto"/>
        <w:bottom w:val="none" w:sz="0" w:space="0" w:color="auto"/>
        <w:right w:val="none" w:sz="0" w:space="0" w:color="auto"/>
      </w:divBdr>
    </w:div>
    <w:div w:id="1751077798">
      <w:bodyDiv w:val="1"/>
      <w:marLeft w:val="0"/>
      <w:marRight w:val="0"/>
      <w:marTop w:val="0"/>
      <w:marBottom w:val="0"/>
      <w:divBdr>
        <w:top w:val="none" w:sz="0" w:space="0" w:color="auto"/>
        <w:left w:val="none" w:sz="0" w:space="0" w:color="auto"/>
        <w:bottom w:val="none" w:sz="0" w:space="0" w:color="auto"/>
        <w:right w:val="none" w:sz="0" w:space="0" w:color="auto"/>
      </w:divBdr>
    </w:div>
    <w:div w:id="1755399434">
      <w:bodyDiv w:val="1"/>
      <w:marLeft w:val="0"/>
      <w:marRight w:val="0"/>
      <w:marTop w:val="0"/>
      <w:marBottom w:val="0"/>
      <w:divBdr>
        <w:top w:val="none" w:sz="0" w:space="0" w:color="auto"/>
        <w:left w:val="none" w:sz="0" w:space="0" w:color="auto"/>
        <w:bottom w:val="none" w:sz="0" w:space="0" w:color="auto"/>
        <w:right w:val="none" w:sz="0" w:space="0" w:color="auto"/>
      </w:divBdr>
    </w:div>
    <w:div w:id="1756244539">
      <w:bodyDiv w:val="1"/>
      <w:marLeft w:val="0"/>
      <w:marRight w:val="0"/>
      <w:marTop w:val="0"/>
      <w:marBottom w:val="0"/>
      <w:divBdr>
        <w:top w:val="none" w:sz="0" w:space="0" w:color="auto"/>
        <w:left w:val="none" w:sz="0" w:space="0" w:color="auto"/>
        <w:bottom w:val="none" w:sz="0" w:space="0" w:color="auto"/>
        <w:right w:val="none" w:sz="0" w:space="0" w:color="auto"/>
      </w:divBdr>
    </w:div>
    <w:div w:id="1759131393">
      <w:bodyDiv w:val="1"/>
      <w:marLeft w:val="0"/>
      <w:marRight w:val="0"/>
      <w:marTop w:val="0"/>
      <w:marBottom w:val="0"/>
      <w:divBdr>
        <w:top w:val="none" w:sz="0" w:space="0" w:color="auto"/>
        <w:left w:val="none" w:sz="0" w:space="0" w:color="auto"/>
        <w:bottom w:val="none" w:sz="0" w:space="0" w:color="auto"/>
        <w:right w:val="none" w:sz="0" w:space="0" w:color="auto"/>
      </w:divBdr>
    </w:div>
    <w:div w:id="1766068491">
      <w:bodyDiv w:val="1"/>
      <w:marLeft w:val="0"/>
      <w:marRight w:val="0"/>
      <w:marTop w:val="0"/>
      <w:marBottom w:val="0"/>
      <w:divBdr>
        <w:top w:val="none" w:sz="0" w:space="0" w:color="auto"/>
        <w:left w:val="none" w:sz="0" w:space="0" w:color="auto"/>
        <w:bottom w:val="none" w:sz="0" w:space="0" w:color="auto"/>
        <w:right w:val="none" w:sz="0" w:space="0" w:color="auto"/>
      </w:divBdr>
    </w:div>
    <w:div w:id="1770656139">
      <w:bodyDiv w:val="1"/>
      <w:marLeft w:val="0"/>
      <w:marRight w:val="0"/>
      <w:marTop w:val="0"/>
      <w:marBottom w:val="0"/>
      <w:divBdr>
        <w:top w:val="none" w:sz="0" w:space="0" w:color="auto"/>
        <w:left w:val="none" w:sz="0" w:space="0" w:color="auto"/>
        <w:bottom w:val="none" w:sz="0" w:space="0" w:color="auto"/>
        <w:right w:val="none" w:sz="0" w:space="0" w:color="auto"/>
      </w:divBdr>
    </w:div>
    <w:div w:id="1771123860">
      <w:bodyDiv w:val="1"/>
      <w:marLeft w:val="0"/>
      <w:marRight w:val="0"/>
      <w:marTop w:val="0"/>
      <w:marBottom w:val="0"/>
      <w:divBdr>
        <w:top w:val="none" w:sz="0" w:space="0" w:color="auto"/>
        <w:left w:val="none" w:sz="0" w:space="0" w:color="auto"/>
        <w:bottom w:val="none" w:sz="0" w:space="0" w:color="auto"/>
        <w:right w:val="none" w:sz="0" w:space="0" w:color="auto"/>
      </w:divBdr>
    </w:div>
    <w:div w:id="1772125968">
      <w:bodyDiv w:val="1"/>
      <w:marLeft w:val="0"/>
      <w:marRight w:val="0"/>
      <w:marTop w:val="0"/>
      <w:marBottom w:val="0"/>
      <w:divBdr>
        <w:top w:val="none" w:sz="0" w:space="0" w:color="auto"/>
        <w:left w:val="none" w:sz="0" w:space="0" w:color="auto"/>
        <w:bottom w:val="none" w:sz="0" w:space="0" w:color="auto"/>
        <w:right w:val="none" w:sz="0" w:space="0" w:color="auto"/>
      </w:divBdr>
    </w:div>
    <w:div w:id="1774940567">
      <w:bodyDiv w:val="1"/>
      <w:marLeft w:val="0"/>
      <w:marRight w:val="0"/>
      <w:marTop w:val="0"/>
      <w:marBottom w:val="0"/>
      <w:divBdr>
        <w:top w:val="none" w:sz="0" w:space="0" w:color="auto"/>
        <w:left w:val="none" w:sz="0" w:space="0" w:color="auto"/>
        <w:bottom w:val="none" w:sz="0" w:space="0" w:color="auto"/>
        <w:right w:val="none" w:sz="0" w:space="0" w:color="auto"/>
      </w:divBdr>
    </w:div>
    <w:div w:id="1788116620">
      <w:bodyDiv w:val="1"/>
      <w:marLeft w:val="0"/>
      <w:marRight w:val="0"/>
      <w:marTop w:val="0"/>
      <w:marBottom w:val="0"/>
      <w:divBdr>
        <w:top w:val="none" w:sz="0" w:space="0" w:color="auto"/>
        <w:left w:val="none" w:sz="0" w:space="0" w:color="auto"/>
        <w:bottom w:val="none" w:sz="0" w:space="0" w:color="auto"/>
        <w:right w:val="none" w:sz="0" w:space="0" w:color="auto"/>
      </w:divBdr>
    </w:div>
    <w:div w:id="1788543689">
      <w:bodyDiv w:val="1"/>
      <w:marLeft w:val="0"/>
      <w:marRight w:val="0"/>
      <w:marTop w:val="0"/>
      <w:marBottom w:val="0"/>
      <w:divBdr>
        <w:top w:val="none" w:sz="0" w:space="0" w:color="auto"/>
        <w:left w:val="none" w:sz="0" w:space="0" w:color="auto"/>
        <w:bottom w:val="none" w:sz="0" w:space="0" w:color="auto"/>
        <w:right w:val="none" w:sz="0" w:space="0" w:color="auto"/>
      </w:divBdr>
    </w:div>
    <w:div w:id="1789396643">
      <w:bodyDiv w:val="1"/>
      <w:marLeft w:val="0"/>
      <w:marRight w:val="0"/>
      <w:marTop w:val="0"/>
      <w:marBottom w:val="0"/>
      <w:divBdr>
        <w:top w:val="none" w:sz="0" w:space="0" w:color="auto"/>
        <w:left w:val="none" w:sz="0" w:space="0" w:color="auto"/>
        <w:bottom w:val="none" w:sz="0" w:space="0" w:color="auto"/>
        <w:right w:val="none" w:sz="0" w:space="0" w:color="auto"/>
      </w:divBdr>
    </w:div>
    <w:div w:id="1791700945">
      <w:bodyDiv w:val="1"/>
      <w:marLeft w:val="0"/>
      <w:marRight w:val="0"/>
      <w:marTop w:val="0"/>
      <w:marBottom w:val="0"/>
      <w:divBdr>
        <w:top w:val="none" w:sz="0" w:space="0" w:color="auto"/>
        <w:left w:val="none" w:sz="0" w:space="0" w:color="auto"/>
        <w:bottom w:val="none" w:sz="0" w:space="0" w:color="auto"/>
        <w:right w:val="none" w:sz="0" w:space="0" w:color="auto"/>
      </w:divBdr>
    </w:div>
    <w:div w:id="1793354206">
      <w:bodyDiv w:val="1"/>
      <w:marLeft w:val="0"/>
      <w:marRight w:val="0"/>
      <w:marTop w:val="0"/>
      <w:marBottom w:val="0"/>
      <w:divBdr>
        <w:top w:val="none" w:sz="0" w:space="0" w:color="auto"/>
        <w:left w:val="none" w:sz="0" w:space="0" w:color="auto"/>
        <w:bottom w:val="none" w:sz="0" w:space="0" w:color="auto"/>
        <w:right w:val="none" w:sz="0" w:space="0" w:color="auto"/>
      </w:divBdr>
    </w:div>
    <w:div w:id="1800493000">
      <w:bodyDiv w:val="1"/>
      <w:marLeft w:val="0"/>
      <w:marRight w:val="0"/>
      <w:marTop w:val="0"/>
      <w:marBottom w:val="0"/>
      <w:divBdr>
        <w:top w:val="none" w:sz="0" w:space="0" w:color="auto"/>
        <w:left w:val="none" w:sz="0" w:space="0" w:color="auto"/>
        <w:bottom w:val="none" w:sz="0" w:space="0" w:color="auto"/>
        <w:right w:val="none" w:sz="0" w:space="0" w:color="auto"/>
      </w:divBdr>
    </w:div>
    <w:div w:id="1803770934">
      <w:bodyDiv w:val="1"/>
      <w:marLeft w:val="0"/>
      <w:marRight w:val="0"/>
      <w:marTop w:val="0"/>
      <w:marBottom w:val="0"/>
      <w:divBdr>
        <w:top w:val="none" w:sz="0" w:space="0" w:color="auto"/>
        <w:left w:val="none" w:sz="0" w:space="0" w:color="auto"/>
        <w:bottom w:val="none" w:sz="0" w:space="0" w:color="auto"/>
        <w:right w:val="none" w:sz="0" w:space="0" w:color="auto"/>
      </w:divBdr>
    </w:div>
    <w:div w:id="1804808218">
      <w:bodyDiv w:val="1"/>
      <w:marLeft w:val="0"/>
      <w:marRight w:val="0"/>
      <w:marTop w:val="0"/>
      <w:marBottom w:val="0"/>
      <w:divBdr>
        <w:top w:val="none" w:sz="0" w:space="0" w:color="auto"/>
        <w:left w:val="none" w:sz="0" w:space="0" w:color="auto"/>
        <w:bottom w:val="none" w:sz="0" w:space="0" w:color="auto"/>
        <w:right w:val="none" w:sz="0" w:space="0" w:color="auto"/>
      </w:divBdr>
    </w:div>
    <w:div w:id="1821577098">
      <w:bodyDiv w:val="1"/>
      <w:marLeft w:val="0"/>
      <w:marRight w:val="0"/>
      <w:marTop w:val="0"/>
      <w:marBottom w:val="0"/>
      <w:divBdr>
        <w:top w:val="none" w:sz="0" w:space="0" w:color="auto"/>
        <w:left w:val="none" w:sz="0" w:space="0" w:color="auto"/>
        <w:bottom w:val="none" w:sz="0" w:space="0" w:color="auto"/>
        <w:right w:val="none" w:sz="0" w:space="0" w:color="auto"/>
      </w:divBdr>
      <w:divsChild>
        <w:div w:id="1097865134">
          <w:marLeft w:val="480"/>
          <w:marRight w:val="0"/>
          <w:marTop w:val="0"/>
          <w:marBottom w:val="0"/>
          <w:divBdr>
            <w:top w:val="none" w:sz="0" w:space="0" w:color="auto"/>
            <w:left w:val="none" w:sz="0" w:space="0" w:color="auto"/>
            <w:bottom w:val="none" w:sz="0" w:space="0" w:color="auto"/>
            <w:right w:val="none" w:sz="0" w:space="0" w:color="auto"/>
          </w:divBdr>
        </w:div>
        <w:div w:id="2128695248">
          <w:marLeft w:val="480"/>
          <w:marRight w:val="0"/>
          <w:marTop w:val="0"/>
          <w:marBottom w:val="0"/>
          <w:divBdr>
            <w:top w:val="none" w:sz="0" w:space="0" w:color="auto"/>
            <w:left w:val="none" w:sz="0" w:space="0" w:color="auto"/>
            <w:bottom w:val="none" w:sz="0" w:space="0" w:color="auto"/>
            <w:right w:val="none" w:sz="0" w:space="0" w:color="auto"/>
          </w:divBdr>
        </w:div>
        <w:div w:id="2093552085">
          <w:marLeft w:val="480"/>
          <w:marRight w:val="0"/>
          <w:marTop w:val="0"/>
          <w:marBottom w:val="0"/>
          <w:divBdr>
            <w:top w:val="none" w:sz="0" w:space="0" w:color="auto"/>
            <w:left w:val="none" w:sz="0" w:space="0" w:color="auto"/>
            <w:bottom w:val="none" w:sz="0" w:space="0" w:color="auto"/>
            <w:right w:val="none" w:sz="0" w:space="0" w:color="auto"/>
          </w:divBdr>
        </w:div>
        <w:div w:id="667252017">
          <w:marLeft w:val="480"/>
          <w:marRight w:val="0"/>
          <w:marTop w:val="0"/>
          <w:marBottom w:val="0"/>
          <w:divBdr>
            <w:top w:val="none" w:sz="0" w:space="0" w:color="auto"/>
            <w:left w:val="none" w:sz="0" w:space="0" w:color="auto"/>
            <w:bottom w:val="none" w:sz="0" w:space="0" w:color="auto"/>
            <w:right w:val="none" w:sz="0" w:space="0" w:color="auto"/>
          </w:divBdr>
        </w:div>
        <w:div w:id="13964602">
          <w:marLeft w:val="480"/>
          <w:marRight w:val="0"/>
          <w:marTop w:val="0"/>
          <w:marBottom w:val="0"/>
          <w:divBdr>
            <w:top w:val="none" w:sz="0" w:space="0" w:color="auto"/>
            <w:left w:val="none" w:sz="0" w:space="0" w:color="auto"/>
            <w:bottom w:val="none" w:sz="0" w:space="0" w:color="auto"/>
            <w:right w:val="none" w:sz="0" w:space="0" w:color="auto"/>
          </w:divBdr>
        </w:div>
        <w:div w:id="1647314069">
          <w:marLeft w:val="480"/>
          <w:marRight w:val="0"/>
          <w:marTop w:val="0"/>
          <w:marBottom w:val="0"/>
          <w:divBdr>
            <w:top w:val="none" w:sz="0" w:space="0" w:color="auto"/>
            <w:left w:val="none" w:sz="0" w:space="0" w:color="auto"/>
            <w:bottom w:val="none" w:sz="0" w:space="0" w:color="auto"/>
            <w:right w:val="none" w:sz="0" w:space="0" w:color="auto"/>
          </w:divBdr>
        </w:div>
        <w:div w:id="1496452394">
          <w:marLeft w:val="480"/>
          <w:marRight w:val="0"/>
          <w:marTop w:val="0"/>
          <w:marBottom w:val="0"/>
          <w:divBdr>
            <w:top w:val="none" w:sz="0" w:space="0" w:color="auto"/>
            <w:left w:val="none" w:sz="0" w:space="0" w:color="auto"/>
            <w:bottom w:val="none" w:sz="0" w:space="0" w:color="auto"/>
            <w:right w:val="none" w:sz="0" w:space="0" w:color="auto"/>
          </w:divBdr>
        </w:div>
        <w:div w:id="196739237">
          <w:marLeft w:val="480"/>
          <w:marRight w:val="0"/>
          <w:marTop w:val="0"/>
          <w:marBottom w:val="0"/>
          <w:divBdr>
            <w:top w:val="none" w:sz="0" w:space="0" w:color="auto"/>
            <w:left w:val="none" w:sz="0" w:space="0" w:color="auto"/>
            <w:bottom w:val="none" w:sz="0" w:space="0" w:color="auto"/>
            <w:right w:val="none" w:sz="0" w:space="0" w:color="auto"/>
          </w:divBdr>
        </w:div>
        <w:div w:id="837967808">
          <w:marLeft w:val="480"/>
          <w:marRight w:val="0"/>
          <w:marTop w:val="0"/>
          <w:marBottom w:val="0"/>
          <w:divBdr>
            <w:top w:val="none" w:sz="0" w:space="0" w:color="auto"/>
            <w:left w:val="none" w:sz="0" w:space="0" w:color="auto"/>
            <w:bottom w:val="none" w:sz="0" w:space="0" w:color="auto"/>
            <w:right w:val="none" w:sz="0" w:space="0" w:color="auto"/>
          </w:divBdr>
        </w:div>
        <w:div w:id="1698774116">
          <w:marLeft w:val="480"/>
          <w:marRight w:val="0"/>
          <w:marTop w:val="0"/>
          <w:marBottom w:val="0"/>
          <w:divBdr>
            <w:top w:val="none" w:sz="0" w:space="0" w:color="auto"/>
            <w:left w:val="none" w:sz="0" w:space="0" w:color="auto"/>
            <w:bottom w:val="none" w:sz="0" w:space="0" w:color="auto"/>
            <w:right w:val="none" w:sz="0" w:space="0" w:color="auto"/>
          </w:divBdr>
        </w:div>
        <w:div w:id="1955363518">
          <w:marLeft w:val="480"/>
          <w:marRight w:val="0"/>
          <w:marTop w:val="0"/>
          <w:marBottom w:val="0"/>
          <w:divBdr>
            <w:top w:val="none" w:sz="0" w:space="0" w:color="auto"/>
            <w:left w:val="none" w:sz="0" w:space="0" w:color="auto"/>
            <w:bottom w:val="none" w:sz="0" w:space="0" w:color="auto"/>
            <w:right w:val="none" w:sz="0" w:space="0" w:color="auto"/>
          </w:divBdr>
        </w:div>
        <w:div w:id="13309884">
          <w:marLeft w:val="480"/>
          <w:marRight w:val="0"/>
          <w:marTop w:val="0"/>
          <w:marBottom w:val="0"/>
          <w:divBdr>
            <w:top w:val="none" w:sz="0" w:space="0" w:color="auto"/>
            <w:left w:val="none" w:sz="0" w:space="0" w:color="auto"/>
            <w:bottom w:val="none" w:sz="0" w:space="0" w:color="auto"/>
            <w:right w:val="none" w:sz="0" w:space="0" w:color="auto"/>
          </w:divBdr>
        </w:div>
        <w:div w:id="282270805">
          <w:marLeft w:val="480"/>
          <w:marRight w:val="0"/>
          <w:marTop w:val="0"/>
          <w:marBottom w:val="0"/>
          <w:divBdr>
            <w:top w:val="none" w:sz="0" w:space="0" w:color="auto"/>
            <w:left w:val="none" w:sz="0" w:space="0" w:color="auto"/>
            <w:bottom w:val="none" w:sz="0" w:space="0" w:color="auto"/>
            <w:right w:val="none" w:sz="0" w:space="0" w:color="auto"/>
          </w:divBdr>
        </w:div>
        <w:div w:id="1736901016">
          <w:marLeft w:val="480"/>
          <w:marRight w:val="0"/>
          <w:marTop w:val="0"/>
          <w:marBottom w:val="0"/>
          <w:divBdr>
            <w:top w:val="none" w:sz="0" w:space="0" w:color="auto"/>
            <w:left w:val="none" w:sz="0" w:space="0" w:color="auto"/>
            <w:bottom w:val="none" w:sz="0" w:space="0" w:color="auto"/>
            <w:right w:val="none" w:sz="0" w:space="0" w:color="auto"/>
          </w:divBdr>
        </w:div>
        <w:div w:id="971666805">
          <w:marLeft w:val="480"/>
          <w:marRight w:val="0"/>
          <w:marTop w:val="0"/>
          <w:marBottom w:val="0"/>
          <w:divBdr>
            <w:top w:val="none" w:sz="0" w:space="0" w:color="auto"/>
            <w:left w:val="none" w:sz="0" w:space="0" w:color="auto"/>
            <w:bottom w:val="none" w:sz="0" w:space="0" w:color="auto"/>
            <w:right w:val="none" w:sz="0" w:space="0" w:color="auto"/>
          </w:divBdr>
        </w:div>
        <w:div w:id="716047066">
          <w:marLeft w:val="480"/>
          <w:marRight w:val="0"/>
          <w:marTop w:val="0"/>
          <w:marBottom w:val="0"/>
          <w:divBdr>
            <w:top w:val="none" w:sz="0" w:space="0" w:color="auto"/>
            <w:left w:val="none" w:sz="0" w:space="0" w:color="auto"/>
            <w:bottom w:val="none" w:sz="0" w:space="0" w:color="auto"/>
            <w:right w:val="none" w:sz="0" w:space="0" w:color="auto"/>
          </w:divBdr>
        </w:div>
        <w:div w:id="1614942342">
          <w:marLeft w:val="480"/>
          <w:marRight w:val="0"/>
          <w:marTop w:val="0"/>
          <w:marBottom w:val="0"/>
          <w:divBdr>
            <w:top w:val="none" w:sz="0" w:space="0" w:color="auto"/>
            <w:left w:val="none" w:sz="0" w:space="0" w:color="auto"/>
            <w:bottom w:val="none" w:sz="0" w:space="0" w:color="auto"/>
            <w:right w:val="none" w:sz="0" w:space="0" w:color="auto"/>
          </w:divBdr>
        </w:div>
        <w:div w:id="1780373729">
          <w:marLeft w:val="480"/>
          <w:marRight w:val="0"/>
          <w:marTop w:val="0"/>
          <w:marBottom w:val="0"/>
          <w:divBdr>
            <w:top w:val="none" w:sz="0" w:space="0" w:color="auto"/>
            <w:left w:val="none" w:sz="0" w:space="0" w:color="auto"/>
            <w:bottom w:val="none" w:sz="0" w:space="0" w:color="auto"/>
            <w:right w:val="none" w:sz="0" w:space="0" w:color="auto"/>
          </w:divBdr>
        </w:div>
        <w:div w:id="1289242667">
          <w:marLeft w:val="480"/>
          <w:marRight w:val="0"/>
          <w:marTop w:val="0"/>
          <w:marBottom w:val="0"/>
          <w:divBdr>
            <w:top w:val="none" w:sz="0" w:space="0" w:color="auto"/>
            <w:left w:val="none" w:sz="0" w:space="0" w:color="auto"/>
            <w:bottom w:val="none" w:sz="0" w:space="0" w:color="auto"/>
            <w:right w:val="none" w:sz="0" w:space="0" w:color="auto"/>
          </w:divBdr>
        </w:div>
        <w:div w:id="1180047836">
          <w:marLeft w:val="480"/>
          <w:marRight w:val="0"/>
          <w:marTop w:val="0"/>
          <w:marBottom w:val="0"/>
          <w:divBdr>
            <w:top w:val="none" w:sz="0" w:space="0" w:color="auto"/>
            <w:left w:val="none" w:sz="0" w:space="0" w:color="auto"/>
            <w:bottom w:val="none" w:sz="0" w:space="0" w:color="auto"/>
            <w:right w:val="none" w:sz="0" w:space="0" w:color="auto"/>
          </w:divBdr>
        </w:div>
        <w:div w:id="260065821">
          <w:marLeft w:val="480"/>
          <w:marRight w:val="0"/>
          <w:marTop w:val="0"/>
          <w:marBottom w:val="0"/>
          <w:divBdr>
            <w:top w:val="none" w:sz="0" w:space="0" w:color="auto"/>
            <w:left w:val="none" w:sz="0" w:space="0" w:color="auto"/>
            <w:bottom w:val="none" w:sz="0" w:space="0" w:color="auto"/>
            <w:right w:val="none" w:sz="0" w:space="0" w:color="auto"/>
          </w:divBdr>
        </w:div>
        <w:div w:id="1347905335">
          <w:marLeft w:val="480"/>
          <w:marRight w:val="0"/>
          <w:marTop w:val="0"/>
          <w:marBottom w:val="0"/>
          <w:divBdr>
            <w:top w:val="none" w:sz="0" w:space="0" w:color="auto"/>
            <w:left w:val="none" w:sz="0" w:space="0" w:color="auto"/>
            <w:bottom w:val="none" w:sz="0" w:space="0" w:color="auto"/>
            <w:right w:val="none" w:sz="0" w:space="0" w:color="auto"/>
          </w:divBdr>
        </w:div>
        <w:div w:id="1527401479">
          <w:marLeft w:val="480"/>
          <w:marRight w:val="0"/>
          <w:marTop w:val="0"/>
          <w:marBottom w:val="0"/>
          <w:divBdr>
            <w:top w:val="none" w:sz="0" w:space="0" w:color="auto"/>
            <w:left w:val="none" w:sz="0" w:space="0" w:color="auto"/>
            <w:bottom w:val="none" w:sz="0" w:space="0" w:color="auto"/>
            <w:right w:val="none" w:sz="0" w:space="0" w:color="auto"/>
          </w:divBdr>
        </w:div>
        <w:div w:id="1105231298">
          <w:marLeft w:val="480"/>
          <w:marRight w:val="0"/>
          <w:marTop w:val="0"/>
          <w:marBottom w:val="0"/>
          <w:divBdr>
            <w:top w:val="none" w:sz="0" w:space="0" w:color="auto"/>
            <w:left w:val="none" w:sz="0" w:space="0" w:color="auto"/>
            <w:bottom w:val="none" w:sz="0" w:space="0" w:color="auto"/>
            <w:right w:val="none" w:sz="0" w:space="0" w:color="auto"/>
          </w:divBdr>
        </w:div>
        <w:div w:id="665135256">
          <w:marLeft w:val="480"/>
          <w:marRight w:val="0"/>
          <w:marTop w:val="0"/>
          <w:marBottom w:val="0"/>
          <w:divBdr>
            <w:top w:val="none" w:sz="0" w:space="0" w:color="auto"/>
            <w:left w:val="none" w:sz="0" w:space="0" w:color="auto"/>
            <w:bottom w:val="none" w:sz="0" w:space="0" w:color="auto"/>
            <w:right w:val="none" w:sz="0" w:space="0" w:color="auto"/>
          </w:divBdr>
        </w:div>
        <w:div w:id="1766731801">
          <w:marLeft w:val="480"/>
          <w:marRight w:val="0"/>
          <w:marTop w:val="0"/>
          <w:marBottom w:val="0"/>
          <w:divBdr>
            <w:top w:val="none" w:sz="0" w:space="0" w:color="auto"/>
            <w:left w:val="none" w:sz="0" w:space="0" w:color="auto"/>
            <w:bottom w:val="none" w:sz="0" w:space="0" w:color="auto"/>
            <w:right w:val="none" w:sz="0" w:space="0" w:color="auto"/>
          </w:divBdr>
        </w:div>
        <w:div w:id="1045715580">
          <w:marLeft w:val="480"/>
          <w:marRight w:val="0"/>
          <w:marTop w:val="0"/>
          <w:marBottom w:val="0"/>
          <w:divBdr>
            <w:top w:val="none" w:sz="0" w:space="0" w:color="auto"/>
            <w:left w:val="none" w:sz="0" w:space="0" w:color="auto"/>
            <w:bottom w:val="none" w:sz="0" w:space="0" w:color="auto"/>
            <w:right w:val="none" w:sz="0" w:space="0" w:color="auto"/>
          </w:divBdr>
        </w:div>
        <w:div w:id="1886872859">
          <w:marLeft w:val="480"/>
          <w:marRight w:val="0"/>
          <w:marTop w:val="0"/>
          <w:marBottom w:val="0"/>
          <w:divBdr>
            <w:top w:val="none" w:sz="0" w:space="0" w:color="auto"/>
            <w:left w:val="none" w:sz="0" w:space="0" w:color="auto"/>
            <w:bottom w:val="none" w:sz="0" w:space="0" w:color="auto"/>
            <w:right w:val="none" w:sz="0" w:space="0" w:color="auto"/>
          </w:divBdr>
        </w:div>
        <w:div w:id="1751082225">
          <w:marLeft w:val="480"/>
          <w:marRight w:val="0"/>
          <w:marTop w:val="0"/>
          <w:marBottom w:val="0"/>
          <w:divBdr>
            <w:top w:val="none" w:sz="0" w:space="0" w:color="auto"/>
            <w:left w:val="none" w:sz="0" w:space="0" w:color="auto"/>
            <w:bottom w:val="none" w:sz="0" w:space="0" w:color="auto"/>
            <w:right w:val="none" w:sz="0" w:space="0" w:color="auto"/>
          </w:divBdr>
        </w:div>
        <w:div w:id="506944879">
          <w:marLeft w:val="480"/>
          <w:marRight w:val="0"/>
          <w:marTop w:val="0"/>
          <w:marBottom w:val="0"/>
          <w:divBdr>
            <w:top w:val="none" w:sz="0" w:space="0" w:color="auto"/>
            <w:left w:val="none" w:sz="0" w:space="0" w:color="auto"/>
            <w:bottom w:val="none" w:sz="0" w:space="0" w:color="auto"/>
            <w:right w:val="none" w:sz="0" w:space="0" w:color="auto"/>
          </w:divBdr>
        </w:div>
        <w:div w:id="256333049">
          <w:marLeft w:val="480"/>
          <w:marRight w:val="0"/>
          <w:marTop w:val="0"/>
          <w:marBottom w:val="0"/>
          <w:divBdr>
            <w:top w:val="none" w:sz="0" w:space="0" w:color="auto"/>
            <w:left w:val="none" w:sz="0" w:space="0" w:color="auto"/>
            <w:bottom w:val="none" w:sz="0" w:space="0" w:color="auto"/>
            <w:right w:val="none" w:sz="0" w:space="0" w:color="auto"/>
          </w:divBdr>
        </w:div>
        <w:div w:id="1702853872">
          <w:marLeft w:val="480"/>
          <w:marRight w:val="0"/>
          <w:marTop w:val="0"/>
          <w:marBottom w:val="0"/>
          <w:divBdr>
            <w:top w:val="none" w:sz="0" w:space="0" w:color="auto"/>
            <w:left w:val="none" w:sz="0" w:space="0" w:color="auto"/>
            <w:bottom w:val="none" w:sz="0" w:space="0" w:color="auto"/>
            <w:right w:val="none" w:sz="0" w:space="0" w:color="auto"/>
          </w:divBdr>
        </w:div>
        <w:div w:id="832569393">
          <w:marLeft w:val="480"/>
          <w:marRight w:val="0"/>
          <w:marTop w:val="0"/>
          <w:marBottom w:val="0"/>
          <w:divBdr>
            <w:top w:val="none" w:sz="0" w:space="0" w:color="auto"/>
            <w:left w:val="none" w:sz="0" w:space="0" w:color="auto"/>
            <w:bottom w:val="none" w:sz="0" w:space="0" w:color="auto"/>
            <w:right w:val="none" w:sz="0" w:space="0" w:color="auto"/>
          </w:divBdr>
        </w:div>
        <w:div w:id="1861163794">
          <w:marLeft w:val="480"/>
          <w:marRight w:val="0"/>
          <w:marTop w:val="0"/>
          <w:marBottom w:val="0"/>
          <w:divBdr>
            <w:top w:val="none" w:sz="0" w:space="0" w:color="auto"/>
            <w:left w:val="none" w:sz="0" w:space="0" w:color="auto"/>
            <w:bottom w:val="none" w:sz="0" w:space="0" w:color="auto"/>
            <w:right w:val="none" w:sz="0" w:space="0" w:color="auto"/>
          </w:divBdr>
        </w:div>
        <w:div w:id="536235617">
          <w:marLeft w:val="480"/>
          <w:marRight w:val="0"/>
          <w:marTop w:val="0"/>
          <w:marBottom w:val="0"/>
          <w:divBdr>
            <w:top w:val="none" w:sz="0" w:space="0" w:color="auto"/>
            <w:left w:val="none" w:sz="0" w:space="0" w:color="auto"/>
            <w:bottom w:val="none" w:sz="0" w:space="0" w:color="auto"/>
            <w:right w:val="none" w:sz="0" w:space="0" w:color="auto"/>
          </w:divBdr>
        </w:div>
        <w:div w:id="1875190475">
          <w:marLeft w:val="480"/>
          <w:marRight w:val="0"/>
          <w:marTop w:val="0"/>
          <w:marBottom w:val="0"/>
          <w:divBdr>
            <w:top w:val="none" w:sz="0" w:space="0" w:color="auto"/>
            <w:left w:val="none" w:sz="0" w:space="0" w:color="auto"/>
            <w:bottom w:val="none" w:sz="0" w:space="0" w:color="auto"/>
            <w:right w:val="none" w:sz="0" w:space="0" w:color="auto"/>
          </w:divBdr>
        </w:div>
        <w:div w:id="1524705189">
          <w:marLeft w:val="480"/>
          <w:marRight w:val="0"/>
          <w:marTop w:val="0"/>
          <w:marBottom w:val="0"/>
          <w:divBdr>
            <w:top w:val="none" w:sz="0" w:space="0" w:color="auto"/>
            <w:left w:val="none" w:sz="0" w:space="0" w:color="auto"/>
            <w:bottom w:val="none" w:sz="0" w:space="0" w:color="auto"/>
            <w:right w:val="none" w:sz="0" w:space="0" w:color="auto"/>
          </w:divBdr>
        </w:div>
        <w:div w:id="2100710859">
          <w:marLeft w:val="480"/>
          <w:marRight w:val="0"/>
          <w:marTop w:val="0"/>
          <w:marBottom w:val="0"/>
          <w:divBdr>
            <w:top w:val="none" w:sz="0" w:space="0" w:color="auto"/>
            <w:left w:val="none" w:sz="0" w:space="0" w:color="auto"/>
            <w:bottom w:val="none" w:sz="0" w:space="0" w:color="auto"/>
            <w:right w:val="none" w:sz="0" w:space="0" w:color="auto"/>
          </w:divBdr>
        </w:div>
        <w:div w:id="7106605">
          <w:marLeft w:val="480"/>
          <w:marRight w:val="0"/>
          <w:marTop w:val="0"/>
          <w:marBottom w:val="0"/>
          <w:divBdr>
            <w:top w:val="none" w:sz="0" w:space="0" w:color="auto"/>
            <w:left w:val="none" w:sz="0" w:space="0" w:color="auto"/>
            <w:bottom w:val="none" w:sz="0" w:space="0" w:color="auto"/>
            <w:right w:val="none" w:sz="0" w:space="0" w:color="auto"/>
          </w:divBdr>
        </w:div>
        <w:div w:id="317877981">
          <w:marLeft w:val="480"/>
          <w:marRight w:val="0"/>
          <w:marTop w:val="0"/>
          <w:marBottom w:val="0"/>
          <w:divBdr>
            <w:top w:val="none" w:sz="0" w:space="0" w:color="auto"/>
            <w:left w:val="none" w:sz="0" w:space="0" w:color="auto"/>
            <w:bottom w:val="none" w:sz="0" w:space="0" w:color="auto"/>
            <w:right w:val="none" w:sz="0" w:space="0" w:color="auto"/>
          </w:divBdr>
        </w:div>
        <w:div w:id="993802920">
          <w:marLeft w:val="480"/>
          <w:marRight w:val="0"/>
          <w:marTop w:val="0"/>
          <w:marBottom w:val="0"/>
          <w:divBdr>
            <w:top w:val="none" w:sz="0" w:space="0" w:color="auto"/>
            <w:left w:val="none" w:sz="0" w:space="0" w:color="auto"/>
            <w:bottom w:val="none" w:sz="0" w:space="0" w:color="auto"/>
            <w:right w:val="none" w:sz="0" w:space="0" w:color="auto"/>
          </w:divBdr>
        </w:div>
        <w:div w:id="1556818733">
          <w:marLeft w:val="480"/>
          <w:marRight w:val="0"/>
          <w:marTop w:val="0"/>
          <w:marBottom w:val="0"/>
          <w:divBdr>
            <w:top w:val="none" w:sz="0" w:space="0" w:color="auto"/>
            <w:left w:val="none" w:sz="0" w:space="0" w:color="auto"/>
            <w:bottom w:val="none" w:sz="0" w:space="0" w:color="auto"/>
            <w:right w:val="none" w:sz="0" w:space="0" w:color="auto"/>
          </w:divBdr>
        </w:div>
        <w:div w:id="1930191048">
          <w:marLeft w:val="480"/>
          <w:marRight w:val="0"/>
          <w:marTop w:val="0"/>
          <w:marBottom w:val="0"/>
          <w:divBdr>
            <w:top w:val="none" w:sz="0" w:space="0" w:color="auto"/>
            <w:left w:val="none" w:sz="0" w:space="0" w:color="auto"/>
            <w:bottom w:val="none" w:sz="0" w:space="0" w:color="auto"/>
            <w:right w:val="none" w:sz="0" w:space="0" w:color="auto"/>
          </w:divBdr>
        </w:div>
        <w:div w:id="9457412">
          <w:marLeft w:val="480"/>
          <w:marRight w:val="0"/>
          <w:marTop w:val="0"/>
          <w:marBottom w:val="0"/>
          <w:divBdr>
            <w:top w:val="none" w:sz="0" w:space="0" w:color="auto"/>
            <w:left w:val="none" w:sz="0" w:space="0" w:color="auto"/>
            <w:bottom w:val="none" w:sz="0" w:space="0" w:color="auto"/>
            <w:right w:val="none" w:sz="0" w:space="0" w:color="auto"/>
          </w:divBdr>
        </w:div>
        <w:div w:id="1696693143">
          <w:marLeft w:val="480"/>
          <w:marRight w:val="0"/>
          <w:marTop w:val="0"/>
          <w:marBottom w:val="0"/>
          <w:divBdr>
            <w:top w:val="none" w:sz="0" w:space="0" w:color="auto"/>
            <w:left w:val="none" w:sz="0" w:space="0" w:color="auto"/>
            <w:bottom w:val="none" w:sz="0" w:space="0" w:color="auto"/>
            <w:right w:val="none" w:sz="0" w:space="0" w:color="auto"/>
          </w:divBdr>
        </w:div>
      </w:divsChild>
    </w:div>
    <w:div w:id="1833374049">
      <w:bodyDiv w:val="1"/>
      <w:marLeft w:val="0"/>
      <w:marRight w:val="0"/>
      <w:marTop w:val="0"/>
      <w:marBottom w:val="0"/>
      <w:divBdr>
        <w:top w:val="none" w:sz="0" w:space="0" w:color="auto"/>
        <w:left w:val="none" w:sz="0" w:space="0" w:color="auto"/>
        <w:bottom w:val="none" w:sz="0" w:space="0" w:color="auto"/>
        <w:right w:val="none" w:sz="0" w:space="0" w:color="auto"/>
      </w:divBdr>
    </w:div>
    <w:div w:id="1840734921">
      <w:bodyDiv w:val="1"/>
      <w:marLeft w:val="0"/>
      <w:marRight w:val="0"/>
      <w:marTop w:val="0"/>
      <w:marBottom w:val="0"/>
      <w:divBdr>
        <w:top w:val="none" w:sz="0" w:space="0" w:color="auto"/>
        <w:left w:val="none" w:sz="0" w:space="0" w:color="auto"/>
        <w:bottom w:val="none" w:sz="0" w:space="0" w:color="auto"/>
        <w:right w:val="none" w:sz="0" w:space="0" w:color="auto"/>
      </w:divBdr>
    </w:div>
    <w:div w:id="1846701414">
      <w:bodyDiv w:val="1"/>
      <w:marLeft w:val="0"/>
      <w:marRight w:val="0"/>
      <w:marTop w:val="0"/>
      <w:marBottom w:val="0"/>
      <w:divBdr>
        <w:top w:val="none" w:sz="0" w:space="0" w:color="auto"/>
        <w:left w:val="none" w:sz="0" w:space="0" w:color="auto"/>
        <w:bottom w:val="none" w:sz="0" w:space="0" w:color="auto"/>
        <w:right w:val="none" w:sz="0" w:space="0" w:color="auto"/>
      </w:divBdr>
    </w:div>
    <w:div w:id="1850367998">
      <w:bodyDiv w:val="1"/>
      <w:marLeft w:val="0"/>
      <w:marRight w:val="0"/>
      <w:marTop w:val="0"/>
      <w:marBottom w:val="0"/>
      <w:divBdr>
        <w:top w:val="none" w:sz="0" w:space="0" w:color="auto"/>
        <w:left w:val="none" w:sz="0" w:space="0" w:color="auto"/>
        <w:bottom w:val="none" w:sz="0" w:space="0" w:color="auto"/>
        <w:right w:val="none" w:sz="0" w:space="0" w:color="auto"/>
      </w:divBdr>
    </w:div>
    <w:div w:id="1852572005">
      <w:bodyDiv w:val="1"/>
      <w:marLeft w:val="0"/>
      <w:marRight w:val="0"/>
      <w:marTop w:val="0"/>
      <w:marBottom w:val="0"/>
      <w:divBdr>
        <w:top w:val="none" w:sz="0" w:space="0" w:color="auto"/>
        <w:left w:val="none" w:sz="0" w:space="0" w:color="auto"/>
        <w:bottom w:val="none" w:sz="0" w:space="0" w:color="auto"/>
        <w:right w:val="none" w:sz="0" w:space="0" w:color="auto"/>
      </w:divBdr>
    </w:div>
    <w:div w:id="1853450067">
      <w:bodyDiv w:val="1"/>
      <w:marLeft w:val="0"/>
      <w:marRight w:val="0"/>
      <w:marTop w:val="0"/>
      <w:marBottom w:val="0"/>
      <w:divBdr>
        <w:top w:val="none" w:sz="0" w:space="0" w:color="auto"/>
        <w:left w:val="none" w:sz="0" w:space="0" w:color="auto"/>
        <w:bottom w:val="none" w:sz="0" w:space="0" w:color="auto"/>
        <w:right w:val="none" w:sz="0" w:space="0" w:color="auto"/>
      </w:divBdr>
    </w:div>
    <w:div w:id="1859736012">
      <w:bodyDiv w:val="1"/>
      <w:marLeft w:val="0"/>
      <w:marRight w:val="0"/>
      <w:marTop w:val="0"/>
      <w:marBottom w:val="0"/>
      <w:divBdr>
        <w:top w:val="none" w:sz="0" w:space="0" w:color="auto"/>
        <w:left w:val="none" w:sz="0" w:space="0" w:color="auto"/>
        <w:bottom w:val="none" w:sz="0" w:space="0" w:color="auto"/>
        <w:right w:val="none" w:sz="0" w:space="0" w:color="auto"/>
      </w:divBdr>
    </w:div>
    <w:div w:id="1864324258">
      <w:bodyDiv w:val="1"/>
      <w:marLeft w:val="0"/>
      <w:marRight w:val="0"/>
      <w:marTop w:val="0"/>
      <w:marBottom w:val="0"/>
      <w:divBdr>
        <w:top w:val="none" w:sz="0" w:space="0" w:color="auto"/>
        <w:left w:val="none" w:sz="0" w:space="0" w:color="auto"/>
        <w:bottom w:val="none" w:sz="0" w:space="0" w:color="auto"/>
        <w:right w:val="none" w:sz="0" w:space="0" w:color="auto"/>
      </w:divBdr>
    </w:div>
    <w:div w:id="1867982351">
      <w:bodyDiv w:val="1"/>
      <w:marLeft w:val="0"/>
      <w:marRight w:val="0"/>
      <w:marTop w:val="0"/>
      <w:marBottom w:val="0"/>
      <w:divBdr>
        <w:top w:val="none" w:sz="0" w:space="0" w:color="auto"/>
        <w:left w:val="none" w:sz="0" w:space="0" w:color="auto"/>
        <w:bottom w:val="none" w:sz="0" w:space="0" w:color="auto"/>
        <w:right w:val="none" w:sz="0" w:space="0" w:color="auto"/>
      </w:divBdr>
    </w:div>
    <w:div w:id="1880780124">
      <w:bodyDiv w:val="1"/>
      <w:marLeft w:val="0"/>
      <w:marRight w:val="0"/>
      <w:marTop w:val="0"/>
      <w:marBottom w:val="0"/>
      <w:divBdr>
        <w:top w:val="none" w:sz="0" w:space="0" w:color="auto"/>
        <w:left w:val="none" w:sz="0" w:space="0" w:color="auto"/>
        <w:bottom w:val="none" w:sz="0" w:space="0" w:color="auto"/>
        <w:right w:val="none" w:sz="0" w:space="0" w:color="auto"/>
      </w:divBdr>
    </w:div>
    <w:div w:id="1882982533">
      <w:bodyDiv w:val="1"/>
      <w:marLeft w:val="0"/>
      <w:marRight w:val="0"/>
      <w:marTop w:val="0"/>
      <w:marBottom w:val="0"/>
      <w:divBdr>
        <w:top w:val="none" w:sz="0" w:space="0" w:color="auto"/>
        <w:left w:val="none" w:sz="0" w:space="0" w:color="auto"/>
        <w:bottom w:val="none" w:sz="0" w:space="0" w:color="auto"/>
        <w:right w:val="none" w:sz="0" w:space="0" w:color="auto"/>
      </w:divBdr>
    </w:div>
    <w:div w:id="1899589792">
      <w:bodyDiv w:val="1"/>
      <w:marLeft w:val="0"/>
      <w:marRight w:val="0"/>
      <w:marTop w:val="0"/>
      <w:marBottom w:val="0"/>
      <w:divBdr>
        <w:top w:val="none" w:sz="0" w:space="0" w:color="auto"/>
        <w:left w:val="none" w:sz="0" w:space="0" w:color="auto"/>
        <w:bottom w:val="none" w:sz="0" w:space="0" w:color="auto"/>
        <w:right w:val="none" w:sz="0" w:space="0" w:color="auto"/>
      </w:divBdr>
    </w:div>
    <w:div w:id="1903636375">
      <w:bodyDiv w:val="1"/>
      <w:marLeft w:val="0"/>
      <w:marRight w:val="0"/>
      <w:marTop w:val="0"/>
      <w:marBottom w:val="0"/>
      <w:divBdr>
        <w:top w:val="none" w:sz="0" w:space="0" w:color="auto"/>
        <w:left w:val="none" w:sz="0" w:space="0" w:color="auto"/>
        <w:bottom w:val="none" w:sz="0" w:space="0" w:color="auto"/>
        <w:right w:val="none" w:sz="0" w:space="0" w:color="auto"/>
      </w:divBdr>
    </w:div>
    <w:div w:id="1910648485">
      <w:bodyDiv w:val="1"/>
      <w:marLeft w:val="0"/>
      <w:marRight w:val="0"/>
      <w:marTop w:val="0"/>
      <w:marBottom w:val="0"/>
      <w:divBdr>
        <w:top w:val="none" w:sz="0" w:space="0" w:color="auto"/>
        <w:left w:val="none" w:sz="0" w:space="0" w:color="auto"/>
        <w:bottom w:val="none" w:sz="0" w:space="0" w:color="auto"/>
        <w:right w:val="none" w:sz="0" w:space="0" w:color="auto"/>
      </w:divBdr>
    </w:div>
    <w:div w:id="1913077617">
      <w:bodyDiv w:val="1"/>
      <w:marLeft w:val="0"/>
      <w:marRight w:val="0"/>
      <w:marTop w:val="0"/>
      <w:marBottom w:val="0"/>
      <w:divBdr>
        <w:top w:val="none" w:sz="0" w:space="0" w:color="auto"/>
        <w:left w:val="none" w:sz="0" w:space="0" w:color="auto"/>
        <w:bottom w:val="none" w:sz="0" w:space="0" w:color="auto"/>
        <w:right w:val="none" w:sz="0" w:space="0" w:color="auto"/>
      </w:divBdr>
    </w:div>
    <w:div w:id="1914967579">
      <w:bodyDiv w:val="1"/>
      <w:marLeft w:val="0"/>
      <w:marRight w:val="0"/>
      <w:marTop w:val="0"/>
      <w:marBottom w:val="0"/>
      <w:divBdr>
        <w:top w:val="none" w:sz="0" w:space="0" w:color="auto"/>
        <w:left w:val="none" w:sz="0" w:space="0" w:color="auto"/>
        <w:bottom w:val="none" w:sz="0" w:space="0" w:color="auto"/>
        <w:right w:val="none" w:sz="0" w:space="0" w:color="auto"/>
      </w:divBdr>
    </w:div>
    <w:div w:id="1919123394">
      <w:bodyDiv w:val="1"/>
      <w:marLeft w:val="0"/>
      <w:marRight w:val="0"/>
      <w:marTop w:val="0"/>
      <w:marBottom w:val="0"/>
      <w:divBdr>
        <w:top w:val="none" w:sz="0" w:space="0" w:color="auto"/>
        <w:left w:val="none" w:sz="0" w:space="0" w:color="auto"/>
        <w:bottom w:val="none" w:sz="0" w:space="0" w:color="auto"/>
        <w:right w:val="none" w:sz="0" w:space="0" w:color="auto"/>
      </w:divBdr>
    </w:div>
    <w:div w:id="1928877247">
      <w:bodyDiv w:val="1"/>
      <w:marLeft w:val="0"/>
      <w:marRight w:val="0"/>
      <w:marTop w:val="0"/>
      <w:marBottom w:val="0"/>
      <w:divBdr>
        <w:top w:val="none" w:sz="0" w:space="0" w:color="auto"/>
        <w:left w:val="none" w:sz="0" w:space="0" w:color="auto"/>
        <w:bottom w:val="none" w:sz="0" w:space="0" w:color="auto"/>
        <w:right w:val="none" w:sz="0" w:space="0" w:color="auto"/>
      </w:divBdr>
    </w:div>
    <w:div w:id="1944148287">
      <w:bodyDiv w:val="1"/>
      <w:marLeft w:val="0"/>
      <w:marRight w:val="0"/>
      <w:marTop w:val="0"/>
      <w:marBottom w:val="0"/>
      <w:divBdr>
        <w:top w:val="none" w:sz="0" w:space="0" w:color="auto"/>
        <w:left w:val="none" w:sz="0" w:space="0" w:color="auto"/>
        <w:bottom w:val="none" w:sz="0" w:space="0" w:color="auto"/>
        <w:right w:val="none" w:sz="0" w:space="0" w:color="auto"/>
      </w:divBdr>
    </w:div>
    <w:div w:id="1944527869">
      <w:bodyDiv w:val="1"/>
      <w:marLeft w:val="0"/>
      <w:marRight w:val="0"/>
      <w:marTop w:val="0"/>
      <w:marBottom w:val="0"/>
      <w:divBdr>
        <w:top w:val="none" w:sz="0" w:space="0" w:color="auto"/>
        <w:left w:val="none" w:sz="0" w:space="0" w:color="auto"/>
        <w:bottom w:val="none" w:sz="0" w:space="0" w:color="auto"/>
        <w:right w:val="none" w:sz="0" w:space="0" w:color="auto"/>
      </w:divBdr>
    </w:div>
    <w:div w:id="1946840815">
      <w:bodyDiv w:val="1"/>
      <w:marLeft w:val="0"/>
      <w:marRight w:val="0"/>
      <w:marTop w:val="0"/>
      <w:marBottom w:val="0"/>
      <w:divBdr>
        <w:top w:val="none" w:sz="0" w:space="0" w:color="auto"/>
        <w:left w:val="none" w:sz="0" w:space="0" w:color="auto"/>
        <w:bottom w:val="none" w:sz="0" w:space="0" w:color="auto"/>
        <w:right w:val="none" w:sz="0" w:space="0" w:color="auto"/>
      </w:divBdr>
    </w:div>
    <w:div w:id="1947300187">
      <w:bodyDiv w:val="1"/>
      <w:marLeft w:val="0"/>
      <w:marRight w:val="0"/>
      <w:marTop w:val="0"/>
      <w:marBottom w:val="0"/>
      <w:divBdr>
        <w:top w:val="none" w:sz="0" w:space="0" w:color="auto"/>
        <w:left w:val="none" w:sz="0" w:space="0" w:color="auto"/>
        <w:bottom w:val="none" w:sz="0" w:space="0" w:color="auto"/>
        <w:right w:val="none" w:sz="0" w:space="0" w:color="auto"/>
      </w:divBdr>
    </w:div>
    <w:div w:id="1956643057">
      <w:bodyDiv w:val="1"/>
      <w:marLeft w:val="0"/>
      <w:marRight w:val="0"/>
      <w:marTop w:val="0"/>
      <w:marBottom w:val="0"/>
      <w:divBdr>
        <w:top w:val="none" w:sz="0" w:space="0" w:color="auto"/>
        <w:left w:val="none" w:sz="0" w:space="0" w:color="auto"/>
        <w:bottom w:val="none" w:sz="0" w:space="0" w:color="auto"/>
        <w:right w:val="none" w:sz="0" w:space="0" w:color="auto"/>
      </w:divBdr>
    </w:div>
    <w:div w:id="1964269865">
      <w:bodyDiv w:val="1"/>
      <w:marLeft w:val="0"/>
      <w:marRight w:val="0"/>
      <w:marTop w:val="0"/>
      <w:marBottom w:val="0"/>
      <w:divBdr>
        <w:top w:val="none" w:sz="0" w:space="0" w:color="auto"/>
        <w:left w:val="none" w:sz="0" w:space="0" w:color="auto"/>
        <w:bottom w:val="none" w:sz="0" w:space="0" w:color="auto"/>
        <w:right w:val="none" w:sz="0" w:space="0" w:color="auto"/>
      </w:divBdr>
    </w:div>
    <w:div w:id="1967809791">
      <w:bodyDiv w:val="1"/>
      <w:marLeft w:val="0"/>
      <w:marRight w:val="0"/>
      <w:marTop w:val="0"/>
      <w:marBottom w:val="0"/>
      <w:divBdr>
        <w:top w:val="none" w:sz="0" w:space="0" w:color="auto"/>
        <w:left w:val="none" w:sz="0" w:space="0" w:color="auto"/>
        <w:bottom w:val="none" w:sz="0" w:space="0" w:color="auto"/>
        <w:right w:val="none" w:sz="0" w:space="0" w:color="auto"/>
      </w:divBdr>
    </w:div>
    <w:div w:id="1977176219">
      <w:bodyDiv w:val="1"/>
      <w:marLeft w:val="0"/>
      <w:marRight w:val="0"/>
      <w:marTop w:val="0"/>
      <w:marBottom w:val="0"/>
      <w:divBdr>
        <w:top w:val="none" w:sz="0" w:space="0" w:color="auto"/>
        <w:left w:val="none" w:sz="0" w:space="0" w:color="auto"/>
        <w:bottom w:val="none" w:sz="0" w:space="0" w:color="auto"/>
        <w:right w:val="none" w:sz="0" w:space="0" w:color="auto"/>
      </w:divBdr>
    </w:div>
    <w:div w:id="1983656521">
      <w:bodyDiv w:val="1"/>
      <w:marLeft w:val="0"/>
      <w:marRight w:val="0"/>
      <w:marTop w:val="0"/>
      <w:marBottom w:val="0"/>
      <w:divBdr>
        <w:top w:val="none" w:sz="0" w:space="0" w:color="auto"/>
        <w:left w:val="none" w:sz="0" w:space="0" w:color="auto"/>
        <w:bottom w:val="none" w:sz="0" w:space="0" w:color="auto"/>
        <w:right w:val="none" w:sz="0" w:space="0" w:color="auto"/>
      </w:divBdr>
    </w:div>
    <w:div w:id="1987079644">
      <w:bodyDiv w:val="1"/>
      <w:marLeft w:val="0"/>
      <w:marRight w:val="0"/>
      <w:marTop w:val="0"/>
      <w:marBottom w:val="0"/>
      <w:divBdr>
        <w:top w:val="none" w:sz="0" w:space="0" w:color="auto"/>
        <w:left w:val="none" w:sz="0" w:space="0" w:color="auto"/>
        <w:bottom w:val="none" w:sz="0" w:space="0" w:color="auto"/>
        <w:right w:val="none" w:sz="0" w:space="0" w:color="auto"/>
      </w:divBdr>
    </w:div>
    <w:div w:id="1998997605">
      <w:bodyDiv w:val="1"/>
      <w:marLeft w:val="0"/>
      <w:marRight w:val="0"/>
      <w:marTop w:val="0"/>
      <w:marBottom w:val="0"/>
      <w:divBdr>
        <w:top w:val="none" w:sz="0" w:space="0" w:color="auto"/>
        <w:left w:val="none" w:sz="0" w:space="0" w:color="auto"/>
        <w:bottom w:val="none" w:sz="0" w:space="0" w:color="auto"/>
        <w:right w:val="none" w:sz="0" w:space="0" w:color="auto"/>
      </w:divBdr>
    </w:div>
    <w:div w:id="2001882589">
      <w:bodyDiv w:val="1"/>
      <w:marLeft w:val="0"/>
      <w:marRight w:val="0"/>
      <w:marTop w:val="0"/>
      <w:marBottom w:val="0"/>
      <w:divBdr>
        <w:top w:val="none" w:sz="0" w:space="0" w:color="auto"/>
        <w:left w:val="none" w:sz="0" w:space="0" w:color="auto"/>
        <w:bottom w:val="none" w:sz="0" w:space="0" w:color="auto"/>
        <w:right w:val="none" w:sz="0" w:space="0" w:color="auto"/>
      </w:divBdr>
    </w:div>
    <w:div w:id="2013026746">
      <w:bodyDiv w:val="1"/>
      <w:marLeft w:val="0"/>
      <w:marRight w:val="0"/>
      <w:marTop w:val="0"/>
      <w:marBottom w:val="0"/>
      <w:divBdr>
        <w:top w:val="none" w:sz="0" w:space="0" w:color="auto"/>
        <w:left w:val="none" w:sz="0" w:space="0" w:color="auto"/>
        <w:bottom w:val="none" w:sz="0" w:space="0" w:color="auto"/>
        <w:right w:val="none" w:sz="0" w:space="0" w:color="auto"/>
      </w:divBdr>
    </w:div>
    <w:div w:id="2015110203">
      <w:bodyDiv w:val="1"/>
      <w:marLeft w:val="0"/>
      <w:marRight w:val="0"/>
      <w:marTop w:val="0"/>
      <w:marBottom w:val="0"/>
      <w:divBdr>
        <w:top w:val="none" w:sz="0" w:space="0" w:color="auto"/>
        <w:left w:val="none" w:sz="0" w:space="0" w:color="auto"/>
        <w:bottom w:val="none" w:sz="0" w:space="0" w:color="auto"/>
        <w:right w:val="none" w:sz="0" w:space="0" w:color="auto"/>
      </w:divBdr>
    </w:div>
    <w:div w:id="2033263471">
      <w:bodyDiv w:val="1"/>
      <w:marLeft w:val="0"/>
      <w:marRight w:val="0"/>
      <w:marTop w:val="0"/>
      <w:marBottom w:val="0"/>
      <w:divBdr>
        <w:top w:val="none" w:sz="0" w:space="0" w:color="auto"/>
        <w:left w:val="none" w:sz="0" w:space="0" w:color="auto"/>
        <w:bottom w:val="none" w:sz="0" w:space="0" w:color="auto"/>
        <w:right w:val="none" w:sz="0" w:space="0" w:color="auto"/>
      </w:divBdr>
    </w:div>
    <w:div w:id="2045013279">
      <w:bodyDiv w:val="1"/>
      <w:marLeft w:val="0"/>
      <w:marRight w:val="0"/>
      <w:marTop w:val="0"/>
      <w:marBottom w:val="0"/>
      <w:divBdr>
        <w:top w:val="none" w:sz="0" w:space="0" w:color="auto"/>
        <w:left w:val="none" w:sz="0" w:space="0" w:color="auto"/>
        <w:bottom w:val="none" w:sz="0" w:space="0" w:color="auto"/>
        <w:right w:val="none" w:sz="0" w:space="0" w:color="auto"/>
      </w:divBdr>
    </w:div>
    <w:div w:id="2045253853">
      <w:bodyDiv w:val="1"/>
      <w:marLeft w:val="0"/>
      <w:marRight w:val="0"/>
      <w:marTop w:val="0"/>
      <w:marBottom w:val="0"/>
      <w:divBdr>
        <w:top w:val="none" w:sz="0" w:space="0" w:color="auto"/>
        <w:left w:val="none" w:sz="0" w:space="0" w:color="auto"/>
        <w:bottom w:val="none" w:sz="0" w:space="0" w:color="auto"/>
        <w:right w:val="none" w:sz="0" w:space="0" w:color="auto"/>
      </w:divBdr>
    </w:div>
    <w:div w:id="2061896155">
      <w:bodyDiv w:val="1"/>
      <w:marLeft w:val="0"/>
      <w:marRight w:val="0"/>
      <w:marTop w:val="0"/>
      <w:marBottom w:val="0"/>
      <w:divBdr>
        <w:top w:val="none" w:sz="0" w:space="0" w:color="auto"/>
        <w:left w:val="none" w:sz="0" w:space="0" w:color="auto"/>
        <w:bottom w:val="none" w:sz="0" w:space="0" w:color="auto"/>
        <w:right w:val="none" w:sz="0" w:space="0" w:color="auto"/>
      </w:divBdr>
    </w:div>
    <w:div w:id="2073505670">
      <w:bodyDiv w:val="1"/>
      <w:marLeft w:val="0"/>
      <w:marRight w:val="0"/>
      <w:marTop w:val="0"/>
      <w:marBottom w:val="0"/>
      <w:divBdr>
        <w:top w:val="none" w:sz="0" w:space="0" w:color="auto"/>
        <w:left w:val="none" w:sz="0" w:space="0" w:color="auto"/>
        <w:bottom w:val="none" w:sz="0" w:space="0" w:color="auto"/>
        <w:right w:val="none" w:sz="0" w:space="0" w:color="auto"/>
      </w:divBdr>
    </w:div>
    <w:div w:id="2082099447">
      <w:bodyDiv w:val="1"/>
      <w:marLeft w:val="0"/>
      <w:marRight w:val="0"/>
      <w:marTop w:val="0"/>
      <w:marBottom w:val="0"/>
      <w:divBdr>
        <w:top w:val="none" w:sz="0" w:space="0" w:color="auto"/>
        <w:left w:val="none" w:sz="0" w:space="0" w:color="auto"/>
        <w:bottom w:val="none" w:sz="0" w:space="0" w:color="auto"/>
        <w:right w:val="none" w:sz="0" w:space="0" w:color="auto"/>
      </w:divBdr>
    </w:div>
    <w:div w:id="2084373223">
      <w:bodyDiv w:val="1"/>
      <w:marLeft w:val="0"/>
      <w:marRight w:val="0"/>
      <w:marTop w:val="0"/>
      <w:marBottom w:val="0"/>
      <w:divBdr>
        <w:top w:val="none" w:sz="0" w:space="0" w:color="auto"/>
        <w:left w:val="none" w:sz="0" w:space="0" w:color="auto"/>
        <w:bottom w:val="none" w:sz="0" w:space="0" w:color="auto"/>
        <w:right w:val="none" w:sz="0" w:space="0" w:color="auto"/>
      </w:divBdr>
    </w:div>
    <w:div w:id="2115249997">
      <w:bodyDiv w:val="1"/>
      <w:marLeft w:val="0"/>
      <w:marRight w:val="0"/>
      <w:marTop w:val="0"/>
      <w:marBottom w:val="0"/>
      <w:divBdr>
        <w:top w:val="none" w:sz="0" w:space="0" w:color="auto"/>
        <w:left w:val="none" w:sz="0" w:space="0" w:color="auto"/>
        <w:bottom w:val="none" w:sz="0" w:space="0" w:color="auto"/>
        <w:right w:val="none" w:sz="0" w:space="0" w:color="auto"/>
      </w:divBdr>
    </w:div>
    <w:div w:id="2121340152">
      <w:bodyDiv w:val="1"/>
      <w:marLeft w:val="0"/>
      <w:marRight w:val="0"/>
      <w:marTop w:val="0"/>
      <w:marBottom w:val="0"/>
      <w:divBdr>
        <w:top w:val="none" w:sz="0" w:space="0" w:color="auto"/>
        <w:left w:val="none" w:sz="0" w:space="0" w:color="auto"/>
        <w:bottom w:val="none" w:sz="0" w:space="0" w:color="auto"/>
        <w:right w:val="none" w:sz="0" w:space="0" w:color="auto"/>
      </w:divBdr>
    </w:div>
    <w:div w:id="2129346412">
      <w:bodyDiv w:val="1"/>
      <w:marLeft w:val="0"/>
      <w:marRight w:val="0"/>
      <w:marTop w:val="0"/>
      <w:marBottom w:val="0"/>
      <w:divBdr>
        <w:top w:val="none" w:sz="0" w:space="0" w:color="auto"/>
        <w:left w:val="none" w:sz="0" w:space="0" w:color="auto"/>
        <w:bottom w:val="none" w:sz="0" w:space="0" w:color="auto"/>
        <w:right w:val="none" w:sz="0" w:space="0" w:color="auto"/>
      </w:divBdr>
    </w:div>
    <w:div w:id="2135294767">
      <w:bodyDiv w:val="1"/>
      <w:marLeft w:val="0"/>
      <w:marRight w:val="0"/>
      <w:marTop w:val="0"/>
      <w:marBottom w:val="0"/>
      <w:divBdr>
        <w:top w:val="none" w:sz="0" w:space="0" w:color="auto"/>
        <w:left w:val="none" w:sz="0" w:space="0" w:color="auto"/>
        <w:bottom w:val="none" w:sz="0" w:space="0" w:color="auto"/>
        <w:right w:val="none" w:sz="0" w:space="0" w:color="auto"/>
      </w:divBdr>
    </w:div>
    <w:div w:id="2135980836">
      <w:bodyDiv w:val="1"/>
      <w:marLeft w:val="0"/>
      <w:marRight w:val="0"/>
      <w:marTop w:val="0"/>
      <w:marBottom w:val="0"/>
      <w:divBdr>
        <w:top w:val="none" w:sz="0" w:space="0" w:color="auto"/>
        <w:left w:val="none" w:sz="0" w:space="0" w:color="auto"/>
        <w:bottom w:val="none" w:sz="0" w:space="0" w:color="auto"/>
        <w:right w:val="none" w:sz="0" w:space="0" w:color="auto"/>
      </w:divBdr>
    </w:div>
    <w:div w:id="21449555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hyperlink" Target="http://chimie-biologie.ubm.ro/carpathian_journal/index.html" TargetMode="External"/><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6668AB1-3259-46D1-8DD6-90A8E91718EB}"/>
      </w:docPartPr>
      <w:docPartBody>
        <w:p w:rsidR="007F70FD" w:rsidRDefault="00081FB5">
          <w:r w:rsidRPr="00A43959">
            <w:rPr>
              <w:rStyle w:val="PlaceholderText"/>
            </w:rPr>
            <w:t>Click or tap here to enter text.</w:t>
          </w:r>
        </w:p>
      </w:docPartBody>
    </w:docPart>
    <w:docPart>
      <w:docPartPr>
        <w:name w:val="7BC9D1164D3B46C4AE282FFC88A257B8"/>
        <w:category>
          <w:name w:val="General"/>
          <w:gallery w:val="placeholder"/>
        </w:category>
        <w:types>
          <w:type w:val="bbPlcHdr"/>
        </w:types>
        <w:behaviors>
          <w:behavior w:val="content"/>
        </w:behaviors>
        <w:guid w:val="{94A50A96-3C43-48D6-982E-2FB8B8C10123}"/>
      </w:docPartPr>
      <w:docPartBody>
        <w:p w:rsidR="007F70FD" w:rsidRDefault="00081FB5">
          <w:pPr>
            <w:pStyle w:val="7BC9D1164D3B46C4AE282FFC88A257B8"/>
          </w:pPr>
          <w:r w:rsidRPr="00A43959">
            <w:rPr>
              <w:rStyle w:val="PlaceholderText"/>
            </w:rPr>
            <w:t>Click or tap here to enter text.</w:t>
          </w:r>
        </w:p>
      </w:docPartBody>
    </w:docPart>
    <w:docPart>
      <w:docPartPr>
        <w:name w:val="C5A745E670F746C68AD5D0BFBFAB81F3"/>
        <w:category>
          <w:name w:val="General"/>
          <w:gallery w:val="placeholder"/>
        </w:category>
        <w:types>
          <w:type w:val="bbPlcHdr"/>
        </w:types>
        <w:behaviors>
          <w:behavior w:val="content"/>
        </w:behaviors>
        <w:guid w:val="{4C6170D3-A803-41FD-B698-348931A1282D}"/>
      </w:docPartPr>
      <w:docPartBody>
        <w:p w:rsidR="00FF4F3C" w:rsidRDefault="00546D78" w:rsidP="00546D78">
          <w:pPr>
            <w:pStyle w:val="C5A745E670F746C68AD5D0BFBFAB81F3"/>
          </w:pPr>
          <w:r w:rsidRPr="00A43959">
            <w:rPr>
              <w:rStyle w:val="PlaceholderText"/>
            </w:rPr>
            <w:t>Click or tap here to enter text.</w:t>
          </w:r>
        </w:p>
      </w:docPartBody>
    </w:docPart>
    <w:docPart>
      <w:docPartPr>
        <w:name w:val="827DDC0667224D3980CBBF5DE40B4DF0"/>
        <w:category>
          <w:name w:val="General"/>
          <w:gallery w:val="placeholder"/>
        </w:category>
        <w:types>
          <w:type w:val="bbPlcHdr"/>
        </w:types>
        <w:behaviors>
          <w:behavior w:val="content"/>
        </w:behaviors>
        <w:guid w:val="{452FBCC0-EFBC-468E-95E6-9CBDFCBDE91B}"/>
      </w:docPartPr>
      <w:docPartBody>
        <w:p w:rsidR="00FF4F3C" w:rsidRDefault="00546D78" w:rsidP="00546D78">
          <w:pPr>
            <w:pStyle w:val="827DDC0667224D3980CBBF5DE40B4DF0"/>
          </w:pPr>
          <w:r w:rsidRPr="00A43959">
            <w:rPr>
              <w:rStyle w:val="PlaceholderText"/>
            </w:rPr>
            <w:t>Click or tap here to enter text.</w:t>
          </w:r>
        </w:p>
      </w:docPartBody>
    </w:docPart>
    <w:docPart>
      <w:docPartPr>
        <w:name w:val="1FE1226AB6514BA58485A52F6BBC188B"/>
        <w:category>
          <w:name w:val="General"/>
          <w:gallery w:val="placeholder"/>
        </w:category>
        <w:types>
          <w:type w:val="bbPlcHdr"/>
        </w:types>
        <w:behaviors>
          <w:behavior w:val="content"/>
        </w:behaviors>
        <w:guid w:val="{05D1922B-944E-4D40-96B5-3177ACE1ED21}"/>
      </w:docPartPr>
      <w:docPartBody>
        <w:p w:rsidR="00FF4F3C" w:rsidRDefault="00546D78" w:rsidP="00546D78">
          <w:pPr>
            <w:pStyle w:val="1FE1226AB6514BA58485A52F6BBC188B"/>
          </w:pPr>
          <w:r w:rsidRPr="0018513D">
            <w:rPr>
              <w:rStyle w:val="PlaceholderText"/>
            </w:rPr>
            <w:t>Click or tap here to enter text.</w:t>
          </w:r>
        </w:p>
      </w:docPartBody>
    </w:docPart>
    <w:docPart>
      <w:docPartPr>
        <w:name w:val="620BBB0B93024A92A6FD401DA2876CAF"/>
        <w:category>
          <w:name w:val="General"/>
          <w:gallery w:val="placeholder"/>
        </w:category>
        <w:types>
          <w:type w:val="bbPlcHdr"/>
        </w:types>
        <w:behaviors>
          <w:behavior w:val="content"/>
        </w:behaviors>
        <w:guid w:val="{7C6996DD-C528-40A0-92C9-093D38155239}"/>
      </w:docPartPr>
      <w:docPartBody>
        <w:p w:rsidR="00FF4F3C" w:rsidRDefault="00546D78" w:rsidP="00546D78">
          <w:pPr>
            <w:pStyle w:val="620BBB0B93024A92A6FD401DA2876CAF"/>
          </w:pPr>
          <w:r w:rsidRPr="0018513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294"/>
    <w:rsid w:val="00081FB5"/>
    <w:rsid w:val="0049256E"/>
    <w:rsid w:val="00533451"/>
    <w:rsid w:val="00546D78"/>
    <w:rsid w:val="005E3FF6"/>
    <w:rsid w:val="006E2466"/>
    <w:rsid w:val="007F70FD"/>
    <w:rsid w:val="00FD2294"/>
    <w:rsid w:val="00FF4F3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46D78"/>
    <w:rPr>
      <w:color w:val="808080"/>
    </w:rPr>
  </w:style>
  <w:style w:type="paragraph" w:customStyle="1" w:styleId="7BC9D1164D3B46C4AE282FFC88A257B8">
    <w:name w:val="7BC9D1164D3B46C4AE282FFC88A257B8"/>
  </w:style>
  <w:style w:type="paragraph" w:customStyle="1" w:styleId="C5A745E670F746C68AD5D0BFBFAB81F3">
    <w:name w:val="C5A745E670F746C68AD5D0BFBFAB81F3"/>
    <w:rsid w:val="00546D78"/>
  </w:style>
  <w:style w:type="paragraph" w:customStyle="1" w:styleId="827DDC0667224D3980CBBF5DE40B4DF0">
    <w:name w:val="827DDC0667224D3980CBBF5DE40B4DF0"/>
    <w:rsid w:val="00546D78"/>
  </w:style>
  <w:style w:type="paragraph" w:customStyle="1" w:styleId="1FE1226AB6514BA58485A52F6BBC188B">
    <w:name w:val="1FE1226AB6514BA58485A52F6BBC188B"/>
    <w:rsid w:val="00546D78"/>
  </w:style>
  <w:style w:type="paragraph" w:customStyle="1" w:styleId="620BBB0B93024A92A6FD401DA2876CAF">
    <w:name w:val="620BBB0B93024A92A6FD401DA2876CAF"/>
    <w:rsid w:val="00546D7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9B9BC51-0AAD-497F-869D-76C6B4388735}">
  <we:reference id="wa104382081" version="1.55.1.0" store="en-US" storeType="OMEX"/>
  <we:alternateReferences>
    <we:reference id="wa104382081" version="1.55.1.0" store="" storeType="OMEX"/>
  </we:alternateReferences>
  <we:properties>
    <we:property name="MENDELEY_CITATIONS" value="[{&quot;citationID&quot;:&quot;MENDELEY_CITATION_130c49c4-2d00-4c88-b5a9-459f1855cf45&quot;,&quot;properties&quot;:{&quot;noteIndex&quot;:0},&quot;isEdited&quot;:false,&quot;manualOverride&quot;:{&quot;isManuallyOverridden&quot;:false,&quot;citeprocText&quot;:&quot;(Rouf Shah et al., 2016)&quot;,&quot;manualOverrideText&quot;:&quot;&quot;},&quot;citationTag&quot;:&quot;MENDELEY_CITATION_v3_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&quot;,&quot;citationItems&quot;:[{&quot;id&quot;:&quot;578ec26d-144b-3c89-a801-1f967f48d8f7&quot;,&quot;itemData&quot;:{&quot;type&quot;:&quot;article-journal&quot;,&quot;id&quot;:&quot;578ec26d-144b-3c89-a801-1f967f48d8f7&quot;,&quot;title&quot;:&quot;Maize—A potential source of human nutrition and health: A review&quot;,&quot;author&quot;:[{&quot;family&quot;:&quot;Rouf Shah&quot;,&quot;given&quot;:&quot;Tajamul&quot;,&quot;parse-names&quot;:false,&quot;dropping-particle&quot;:&quot;&quot;,&quot;non-dropping-particle&quot;:&quot;&quot;},{&quot;family&quot;:&quot;Prasad&quot;,&quot;given&quot;:&quot;Kamlesh&quot;,&quot;parse-names&quot;:false,&quot;dropping-particle&quot;:&quot;&quot;,&quot;non-dropping-particle&quot;:&quot;&quot;},{&quot;family&quot;:&quot;Kumar&quot;,&quot;given&quot;:&quot;Pradyuman&quot;,&quot;parse-names&quot;:false,&quot;dropping-particle&quot;:&quot;&quot;,&quot;non-dropping-particle&quot;:&quot;&quot;}],&quot;container-title&quot;:&quot;http://www.editorialmanager.com/cogentagri&quot;,&quot;accessed&quot;:{&quot;date-parts&quot;:[[2023,2,24]]},&quot;DOI&quot;:&quot;10.1080/23311932.2016.1166995&quot;,&quot;ISSN&quot;:&quot;23311932&quot;,&quot;URL&quot;:&quot;https://www.tandfonline.com/doi/abs/10.1080/23311932.2016.1166995&quot;,&quot;issued&quot;:{&quot;date-parts&quot;:[[2016]]},&quot;abstract&quot;:&quot;Maize or corn (Zea mays L.) is an important cereal crop of the world. It is a source of nutrition as well as phytochemical compounds. Phytochemicals play an important role in preventing chronic dis...&quot;,&quot;publisher&quot;:&quot;Cogent&quot;,&quot;issue&quot;:&quot;1&quot;,&quot;volume&quot;:&quot;2&quot;,&quot;container-title-short&quot;:&quot;&quot;},&quot;isTemporary&quot;:false}]},{&quot;citationID&quot;:&quot;MENDELEY_CITATION_9447a235-6544-4e88-91f4-a2bc7a47995a&quot;,&quot;properties&quot;:{&quot;noteIndex&quot;:0},&quot;isEdited&quot;:false,&quot;manualOverride&quot;:{&quot;isManuallyOverridden&quot;:false,&quot;citeprocText&quot;:&quot;(Rooney &amp;#38; Serna-Saldivar, 2015)&quot;,&quot;manualOverrideText&quot;:&quot;&quot;},&quot;citationTag&quot;:&quot;MENDELEY_CITATION_v3_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&quot;,&quot;citationItems&quot;:[{&quot;id&quot;:&quot;e3e40596-c1f3-3da9-8298-fde7b99542f3&quot;,&quot;itemData&quot;:{&quot;type&quot;:&quot;article-journal&quot;,&quot;id&quot;:&quot;e3e40596-c1f3-3da9-8298-fde7b99542f3&quot;,&quot;title&quot;:&quot;Food-Grade Corn Quality for Lime-Cooked Tortillas and Snacks&quot;,&quot;author&quot;:[{&quot;family&quot;:&quot;Rooney&quot;,&quot;given&quot;:&quot;Lloyd W.&quot;,&quot;parse-names&quot;:false,&quot;dropping-particle&quot;:&quot;&quot;,&quot;non-dropping-particle&quot;:&quot;&quot;},{&quot;family&quot;:&quot;Serna-Saldivar&quot;,&quot;given&quot;:&quot;Sergio O.&quot;,&quot;parse-names&quot;:false,&quot;dropping-particle&quot;:&quot;&quot;,&quot;non-dropping-particle&quot;:&quot;&quot;}],&quot;container-title&quot;:&quot;Tortillas: Wheat Flour and Corn Products&quot;,&quot;accessed&quot;:{&quot;date-parts&quot;:[[2023,2,24]]},&quot;DOI&quot;:&quot;10.1016/B978-1-891127-88-5.50012-8&quot;,&quot;ISBN&quot;:&quot;9780128123683&quot;,&quot;issued&quot;:{&quot;date-parts&quot;:[[2015,1,1]]},&quot;page&quot;:&quot;227-246&quot;,&quot;abstract&quot;:&quot;Maize is the most-produced cereal worldwide, with a current annual production exceeding 1 billion metric tons. The nixtamalization process is one of the main direct food uses of this cereal grain. Selected white, yellow, and blue dent open-pollinated varieties or hybrid corns are processed into tortillas and alkaline-cooked snacks. The major advantages of growing hybrids are improved yields and more uniform kernel type and maturity. Genetics, environment, and postharvest practices of grain handling and storage affect the quality composition and physical properties of the kernel. The main criteria used to select corn for the manufacturing of tortillas and related snacks are related to their physical properties because these affect chemical composition, functionality, processing parameters, and end use. Table tortillas are preferably manufactured from dent white maize, although yellow kernels are also used or blended with white kernels before lime-cooking. Most industrial tortilla processors contract food-grade and non-genetically modified corns. The preferred corns should have a test weight of 76-78 kg/hL and a density of 1.3 g/cm3 and be medium to large sized (290-340 g/1,000 kernels). They should possess a round crown, a smooth dent, an intermediate endosperm texture, an easily removable pericarp, a clean bright white or yellow color, and a kernel with tolerance to damage during handling. In addition, kernels should be free of heat, insect, or mold damage. A high proportion of hard (vitreous) to soft (chalky) endosperm is required, but flinty is not desirable because flinty corns require higher cooking regimes, which demand more energy. These grain features are relevant because they are closely related to dry matter loss or tortilla yield, processability, and end-product quality.&quot;,&quot;publisher&quot;:&quot;AACC International Press&quot;,&quot;container-title-short&quot;:&quot;&quot;},&quot;isTemporary&quot;:false}]},{&quot;citationID&quot;:&quot;MENDELEY_CITATION_4812d31d-d190-446f-8528-6b511ef420c1&quot;,&quot;properties&quot;:{&quot;noteIndex&quot;:0},&quot;isEdited&quot;:false,&quot;manualOverride&quot;:{&quot;isManuallyOverridden&quot;:false,&quot;citeprocText&quot;:&quot;(Langemeier &amp;#38; Zhou, 2022)&quot;,&quot;manualOverrideText&quot;:&quot;&quot;},&quot;citationTag&quot;:&quot;MENDELEY_CITATION_v3_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&quot;,&quot;citationItems&quot;:[{&quot;id&quot;:&quot;94054248-02fe-3443-a63e-f69e656ea45f&quot;,&quot;itemData&quot;:{&quot;type&quot;:&quot;article-journal&quot;,&quot;id&quot;:&quot;94054248-02fe-3443-a63e-f69e656ea45f&quot;,&quot;title&quot;:&quot;International Benchmarks for Corn Production&quot;,&quot;author&quot;:[{&quot;family&quot;:&quot;Langemeier&quot;,&quot;given&quot;:&quot;Michael&quot;,&quot;parse-names&quot;:false,&quot;dropping-particle&quot;:&quot;&quot;,&quot;non-dropping-particle&quot;:&quot;&quot;},{&quot;family&quot;:&quot;Zhou&quot;,&quot;given&quot;:&quot;Leying&quot;,&quot;parse-names&quot;:false,&quot;dropping-particle&quot;:&quot;&quot;,&quot;non-dropping-particle&quot;:&quot;&quot;}],&quot;container-title&quot;:&quot;farmdoc daily&quot;,&quot;accessed&quot;:{&quot;date-parts&quot;:[[2023,4,24]]},&quot;URL&quot;:&quot;https://farmdocdaily.illinois.edu/2022/03/international-benchmarks-for-corn-production-6.html&quot;,&quot;issued&quot;:{&quot;date-parts&quot;:[[2022,3,4]]},&quot;abstract&quot;:&quot;Examining the competitiveness of corn production in different regions of the world is often difficult due to lack of comparable data and agreement regarding what needs to be measured. To…&quot;,&quot;issue&quot;:&quot;29&quot;,&quot;volume&quot;:&quot;12&quot;,&quot;container-title-short&quot;:&quot;&quot;},&quot;isTemporary&quot;:false}]},{&quot;citationID&quot;:&quot;MENDELEY_CITATION_9ea6098d-155b-4873-8d2a-9e0d2fe7fea9&quot;,&quot;properties&quot;:{&quot;noteIndex&quot;:0},&quot;isEdited&quot;:false,&quot;manualOverride&quot;:{&quot;isManuallyOverridden&quot;:false,&quot;citeprocText&quot;:&quot;(Palacios-Pola et al., 2022)&quot;,&quot;manualOverrideText&quot;:&quot;&quot;},&quot;citationTag&quot;:&quot;MENDELEY_CITATION_v3_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&quot;,&quot;citationItems&quot;:[{&quot;id&quot;:&quot;268d6b67-a74d-3a45-8641-0ea29fb3e1b3&quot;,&quot;itemData&quot;:{&quot;type&quot;:&quot;article-journal&quot;,&quot;id&quot;:&quot;268d6b67-a74d-3a45-8641-0ea29fb3e1b3&quot;,&quot;title&quot;:&quot;Nixtamal techniques for different maize races prepared as tortillas and tostadas by women of Chiapas, Mexico&quot;,&quot;author&quot;:[{&quot;family&quot;:&quot;Palacios-Pola&quot;,&quot;given&quot;:&quot;Gabriela&quot;,&quot;parse-names&quot;:false,&quot;dropping-particle&quot;:&quot;&quot;,&quot;non-dropping-particle&quot;:&quot;&quot;},{&quot;family&quot;:&quot;Perales&quot;,&quot;given&quot;:&quot;Hugo&quot;,&quot;parse-names&quot;:false,&quot;dropping-particle&quot;:&quot;&quot;,&quot;non-dropping-particle&quot;:&quot;&quot;},{&quot;family&quot;:&quot;Estrada Lugo&quot;,&quot;given&quot;:&quot;Erin I.J.&quot;,&quot;parse-names&quot;:false,&quot;dropping-particle&quot;:&quot;&quot;,&quot;non-dropping-particle&quot;:&quot;&quot;},{&quot;family&quot;:&quot;Figueroa-Cárdenas&quot;,&quot;given&quot;:&quot;Juan de Dios&quot;,&quot;parse-names&quot;:false,&quot;dropping-particle&quot;:&quot;&quot;,&quot;non-dropping-particle&quot;:&quot;&quot;}],&quot;container-title&quot;:&quot;Journal of Ethnic Foods&quot;,&quot;accessed&quot;:{&quot;date-parts&quot;:[[2023,4,24]]},&quot;DOI&quot;:&quot;10.1186/S42779-022-00116-9/FIGURES/5&quot;,&quot;ISSN&quot;:&quot;23526181&quot;,&quot;URL&quot;:&quot;https://journalofethnicfoods.biomedcentral.com/articles/10.1186/s42779-022-00116-9&quot;,&quot;issued&quot;:{&quot;date-parts&quot;:[[2022,12,1]]},&quot;page&quot;:&quot;1-10&quot;,&quot;abstract&quot;:&quot;Nixtamalization, which means cooking maize in alkaline water, is the central technique for the culinary use of maize in Mexico and Central America. Without this procedure, relying on maize as the basic starch staple is inadequate because of nutriment deficiencies. Mexico has more than 50 principal racial types of maize, and these differ in grain qualities that can require the adjustment of the nixtamalization process. Properties such as hardness and grain composition influence nixtamalization because they are related to the absorption of water that occurs during cooking and steeping. Some maize preparations, like tortillas and tostadas, can also require the adjustment of nixtamalization to obtain a high-quality foodstuff. We studied how women in three regions of the state of Chiapas, which differ in the prevalent maize race available, prepare their nixtamal and whether they make changes according to the type of food they prepare. Interviews of 30 women follow the measure of relevant variables when the women prepared nixtamal. We found that nixtamalization is adjusted for different grain hardnesses and for environmental conditions. Variations were found in the cooking time of the nixtamal, in the amount of time the nixtamal was steeped, and in a special process of double boiling of the nixtamal performed by some women for tostadas. Women that specialize in production for the market have developed variations preferred by consumers. As practiced by women in Chiapas, nixtamalization is a flexible technique that is adjusted for maize type and for food preparations.&quot;,&quot;publisher&quot;:&quot;BioMed Central Ltd&quot;,&quot;issue&quot;:&quot;1&quot;,&quot;volume&quot;:&quot;9&quot;,&quot;container-title-short&quot;:&quot;&quot;},&quot;isTemporary&quot;:false}]},{&quot;citationID&quot;:&quot;MENDELEY_CITATION_9b9a882b-62db-492d-a588-da744f55e032&quot;,&quot;properties&quot;:{&quot;noteIndex&quot;:0},&quot;isEdited&quot;:false,&quot;manualOverride&quot;:{&quot;isManuallyOverridden&quot;:true,&quot;citeprocText&quot;:&quot;(Trejo-Gonzalez et al., 1982)&quot;,&quot;manualOverrideText&quot;:&quot;(Trejo-Gonzalez et al., 1982).&quot;},&quot;citationTag&quot;:&quot;MENDELEY_CITATION_v3_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&quot;,&quot;citationItems&quot;:[{&quot;id&quot;:&quot;6db01061-02b7-3617-b7e4-32220e3cf151&quot;,&quot;itemData&quot;:{&quot;type&quot;:&quot;chapter&quot;,&quot;id&quot;:&quot;6db01061-02b7-3617-b7e4-32220e3cf151&quot;,&quot;title&quot;:&quot;The Role of Lime in the Alkaline Treatment of Corn for Tortilla Preparation&quot;,&quot;author&quot;:[{&quot;family&quot;:&quot;Trejo-Gonzalez&quot;,&quot;given&quot;:&quot;Augusto&quot;,&quot;parse-names&quot;:false,&quot;dropping-particle&quot;:&quot;&quot;,&quot;non-dropping-particle&quot;:&quot;&quot;},{&quot;family&quot;:&quot;Feria-Morales&quot;,&quot;given&quot;:&quot;Alejandro&quot;,&quot;parse-names&quot;:false,&quot;dropping-particle&quot;:&quot;&quot;,&quot;non-dropping-particle&quot;:&quot;&quot;},{&quot;family&quot;:&quot;Wild-Altamirano&quot;,&quot;given&quot;:&quot;Carlos&quot;,&quot;parse-names&quot;:false,&quot;dropping-particle&quot;:&quot;&quot;,&quot;non-dropping-particle&quot;:&quot;&quot;}],&quot;container-title&quot;:&quot;Advances in Chemistry&quot;,&quot;chapter-number&quot;:&quot;9&quot;,&quot;accessed&quot;:{&quot;date-parts&quot;:[[2023,4,24]]},&quot;editor&quot;:[{&quot;family&quot;:&quot;Feeney&quot;,&quot;given&quot;:&quot;Robert E.&quot;,&quot;parse-names&quot;:false,&quot;dropping-particle&quot;:&quot;&quot;,&quot;non-dropping-particle&quot;:&quot;&quot;},{&quot;family&quot;:&quot;Whitaker&quot;,&quot;given&quot;:&quot;John R.&quot;,&quot;parse-names&quot;:false,&quot;dropping-particle&quot;:&quot;&quot;,&quot;non-dropping-particle&quot;:&quot;&quot;}],&quot;DOI&quot;:&quot;10.1021/BA-1982-0198.CH009&quot;,&quot;URL&quot;:&quot;https://pubs.acs.org/doi/abs/10.1021/ba-1982-0198.ch009&quot;,&quot;issued&quot;:{&quot;date-parts&quot;:[[1982,4,1]]},&quot;page&quot;:&quot;245-263&quot;,&quot;abstract&quot;:&quot;Several variables were studied during the lime treatment of corn (nixtamalization) for preparing tortillas: time, tempera­ ture, and lime concentration; incorporation of water and calcium by the corn grain; chemical analyses of the resultant flours; and SEM observations of corn grain sections at various stages of alkaline treatment. Lime treatment improved the nutritive value of corn by increasing the availability of lysine in the glutelin fraction of the protein. The gelatinization of starch was the most important physi­ cal-chemical event occurring during the period of lime treatment. The calcium taken up by the corn grain during treatment appears to be bound to the starch grains. Starch isolated from lime-treated corn took up approximately three times more calcium than starch isolated from untreated corn. Calcium can be replaced by the divalent cation mag­ nesium. Substitution of corn by other starch-containing foods (wheat, broadbean, garbanzo, potato, and rice) was studied also. The combination of these foods with corn resulted in tortillas with better nutritional and organoleptic qualities, reaching protein and lysine contents of 14.4% and 4.04 g/100 g protein, respectively. TRrom Pre-Colombian times to the present, the development of Mexico has been linked intimately with the cultivation and consumption of corn. The domestication of corn terminated nomadism in Mesoamerica and resulted in the establishment of the first human settlements, which 0065-2393/82/0198-0245$05.00/0&quot;,&quot;publisher&quot;:&quot;American Chemical Society&quot;,&quot;volume&quot;:&quot;198&quot;,&quot;container-title-short&quot;:&quot;&quot;},&quot;isTemporary&quot;:false}]},{&quot;citationID&quot;:&quot;MENDELEY_CITATION_38609907-2046-456c-99fa-e16bf6b27d83&quot;,&quot;properties&quot;:{&quot;noteIndex&quot;:0},&quot;isEdited&quot;:false,&quot;manualOverride&quot;:{&quot;isManuallyOverridden&quot;:false,&quot;citeprocText&quot;:&quot;(Serna-Saldivar, 2021)&quot;,&quot;manualOverrideText&quot;:&quot;&quot;},&quot;citationTag&quot;:&quot;MENDELEY_CITATION_v3_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&quot;,&quot;citationItems&quot;:[{&quot;id&quot;:&quot;d73b174c-5da5-3dd5-935c-e6a043528179&quot;,&quot;itemData&quot;:{&quot;type&quot;:&quot;article-journal&quot;,&quot;id&quot;:&quot;d73b174c-5da5-3dd5-935c-e6a043528179&quot;,&quot;title&quot;:&quot;Understanding the functionality and manufacturing of nixtamalized maize products&quot;,&quot;author&quot;:[{&quot;family&quot;:&quot;Serna-Saldivar&quot;,&quot;given&quot;:&quot;Sergio O.&quot;,&quot;parse-names&quot;:false,&quot;dropping-particle&quot;:&quot;&quot;,&quot;non-dropping-particle&quot;:&quot;&quot;}],&quot;container-title&quot;:&quot;Journal of Cereal Science&quot;,&quot;container-title-short&quot;:&quot;J Cereal Sci&quot;,&quot;accessed&quot;:{&quot;date-parts&quot;:[[2023,2,24]]},&quot;DOI&quot;:&quot;10.1016/J.JCS.2021.103205&quot;,&quot;ISSN&quot;:&quot;0733-5210&quot;,&quot;issued&quot;:{&quot;date-parts&quot;:[[2021,5,1]]},&quot;page&quot;:&quot;103205&quot;,&quot;abstract&quot;:&quot;Maize kernels, lime and water are the fundamental materials for manufacturing nixtamalized foods. Processing wise, mature kernels are lime-cooked into nixtamal, then ground into a cohesive dough (masa) and finally processed into traditional and industrialized products, chiefly tortillas and chips. Tortillas are the most relevant food in Mexico and Latin American countries whereas chips the second most relevant savory snack worldwide. These are obtained from three major processes: traditional, industrial fresh masa and dry masa flour from regular and specialty types like blue, quality protein, high-oil, cacahuacintle and nutritionally-enhanced. Emerging technologies have been developed to cook masa and bake tortillas. Lime-cooking is varied according to kernel properties and controlled to optimize starch gelatinization, which influences nixtamal water uptake. Stone-grinding is critical because the attrition further gelatinizes starch affecting dough properties and is controlled to obtain the desired particle size distribution, which considerably differs between tortillas and snacks. Tortilla baking influences rollability and enhances color and flavor whereas frying of snacks the water-oil mass exchange inducing crispiness, color and flavor. This paper reviews the functionality of ingredients, physicochemical changes incurred during processing and the current state of nixtamalized processes for table tortillas and snacks produced from regular and specialty maize types.&quot;,&quot;publisher&quot;:&quot;Academic Press&quot;,&quot;volume&quot;:&quot;99&quot;},&quot;isTemporary&quot;:false}]},{&quot;citationID&quot;:&quot;MENDELEY_CITATION_f509bf58-0cda-40a2-b293-c027a6397966&quot;,&quot;properties&quot;:{&quot;noteIndex&quot;:0},&quot;isEdited&quot;:false,&quot;manualOverride&quot;:{&quot;isManuallyOverridden&quot;:false,&quot;citeprocText&quot;:&quot;(Valderrama Bravo et al., 2020)&quot;,&quot;manualOverrideText&quot;:&quot;&quot;},&quot;citationTag&quot;:&quot;MENDELEY_CITATION_v3_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&quot;,&quot;citationItems&quot;:[{&quot;id&quot;:&quot;21db6a31-d89e-3900-9c3a-e694e95eb44b&quot;,&quot;itemData&quot;:{&quot;type&quot;:&quot;article-journal&quot;,&quot;id&quot;:&quot;21db6a31-d89e-3900-9c3a-e694e95eb44b&quot;,&quot;title&quot;:&quot;Physicochemical characterization of flours and rheological and textural changes of masa and tortillas obtained from maize fertilized with nejayote and ovine manure&quot;,&quot;author&quot;:[{&quot;family&quot;:&quot;Valderrama Bravo&quot;,&quot;given&quot;:&quot;María C.&quot;,&quot;parse-names&quot;:false,&quot;dropping-particle&quot;:&quot;&quot;,&quot;non-dropping-particle&quot;:&quot;&quot;},{&quot;family&quot;:&quot;Cornejo Villegas&quot;,&quot;given&quot;:&quot;María&quot;,&quot;parse-names&quot;:false,&quot;dropping-particle&quot;:&quot;&quot;,&quot;non-dropping-particle&quot;:&quot;&quot;},{&quot;family&quot;:&quot;Zambrano Zaragoza&quot;,&quot;given&quot;:&quot;María L.&quot;,&quot;parse-names&quot;:false,&quot;dropping-particle&quot;:&quot;&quot;,&quot;non-dropping-particle&quot;:&quot;&quot;},{&quot;family&quot;:&quot;Domínguez Hernández&quot;,&quot;given&quot;:&quot;Martha E.&quot;,&quot;parse-names&quot;:false,&quot;dropping-particle&quot;:&quot;&quot;,&quot;non-dropping-particle&quot;:&quot;&quot;},{&quot;family&quot;:&quot;Bautista&quot;,&quot;given&quot;:&quot;Rosalba Zepeda&quot;,&quot;parse-names&quot;:false,&quot;dropping-particle&quot;:&quot;&quot;,&quot;non-dropping-particle&quot;:&quot;&quot;},{&quot;family&quot;:&quot;Oaxaca Luna&quot;,&quot;given&quot;:&quot;Juan A.&quot;,&quot;parse-names&quot;:false,&quot;dropping-particle&quot;:&quot;&quot;,&quot;non-dropping-particle&quot;:&quot;&quot;}],&quot;container-title&quot;:&quot;International Agrophysics&quot;,&quot;container-title-short&quot;:&quot;Int Agrophys&quot;,&quot;accessed&quot;:{&quot;date-parts&quot;:[[2023,2,24]]},&quot;DOI&quot;:&quot;10.31545/INTAGR/118411&quot;,&quot;ISSN&quot;:&quot;0236-8722&quot;,&quot;URL&quot;:&quot;http://www.international-agrophysics.org/Physicochemical-characterization-of-flours-and-rheological-and-textural-changes-of,118411,0,2.html&quot;,&quot;issued&quot;:{&quot;date-parts&quot;:[[2020,4,2]]},&quot;page&quot;:&quot;241-252&quot;,&quot;abstract&quot;:&quot;The agronomic management of maize (Zea mays L.) modifies the structure and composition of maize grain and its products like flour, masa, and tortillas. Results have shown that the protein content in flour obtained from maize grains treated with nejayote applied at 150 m3 ha-1 (10.36 g × 100 g-1) and nejayote applied at 75 m3 ha-1 with ovine manure applied at 25 t ha-1 (10.17 g × 100 g-1) was higher than that determined in flour treated with chemical fertilizer (10.05 g × 100 g-1). The flours obtained from maize fertilized without nejayote showed the highest viscosity values and the lowest values were for chemical fertilizer (2816 mPa s) and 75 m3 ha-1 of nejayote with ovine manure applied at 25 t ha-1 (2498 mPa s). The highest elastic and viscous moduli were obtained for masa with the following fertilization regimes: 75 m3 ha-1 of nejayote with 25 t ha-1 of ovine manure, and 150 m3 ha-1 of nejayote with 25 t ha-1 of ovine manure and the lowest values of these parameters were obtained for 75 m3 ha-1 of nejayote with 50 t ha-1of ovine manure. The cohesiveness of masa was the lowest for maize fertilized with nejayote applied at 75 to 150 m3 ha-1, and 50 t ha-1 of ovine manure. The highest concentration of 150 m3 ha-1 for nejayote and the lowest level for ovine manure applied at 25 t ha-1 had a positive influence on the production of nixtamal and tortilla.&quot;,&quot;publisher&quot;:&quot;Bohdan Dobrzański Institute of Agrophysics Polish Academy of Sciences&quot;,&quot;issue&quot;:&quot;2&quot;,&quot;volume&quot;:&quot;34&quot;},&quot;isTemporary&quot;:false}]},{&quot;citationID&quot;:&quot;MENDELEY_CITATION_b8727d90-0b39-4c82-a485-7d334fd4ba83&quot;,&quot;properties&quot;:{&quot;noteIndex&quot;:0},&quot;isEdited&quot;:false,&quot;manualOverride&quot;:{&quot;isManuallyOverridden&quot;:false,&quot;citeprocText&quot;:&quot;(Menchaca-Armenta et al., 2023)&quot;,&quot;manualOverrideText&quot;:&quot;&quot;},&quot;citationTag&quot;:&quot;MENDELEY_CITATION_v3_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&quot;,&quot;citationItems&quot;:[{&quot;id&quot;:&quot;20a481be-31af-3716-8bf8-e4577c5ba581&quot;,&quot;itemData&quot;:{&quot;type&quot;:&quot;article-journal&quot;,&quot;id&quot;:&quot;20a481be-31af-3716-8bf8-e4577c5ba581&quot;,&quot;title&quot;:&quot;Changes in phytochemical content, bioaccesibility and antioxidant capacity of corn tortillas during simulated in vitro gastrointestinal digestion&quot;,&quot;author&quot;:[{&quot;family&quot;:&quot;Menchaca-Armenta&quot;,&quot;given&quot;:&quot;Mariela&quot;,&quot;parse-names&quot;:false,&quot;dropping-particle&quot;:&quot;&quot;,&quot;non-dropping-particle&quot;:&quot;&quot;},{&quot;family&quot;:&quot;José Frutos&quot;,&quot;given&quot;:&quot;María&quot;,&quot;parse-names&quot;:false,&quot;dropping-particle&quot;:&quot;&quot;,&quot;non-dropping-particle&quot;:&quot;&quot;},{&quot;family&quot;:&quot;Ramírez-Wong&quot;,&quot;given&quot;:&quot;Benjamín&quot;,&quot;parse-names&quot;:false,&quot;dropping-particle&quot;:&quot;&quot;,&quot;non-dropping-particle&quot;:&quot;&quot;},{&quot;family&quot;:&quot;Valero-Cases&quot;,&quot;given&quot;:&quot;Estefanía&quot;,&quot;parse-names&quot;:false,&quot;dropping-particle&quot;:&quot;&quot;,&quot;non-dropping-particle&quot;:&quot;&quot;},{&quot;family&quot;:&quot;Muelas-Domingo&quot;,&quot;given&quot;:&quot;Raquel&quot;,&quot;parse-names&quot;:false,&quot;dropping-particle&quot;:&quot;&quot;,&quot;non-dropping-particle&quot;:&quot;&quot;},{&quot;family&quot;:&quot;Quintero-Ramos&quot;,&quot;given&quot;:&quot;Armando&quot;,&quot;parse-names&quot;:false,&quot;dropping-particle&quot;:&quot;&quot;,&quot;non-dropping-particle&quot;:&quot;&quot;},{&quot;family&quot;:&quot;Isabel Torres-Chávez&quot;,&quot;given&quot;:&quot;Patricia&quot;,&quot;parse-names&quot;:false,&quot;dropping-particle&quot;:&quot;&quot;,&quot;non-dropping-particle&quot;:&quot;&quot;},{&quot;family&quot;:&quot;Carbonell-Barrachina&quot;,&quot;given&quot;:&quot;Ángel A.&quot;,&quot;parse-names&quot;:false,&quot;dropping-particle&quot;:&quot;&quot;,&quot;non-dropping-particle&quot;:&quot;&quot;},{&quot;family&quot;:&quot;Irene Ledesma-Osuna&quot;,&quot;given&quot;:&quot;Ana&quot;,&quot;parse-names&quot;:false,&quot;dropping-particle&quot;:&quot;&quot;,&quot;non-dropping-particle&quot;:&quot;&quot;},{&quot;family&quot;:&quot;Nydia Campas-Baypoli&quot;,&quot;given&quot;:&quot;Olga&quot;,&quot;parse-names&quot;:false,&quot;dropping-particle&quot;:&quot;&quot;,&quot;non-dropping-particle&quot;:&quot;&quot;}],&quot;container-title&quot;:&quot;Food Chemistry&quot;,&quot;container-title-short&quot;:&quot;Food Chem&quot;,&quot;accessed&quot;:{&quot;date-parts&quot;:[[2023,2,24]]},&quot;DOI&quot;:&quot;10.1016/J.FOODCHEM.2022.134223&quot;,&quot;ISSN&quot;:&quot;0308-8146&quot;,&quot;PMID&quot;:&quot;36403465&quot;,&quot;issued&quot;:{&quot;date-parts&quot;:[[2023,3,30]]},&quot;page&quot;:&quot;134223&quot;,&quot;abstract&quot;:&quot;There is a little information about the effect of corn process conditions on the bioactive compounds of tortillas during gastrointestinal digestion. Tortillas elaborated with traditional and extrusion nixtamalization process were subjected to in vitro digestion. Extracts recovered from digestion were employed to determine the changes in phytochemicals, bioaccesibility and antioxidant capacity (DPPH, ABTS and FRAP). Digestion contributed to a greater solubilization of phenolic compounds in raw corn and tortillas, especially in the intestinal phase (311.4–583.2 mg GAE/100 g). With bioaccessibility indexes of 162.83 to 960.7 %. Intestinal phase affected the content of anthocyanins, reaching a lower bioaccessibility value than the found in undigested samples (17.90–29.91 %). Even though the traditional white tortilla showed the highest bioaccessibility values, blue tortilla showed a higher antioxidant activity in different phases of digestion. Both tortillas could function as prebiotic agents in the large intestine. Corn-based products are valuable as part of a healthy diet.&quot;,&quot;publisher&quot;:&quot;Elsevier&quot;,&quot;volume&quot;:&quot;405&quot;},&quot;isTemporary&quot;:false}]},{&quot;citationID&quot;:&quot;MENDELEY_CITATION_08e81a45-20c4-4fa6-89de-96f0347660dc&quot;,&quot;properties&quot;:{&quot;noteIndex&quot;:0},&quot;isEdited&quot;:false,&quot;manualOverride&quot;:{&quot;isManuallyOverridden&quot;:false,&quot;citeprocText&quot;:&quot;(Chaidez-Laguna et al., 2016)&quot;,&quot;manualOverrideText&quot;:&quot;&quot;},&quot;citationTag&quot;:&quot;MENDELEY_CITATION_v3_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&quot;,&quot;citationItems&quot;:[{&quot;id&quot;:&quot;ee31e20e-4b8f-3c87-9ff1-148117683515&quot;,&quot;itemData&quot;:{&quot;type&quot;:&quot;article-journal&quot;,&quot;id&quot;:&quot;ee31e20e-4b8f-3c87-9ff1-148117683515&quot;,&quot;title&quot;:&quot;Corn proteins solubility changes during extrusion and traditional nixtamalization for tortilla processing: A study using size exclusion chromatography&quot;,&quot;author&quot;:[{&quot;family&quot;:&quot;Chaidez-Laguna&quot;,&quot;given&quot;:&quot;Leslie Denise&quot;,&quot;parse-names&quot;:false,&quot;dropping-particle&quot;:&quot;&quot;,&quot;non-dropping-particle&quot;:&quot;&quot;},{&quot;family&quot;:&quot;Torres-Chavez&quot;,&quot;given&quot;:&quot;Patricia&quot;,&quot;parse-names&quot;:false,&quot;dropping-particle&quot;:&quot;&quot;,&quot;non-dropping-particle&quot;:&quot;&quot;},{&quot;family&quot;:&quot;Ramírez-Wong&quot;,&quot;given&quot;:&quot;Benjamin&quot;,&quot;parse-names&quot;:false,&quot;dropping-particle&quot;:&quot;&quot;,&quot;non-dropping-particle&quot;:&quot;&quot;},{&quot;family&quot;:&quot;Marquez-Ríos&quot;,&quot;given&quot;:&quot;Enrique&quot;,&quot;parse-names&quot;:false,&quot;dropping-particle&quot;:&quot;&quot;,&quot;non-dropping-particle&quot;:&quot;&quot;},{&quot;family&quot;:&quot;Islas-Rubio&quot;,&quot;given&quot;:&quot;Alma Rosa&quot;,&quot;parse-names&quot;:false,&quot;dropping-particle&quot;:&quot;&quot;,&quot;non-dropping-particle&quot;:&quot;&quot;},{&quot;family&quot;:&quot;Carvajal-Millan&quot;,&quot;given&quot;:&quot;Elizabeth&quot;,&quot;parse-names&quot;:false,&quot;dropping-particle&quot;:&quot;&quot;,&quot;non-dropping-particle&quot;:&quot;&quot;}],&quot;container-title&quot;:&quot;Journal of Cereal Science&quot;,&quot;container-title-short&quot;:&quot;J Cereal Sci&quot;,&quot;accessed&quot;:{&quot;date-parts&quot;:[[2023,2,24]]},&quot;DOI&quot;:&quot;10.1016/J.JCS.2016.04.004&quot;,&quot;ISSN&quot;:&quot;0733-5210&quot;,&quot;issued&quot;:{&quot;date-parts&quot;:[[2016,5,1]]},&quot;page&quot;:&quot;351-357&quot;,&quot;abstract&quot;:&quot;Changes in the solubility of corn proteins occurring during traditional nixtamalization and extrusion processes used to produce tortillas were studied using size exclusion chromatography, SDS-PAGE and the Dumas method to measure 50% propanol-insoluble protein. Size exclusion chromatography (HPL-SEC) studies furthered the understanding of protein solubility changes during both processes. Extrusion caused more protein aggregation in tortilla intermediate and final products than traditional nixtamalization. Mixing during extrusion and in the intermediate step of masa production in the traditional nixtamalization process was critical in reducing protein solubility. Baking tortillas also considerably reduced the protein solubility for the traditional nixtamalization process. Baking produced aggregation that could not be disrupted with a reducing agent.&quot;,&quot;publisher&quot;:&quot;Academic Press&quot;,&quot;volume&quot;:&quot;69&quot;},&quot;isTemporary&quot;:false}]},{&quot;citationID&quot;:&quot;MENDELEY_CITATION_f2b38368-62e6-428e-b948-2d9d8d68d4ce&quot;,&quot;properties&quot;:{&quot;noteIndex&quot;:0},&quot;isEdited&quot;:false,&quot;manualOverride&quot;:{&quot;isManuallyOverridden&quot;:false,&quot;citeprocText&quot;:&quot;(Carrera et al., 2015)&quot;,&quot;manualOverrideText&quot;:&quot;&quot;},&quot;citationTag&quot;:&quot;MENDELEY_CITATION_v3_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&quot;,&quot;citationItems&quot;:[{&quot;id&quot;:&quot;31b34d77-d3f9-30f0-882a-1d309d4dada8&quot;,&quot;itemData&quot;:{&quot;type&quot;:&quot;article-journal&quot;,&quot;id&quot;:&quot;31b34d77-d3f9-30f0-882a-1d309d4dada8&quot;,&quot;title&quot;:&quot;In vitro digestibility, crystallinity, rheological, thermal, particle size and morphological characteristics of pinole, a traditional energy food obtained from toasted ground maize&quot;,&quot;author&quot;:[{&quot;family&quot;:&quot;Carrera&quot;,&quot;given&quot;:&quot;Y.&quot;,&quot;parse-names&quot;:false,&quot;dropping-particle&quot;:&quot;&quot;,&quot;non-dropping-particle&quot;:&quot;&quot;},{&quot;family&quot;:&quot;Utrilla-Coello&quot;,&quot;given&quot;:&quot;R.&quot;,&quot;parse-names&quot;:false,&quot;dropping-particle&quot;:&quot;&quot;,&quot;non-dropping-particle&quot;:&quot;&quot;},{&quot;family&quot;:&quot;Bello-Pérez&quot;,&quot;given&quot;:&quot;A.&quot;,&quot;parse-names&quot;:false,&quot;dropping-particle&quot;:&quot;&quot;,&quot;non-dropping-particle&quot;:&quot;&quot;},{&quot;family&quot;:&quot;Alvarez-Ramirez&quot;,&quot;given&quot;:&quot;J.&quot;,&quot;parse-names&quot;:false,&quot;dropping-particle&quot;:&quot;&quot;,&quot;non-dropping-particle&quot;:&quot;&quot;},{&quot;family&quot;:&quot;Vernon-Carter&quot;,&quot;given&quot;:&quot;E. J.&quot;,&quot;parse-names&quot;:false,&quot;dropping-particle&quot;:&quot;&quot;,&quot;non-dropping-particle&quot;:&quot;&quot;}],&quot;container-title&quot;:&quot;Carbohydrate Polymers&quot;,&quot;container-title-short&quot;:&quot;Carbohydr Polym&quot;,&quot;accessed&quot;:{&quot;date-parts&quot;:[[2023,2,24]]},&quot;DOI&quot;:&quot;10.1016/J.CARBPOL.2015.01.044&quot;,&quot;ISSN&quot;:&quot;0144-8617&quot;,&quot;issued&quot;:{&quot;date-parts&quot;:[[2015,6,5]]},&quot;page&quot;:&quot;246-255&quot;,&quot;abstract&quot;:&quot;Flour obtained from toasted ground maize grains is widely consumed by different ethnic groups of Northern Mexico and Southwest USA as an energy source. In this work the in vitro digestibility, crystallinity, rheological, thermal, particle size distribution and morphological characteristics of toasted ground white and blue maize flours were studied. X-ray diffraction studies showed that the crystallinity content was reduced, but that the hydrolysis rate and the in vitro digestibility of starch were greatly improved by the toasting process. The relative amount of rapidly digestible starch showed an important increase at the expense of resistant starch content reduction. The thermal properties of white maize starch increased slightly, but those of the blue maize starch decreased slightly after toasting. Aqueous dispersions formed with 10% (w/w) flour were heated at 90 °C for 5 min to induce starch gelling, in order to resemble thin porridges. The dispersed gels exhibited higher elastic modulus (G′) than loss modulus (G′′) in the linear viscoelastic region, with blue maize dispersions displaying higher moduli magnitudes. At higher shear strain amplitudes, G′ decreased but G′′ first increased and then decreased (overshoot phenomenon). The effects of toasting on the structure and functionality of maize starch are explained on the basis of limited gelatinization of the granules. The results in this work provide insights for understanding the extensive use of pinole by impoverished ethnic groups, and more recently by high performance ultra-runners and athletes, as an energy food.&quot;,&quot;publisher&quot;:&quot;Elsevier&quot;,&quot;volume&quot;:&quot;123&quot;},&quot;isTemporary&quot;:false}]},{&quot;citationID&quot;:&quot;MENDELEY_CITATION_0cfeb1ad-b2d6-4e6c-9304-9cffbc9328cf&quot;,&quot;properties&quot;:{&quot;noteIndex&quot;:0},&quot;isEdited&quot;:false,&quot;manualOverride&quot;:{&quot;isManuallyOverridden&quot;:false,&quot;citeprocText&quot;:&quot;(Hernandez et al., 2022; Serna-Saldivar, 2021)&quot;,&quot;manualOverrideText&quot;:&quot;&quot;},&quot;citationTag&quot;:&quot;MENDELEY_CITATION_v3_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&quot;,&quot;citationItems&quot;:[{&quot;id&quot;:&quot;0d0ad9a3-75ce-36dc-bc0a-433333ffae78&quot;,&quot;itemData&quot;:{&quot;type&quot;:&quot;article-journal&quot;,&quot;id&quot;:&quot;0d0ad9a3-75ce-36dc-bc0a-433333ffae78&quot;,&quot;title&quot;:&quot;Development and characterization of the nutritional profile and microbial safety of rice-nixtamalized corn grits blends as potential alternative staple for household consumption&quot;,&quot;author&quot;:[{&quot;family&quot;:&quot;Hernandez&quot;,&quot;given&quot;:&quot;Jessica A.&quot;,&quot;parse-names&quot;:false,&quot;dropping-particle&quot;:&quot;&quot;,&quot;non-dropping-particle&quot;:&quot;&quot;},{&quot;family&quot;:&quot;Tuaño&quot;,&quot;given&quot;:&quot;Arvin Paul P.&quot;,&quot;parse-names&quot;:false,&quot;dropping-particle&quot;:&quot;&quot;,&quot;non-dropping-particle&quot;:&quot;&quot;},{&quot;family&quot;:&quot;Juanico&quot;,&quot;given&quot;:&quot;Clarissa B.&quot;,&quot;parse-names&quot;:false,&quot;dropping-particle&quot;:&quot;&quot;,&quot;non-dropping-particle&quot;:&quot;&quot;}],&quot;container-title&quot;:&quot;Future Foods&quot;,&quot;accessed&quot;:{&quot;date-parts&quot;:[[2023,2,24]]},&quot;DOI&quot;:&quot;10.1016/J.FUFO.2022.100127&quot;,&quot;ISSN&quot;:&quot;2666-8335&quot;,&quot;issued&quot;:{&quot;date-parts&quot;:[[2022,6,1]]},&quot;page&quot;:&quot;100127&quot;,&quot;abstract&quot;:&quot;The nutritional composition of corn is relatively insufficient to sustain human growth and development. This study developed and characterized rice-nixtamalized corn blends to enhance the nutritional quality of rice-corn composites geared towards household consumption. Corn kernels of two Philippine corn varieties, IPB Var 6 (VK) and Lagkitan (LK), were nixtamalized using ecological method, processed into corn grits, and blended with locally available rice Sinandomeng. Out of the six rice-nixtamalized corn grits blends developed, three blends (30% VK, 70% LK, and 50% VK) were considered most acceptable based on sensory evaluation of consumer panelists. The blends required 210−290 mL cooking water and 20−25 minutes of cooking time. Microbial analysis showed that the blends had &lt;1.0 × 103 cfu/g yeast and mold count (YMC) after two months of storage in a dry place at ambient conditions, indicating food safety upon common short-term storage in a typical Filipino household. Both the IPB Var 6 and Lagkitan blends exhibited significant increase in calcium (2- to 3-folds), iron (4- to 7-folds), zinc, (1- to 2-folds), and phosphorus (1- to 2-folds) as compared to rice alone. Consuming 100 grams of the developed rice-nixtamalized corn grits blends can achieve an average healthy adult's daily calcium requirement by 4%, iron requirement by 7%, and as high as 35% zinc requirement.&quot;,&quot;publisher&quot;:&quot;Elsevier&quot;,&quot;volume&quot;:&quot;5&quot;,&quot;container-title-short&quot;:&quot;&quot;},&quot;isTemporary&quot;:false},{&quot;id&quot;:&quot;d73b174c-5da5-3dd5-935c-e6a043528179&quot;,&quot;itemData&quot;:{&quot;type&quot;:&quot;article-journal&quot;,&quot;id&quot;:&quot;d73b174c-5da5-3dd5-935c-e6a043528179&quot;,&quot;title&quot;:&quot;Understanding the functionality and manufacturing of nixtamalized maize products&quot;,&quot;author&quot;:[{&quot;family&quot;:&quot;Serna-Saldivar&quot;,&quot;given&quot;:&quot;Sergio O.&quot;,&quot;parse-names&quot;:false,&quot;dropping-particle&quot;:&quot;&quot;,&quot;non-dropping-particle&quot;:&quot;&quot;}],&quot;container-title&quot;:&quot;Journal of Cereal Science&quot;,&quot;container-title-short&quot;:&quot;J Cereal Sci&quot;,&quot;accessed&quot;:{&quot;date-parts&quot;:[[2023,2,24]]},&quot;DOI&quot;:&quot;10.1016/J.JCS.2021.103205&quot;,&quot;ISSN&quot;:&quot;0733-5210&quot;,&quot;issued&quot;:{&quot;date-parts&quot;:[[2021,5,1]]},&quot;page&quot;:&quot;103205&quot;,&quot;abstract&quot;:&quot;Maize kernels, lime and water are the fundamental materials for manufacturing nixtamalized foods. Processing wise, mature kernels are lime-cooked into nixtamal, then ground into a cohesive dough (masa) and finally processed into traditional and industrialized products, chiefly tortillas and chips. Tortillas are the most relevant food in Mexico and Latin American countries whereas chips the second most relevant savory snack worldwide. These are obtained from three major processes: traditional, industrial fresh masa and dry masa flour from regular and specialty types like blue, quality protein, high-oil, cacahuacintle and nutritionally-enhanced. Emerging technologies have been developed to cook masa and bake tortillas. Lime-cooking is varied according to kernel properties and controlled to optimize starch gelatinization, which influences nixtamal water uptake. Stone-grinding is critical because the attrition further gelatinizes starch affecting dough properties and is controlled to obtain the desired particle size distribution, which considerably differs between tortillas and snacks. Tortilla baking influences rollability and enhances color and flavor whereas frying of snacks the water-oil mass exchange inducing crispiness, color and flavor. This paper reviews the functionality of ingredients, physicochemical changes incurred during processing and the current state of nixtamalized processes for table tortillas and snacks produced from regular and specialty maize types.&quot;,&quot;publisher&quot;:&quot;Academic Press&quot;,&quot;volume&quot;:&quot;99&quot;},&quot;isTemporary&quot;:false}]},{&quot;citationID&quot;:&quot;MENDELEY_CITATION_b939a064-60a8-41fb-96ae-77788e65d0e2&quot;,&quot;properties&quot;:{&quot;noteIndex&quot;:0},&quot;isEdited&quot;:false,&quot;manualOverride&quot;:{&quot;isManuallyOverridden&quot;:true,&quot;citeprocText&quot;:&quot;(Bressani,’ et al., 1990; Maya-Cortés et al., 2010)&quot;,&quot;manualOverrideText&quot;:&quot;(Bressani,' et al., 1990; Maya-Cortés et al., 2010)&quot;},&quot;citationTag&quot;:&quot;MENDELEY_CITATION_v3_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&quot;,&quot;citationItems&quot;:[{&quot;id&quot;:&quot;1b0fe122-c398-371b-8ab7-3ac3d2400bd2&quot;,&quot;itemData&quot;:{&quot;type&quot;:&quot;article-journal&quot;,&quot;id&quot;:&quot;1b0fe122-c398-371b-8ab7-3ac3d2400bd2&quot;,&quot;title&quot;:&quot;Changes in Selected Nutrient Contents and in Protein Quality of Common and Quality-Protein Maize During Rural Tortilla Preparation&quot;,&quot;author&quot;:[{&quot;family&quot;:&quot;Bressani,'&quot;,&quot;given&quot;:&quot;R&quot;,&quot;parse-names&quot;:false,&quot;dropping-particle&quot;:&quot;&quot;,&quot;non-dropping-particle&quot;:&quot;&quot;},{&quot;family&quot;:&quot;Benavides&quot;,&quot;given&quot;:&quot;V&quot;,&quot;parse-names&quot;:false,&quot;dropping-particle&quot;:&quot;&quot;,&quot;non-dropping-particle&quot;:&quot;&quot;},{&quot;family&quot;:&quot;Acevedo&quot;,&quot;given&quot;:&quot;E&quot;,&quot;parse-names&quot;:false,&quot;dropping-particle&quot;:&quot;&quot;,&quot;non-dropping-particle&quot;:&quot;&quot;},{&quot;family&quot;:&quot;Ortiz&quot;,&quot;given&quot;:&quot;M A&quot;,&quot;parse-names&quot;:false,&quot;dropping-particle&quot;:&quot;&quot;,&quot;non-dropping-particle&quot;:&quot;&quot;}],&quot;container-title&quot;:&quot;Cereal Chemistry&quot;,&quot;container-title-short&quot;:&quot;Cereal Chem&quot;,&quot;accessed&quot;:{&quot;date-parts&quot;:[[2023,4,24]]},&quot;issued&quot;:{&quot;date-parts&quot;:[[1990]]},&quot;page&quot;:&quot;515-518&quot;,&quot;abstract&quot;:&quot;Cereal Chem. 67(6):515-518 A total of eleven common maize cultivars and one variety of quality-results showed increases in Ca and Mg from raw maize to tortilla and protein maize (QPM) called \&quot;Nutricta\&quot; were processed into cooked maize a small decreases in Na and K. Total dietary fiber decreased from raw and tortillas by the method used in rural areas. Samples of raw and maize to masa, and then it increased in tortillas. Fatty acid composition cooked maize and their respective tortillas were analyzed for major nutrient was similar among the maize samples and distribution was not affected components, as well as for total dietary fiber, calcium, magnesium, sodium, by the lime cooking process. Protein quality was significantly higher and potassium. Four of the common maize samples, the QPM, and their (P &lt; 0.03) in tortillas than in raw maize. In this respect QPM as a processing products were analyzed for fatty acid content, and were also raw grain and as tortillas was statistically significantly superior to common evaluated for protein quality. For both common maize and QPM the maize.&quot;,&quot;issue&quot;:&quot;6&quot;,&quot;volume&quot;:&quot;67&quot;},&quot;isTemporary&quot;:false},{&quot;id&quot;:&quot;2dfa7588-2964-3a6f-afb9-74ea999c0c87&quot;,&quot;itemData&quot;:{&quot;type&quot;:&quot;article-journal&quot;,&quot;id&quot;:&quot;2dfa7588-2964-3a6f-afb9-74ea999c0c87&quot;,&quot;title&quot;:&quot;Whole-grain corn tortilla prepared using an ecological nixtamalisation process and its impact on the nutritional value&quot;,&quot;author&quot;:[{&quot;family&quot;:&quot;Maya-Cortés&quot;,&quot;given&quot;:&quot;Diana Cecilia&quot;,&quot;parse-names&quot;:false,&quot;dropping-particle&quot;:&quot;&quot;,&quot;non-dropping-particle&quot;:&quot;&quot;},{&quot;family&quot;:&quot;Figueroa Cárdenas&quot;,&quot;given&quot;:&quot;Juan De Dios&quot;,&quot;parse-names&quot;:false,&quot;dropping-particle&quot;:&quot;&quot;,&quot;non-dropping-particle&quot;:&quot;&quot;},{&quot;family&quot;:&quot;Garnica-Romo&quot;,&quot;given&quot;:&quot;Ma Guadalupe&quot;,&quot;parse-names&quot;:false,&quot;dropping-particle&quot;:&quot;&quot;,&quot;non-dropping-particle&quot;:&quot;&quot;},{&quot;family&quot;:&quot;Cuevas-Villanueva&quot;,&quot;given&quot;:&quot;Ruth Alfaro&quot;,&quot;parse-names&quot;:false,&quot;dropping-particle&quot;:&quot;&quot;,&quot;non-dropping-particle&quot;:&quot;&quot;},{&quot;family&quot;:&quot;Cortés-Martínez&quot;,&quot;given&quot;:&quot;Raúl&quot;,&quot;parse-names&quot;:false,&quot;dropping-particle&quot;:&quot;&quot;,&quot;non-dropping-particle&quot;:&quot;&quot;},{&quot;family&quot;:&quot;Véles-Medina&quot;,&quot;given&quot;:&quot;José Juan&quot;,&quot;parse-names&quot;:false,&quot;dropping-particle&quot;:&quot;&quot;,&quot;non-dropping-particle&quot;:&quot;&quot;},{&quot;family&quot;:&quot;Martínez-Flores&quot;,&quot;given&quot;:&quot;Héctor Eduardo&quot;,&quot;parse-names&quot;:false,&quot;dropping-particle&quot;:&quot;&quot;,&quot;non-dropping-particle&quot;:&quot;&quot;}],&quot;container-title&quot;:&quot;International Journal of Food Science &amp; Technology&quot;,&quot;container-title-short&quot;:&quot;Int J Food Sci Technol&quot;,&quot;accessed&quot;:{&quot;date-parts&quot;:[[2023,4,24]]},&quot;DOI&quot;:&quot;10.1111/J.1365-2621.2009.02095.X&quot;,&quot;ISSN&quot;:&quot;1365-2621&quot;,&quot;URL&quot;:&quot;https://onlinelibrary.wiley.com/doi/full/10.1111/j.1365-2621.2009.02095.x&quot;,&quot;issued&quot;:{&quot;date-parts&quot;:[[2010,1,1]]},&quot;page&quot;:&quot;23-28&quot;,&quot;abstract&quot;:&quot;Corn tortillas are produced using the traditional nixtamalisation process (TP). Nevertheless, one of the greatest problems that the tortilla industry faces is the high level of losses of solids. The aim of this research was to evaluate the nutritional value of a whole-grain tortilla, produced using an ecological process (EP). In the EP corn was cooked at 90 °C with 1.8% (w/w) calcium sulphate. The grains were steeped, washed and grounded to obtain the masa, which was baked to produce tortillas. Also, tortillas were prepared using the TP and following the same steps as those used in the EP, except that 1.0% (w/w) of calcium hydroxide was used. The tortillas from EP retained 14.05, 6.03, and 54.02% more fat, protein and fibre than tortillas produced by the TP. The PER value of rats fed whole-grain tortillas (1.81) was not different from that of rats fed the traditional tortillas (1.85). © Institute of Food Science and Technology.&quot;,&quot;publisher&quot;:&quot;John Wiley &amp; Sons, Ltd&quot;,&quot;issue&quot;:&quot;1&quot;,&quot;volume&quot;:&quot;45&quot;},&quot;isTemporary&quot;:false}]},{&quot;citationID&quot;:&quot;MENDELEY_CITATION_bb0533e6-fa3d-4784-97cb-c39e389193ee&quot;,&quot;properties&quot;:{&quot;noteIndex&quot;:0},&quot;isEdited&quot;:false,&quot;manualOverride&quot;:{&quot;isManuallyOverridden&quot;:false,&quot;citeprocText&quot;:&quot;(De Leon et al., 2022; Sunico et al., 2021)&quot;,&quot;manualOverrideText&quot;:&quot;&quot;},&quot;citationTag&quot;:&quot;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&quot;,&quot;citationItems&quot;:[{&quot;id&quot;:&quot;d99365d3-ea9e-3299-9f1e-ae63d28baeb5&quot;,&quot;itemData&quot;:{&quot;type&quot;:&quot;article-journal&quot;,&quot;id&quot;:&quot;d99365d3-ea9e-3299-9f1e-ae63d28baeb5&quot;,&quot;title&quot;:&quot;Nutrient composition, starch microstructure and thermal properties, and in vitro availability of selected minerals of nixtamalized Philippine quality protein maize variety IPB Var 6 and the production of healthy loaf bread using nixtamalized corn–wheat flour blends&quot;,&quot;author&quot;:[{&quot;family&quot;:&quot;Leon&quot;,&quot;given&quot;:&quot;Deborah Christine A.&quot;,&quot;parse-names&quot;:false,&quot;dropping-particle&quot;:&quot;&quot;,&quot;non-dropping-particle&quot;:&quot;De&quot;},{&quot;family&quot;:&quot;Bonto&quot;,&quot;given&quot;:&quot;Aldrin P.&quot;,&quot;parse-names&quot;:false,&quot;dropping-particle&quot;:&quot;&quot;,&quot;non-dropping-particle&quot;:&quot;&quot;},{&quot;family&quot;:&quot;Tuaño&quot;,&quot;given&quot;:&quot;Arvin Paul P.&quot;,&quot;parse-names&quot;:false,&quot;dropping-particle&quot;:&quot;&quot;,&quot;non-dropping-particle&quot;:&quot;&quot;},{&quot;family&quot;:&quot;Juanico&quot;,&quot;given&quot;:&quot;Clarissa B.&quot;,&quot;parse-names&quot;:false,&quot;dropping-particle&quot;:&quot;&quot;,&quot;non-dropping-particle&quot;:&quot;&quot;}],&quot;container-title&quot;:&quot;Journal of Food Processing and Preservation&quot;,&quot;container-title-short&quot;:&quot;J Food Process Preserv&quot;,&quot;accessed&quot;:{&quot;date-parts&quot;:[[2023,4,24]]},&quot;DOI&quot;:&quot;10.1111/JFPP.16665&quot;,&quot;ISSN&quot;:&quot;1745-4549&quot;,&quot;URL&quot;:&quot;https://onlinelibrary.wiley.com/doi/full/10.1111/jfpp.16665&quot;,&quot;issued&quot;:{&quot;date-parts&quot;:[[2022,9,1]]},&quot;page&quot;:&quot;e16665&quot;,&quot;abstract&quot;:&quot;Corn is one of the most important food crops globally providing at least 30% of the food calories in developing countries. This study aimed to determine the nutritional content and starch properties of nixtamalized Philippine quality protein maize (QPM) variety and its potential as a flour substitute in loaf bread production. The nixtamalized Philippine QPM flour had a significant increase in moisture and calcium contents. In vitro availability of calcium, iron, and zinc was relatively lower and associated with phytate content. The developed loaf bread utilizing the optimum nixtamalized corn–wheat flour blend had improved nutritional value and had no significant difference in sensory characteristics compared with the control loaf bread made from wheat flour. The use of nixtamalized IPB Var 6 flour as an ingredient in loaf bread making improved its crude fiber, calcium, and iron levels and can be a nutritious potential substitute ingredient for baked products. Novelty impact statement: The process of nixtamalization can improve the nutritional content of corn and has the potential to improve the quality of a food staple such as loaf bread. Incorporating nixtamalized QPM flour into loaf bread resulted in increased fiber, protein, and calcium contents, and it was also acceptable to the consumers in terms of sensory characteristics and general acceptability. Data on the nutritional content and availability of selected minerals of nixtamalized QPM flour can be used as basis for future researches to optimize the method to maximize its potential effects in the improvement of the nutritional value of QPM, thereby providing a healthier alternative staple for the consumers.&quot;,&quot;publisher&quot;:&quot;John Wiley &amp; Sons, Ltd&quot;,&quot;issue&quot;:&quot;9&quot;,&quot;volume&quot;:&quot;46&quot;},&quot;isTemporary&quot;:false},{&quot;id&quot;:&quot;40d940d9-9d54-3bbc-b695-7740acb68412&quot;,&quot;itemData&quot;:{&quot;type&quot;:&quot;article-journal&quot;,&quot;id&quot;:&quot;40d940d9-9d54-3bbc-b695-7740acb68412&quot;,&quot;title&quot;:&quot;Physicochemical and Nutritional Properties of Nixtamalized Quality Protein Maize Flour and its Potential as Substitute in Philippine Salt Bread&quot;,&quot;author&quot;:[{&quot;family&quot;:&quot;Sunico&quot;,&quot;given&quot;:&quot;Dianne Jane A.&quot;,&quot;parse-names&quot;:false,&quot;dropping-particle&quot;:&quot;&quot;,&quot;non-dropping-particle&quot;:&quot;&quot;},{&quot;family&quot;:&quot;Rodriguez&quot;,&quot;given&quot;:&quot;Felicito M.&quot;,&quot;parse-names&quot;:false,&quot;dropping-particle&quot;:&quot;&quot;,&quot;non-dropping-particle&quot;:&quot;&quot;},{&quot;family&quot;:&quot;Tuaño&quot;,&quot;given&quot;:&quot;Arvin Paul P.&quot;,&quot;parse-names&quot;:false,&quot;dropping-particle&quot;:&quot;&quot;,&quot;non-dropping-particle&quot;:&quot;&quot;},{&quot;family&quot;:&quot;Mopera&quot;,&quot;given&quot;:&quot;Lotis E.&quot;,&quot;parse-names&quot;:false,&quot;dropping-particle&quot;:&quot;&quot;,&quot;non-dropping-particle&quot;:&quot;&quot;},{&quot;family&quot;:&quot;Atienza&quot;,&quot;given&quot;:&quot;Liezl M.&quot;,&quot;parse-names&quot;:false,&quot;dropping-particle&quot;:&quot;&quot;,&quot;non-dropping-particle&quot;:&quot;&quot;},{&quot;family&quot;:&quot;Juanico&quot;,&quot;given&quot;:&quot;Clarissa B.&quot;,&quot;parse-names&quot;:false,&quot;dropping-particle&quot;:&quot;&quot;,&quot;non-dropping-particle&quot;:&quot;&quot;}],&quot;container-title&quot;:&quot;Chiang Mai University Journal of Natural Sciences&quot;,&quot;accessed&quot;:{&quot;date-parts&quot;:[[2023,4,24]]},&quot;DOI&quot;:&quot;10.12982/CMUJNS.2021.035&quot;,&quot;ISSN&quot;:&quot;16851994&quot;,&quot;issued&quot;:{&quot;date-parts&quot;:[[2021,4,1]]},&quot;page&quot;:&quot;1-15&quot;,&quot;abstract&quot;:&quot;Nixtamalization is an ancient method of processing corn that is said to enhance the nutritional value of maize by improving protein quality, increasing calcium and niacin bioavailability, and reducing phytic acid levels, thus increasing iron digestibility and biovailability. The main objective of this study was to determine the effect of different nixtamalization processes on the physicochemical and nutritional properties of quality protein maize (QPM) flour and evaluate its potential and acceptability as a flour substitute in Philippine salt bread baking, determined through sensory analysis. Three processes of nixtamalization were employed, namely, traditional, classic, and ecological. Nixtamalized QPM flours, combined with wheat flour in 30:70 ratio, were used in the product development and sensory evaluation of Philippine salt bread. Results revealed that nixtamalization contributed significantly in the pH, color, and particle size of nixtamalized QPM flours. There was a significant increase (P ≤0.05) in the moisture, crude protein, crude fiber, crude ash, calcium, iron, niacin, lysine, tryptophan, total starch, amylose, amylopectin, resistant starch, and soluble fiber contents and a significant decrease in the crude fat, nitrogen-free extract (NFE), phytate, and insoluble fiber contents of QPM flours after nixtamalization. No significant difference was found in the zinc and total dietary fiber contents among the samples. The Philippine salt bread produced using nixtamalized QPM flours had a high overall acceptability based on two-step sensory analysis. QPM is greatly improved by the ancient technology of nixtamalization and nixtamalized QPM flour showed desirable contributions in terms of the nutritional value and sensory attributes of Philippine salt bread when used as a flour substitute or blend.&quot;,&quot;publisher&quot;:&quot;Chiang Mai University&quot;,&quot;issue&quot;:&quot;2&quot;,&quot;volume&quot;:&quot;20&quot;,&quot;container-title-short&quot;:&quot;&quot;},&quot;isTemporary&quot;:false}]},{&quot;citationID&quot;:&quot;MENDELEY_CITATION_5714fe1b-4c0a-44bb-b170-ab1f06cc3521&quot;,&quot;properties&quot;:{&quot;noteIndex&quot;:0},&quot;isEdited&quot;:false,&quot;manualOverride&quot;:{&quot;isManuallyOverridden&quot;:true,&quot;citeprocText&quot;:&quot;(De Leon et al., 2022)&quot;,&quot;manualOverrideText&quot;:&quot;(De Leon et al., 2022), &quot;},&quot;citationTag&quot;:&quot;MENDELEY_CITATION_v3_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&quot;,&quot;citationItems&quot;:[{&quot;id&quot;:&quot;d99365d3-ea9e-3299-9f1e-ae63d28baeb5&quot;,&quot;itemData&quot;:{&quot;type&quot;:&quot;article-journal&quot;,&quot;id&quot;:&quot;d99365d3-ea9e-3299-9f1e-ae63d28baeb5&quot;,&quot;title&quot;:&quot;Nutrient composition, starch microstructure and thermal properties, and in vitro availability of selected minerals of nixtamalized Philippine quality protein maize variety IPB Var 6 and the production of healthy loaf bread using nixtamalized corn–wheat flour blends&quot;,&quot;author&quot;:[{&quot;family&quot;:&quot;Leon&quot;,&quot;given&quot;:&quot;Deborah Christine A.&quot;,&quot;parse-names&quot;:false,&quot;dropping-particle&quot;:&quot;&quot;,&quot;non-dropping-particle&quot;:&quot;De&quot;},{&quot;family&quot;:&quot;Bonto&quot;,&quot;given&quot;:&quot;Aldrin P.&quot;,&quot;parse-names&quot;:false,&quot;dropping-particle&quot;:&quot;&quot;,&quot;non-dropping-particle&quot;:&quot;&quot;},{&quot;family&quot;:&quot;Tuaño&quot;,&quot;given&quot;:&quot;Arvin Paul P.&quot;,&quot;parse-names&quot;:false,&quot;dropping-particle&quot;:&quot;&quot;,&quot;non-dropping-particle&quot;:&quot;&quot;},{&quot;family&quot;:&quot;Juanico&quot;,&quot;given&quot;:&quot;Clarissa B.&quot;,&quot;parse-names&quot;:false,&quot;dropping-particle&quot;:&quot;&quot;,&quot;non-dropping-particle&quot;:&quot;&quot;}],&quot;container-title&quot;:&quot;Journal of Food Processing and Preservation&quot;,&quot;container-title-short&quot;:&quot;J Food Process Preserv&quot;,&quot;accessed&quot;:{&quot;date-parts&quot;:[[2023,4,24]]},&quot;DOI&quot;:&quot;10.1111/JFPP.16665&quot;,&quot;ISSN&quot;:&quot;1745-4549&quot;,&quot;URL&quot;:&quot;https://onlinelibrary.wiley.com/doi/full/10.1111/jfpp.16665&quot;,&quot;issued&quot;:{&quot;date-parts&quot;:[[2022,9,1]]},&quot;page&quot;:&quot;e16665&quot;,&quot;abstract&quot;:&quot;Corn is one of the most important food crops globally providing at least 30% of the food calories in developing countries. This study aimed to determine the nutritional content and starch properties of nixtamalized Philippine quality protein maize (QPM) variety and its potential as a flour substitute in loaf bread production. The nixtamalized Philippine QPM flour had a significant increase in moisture and calcium contents. In vitro availability of calcium, iron, and zinc was relatively lower and associated with phytate content. The developed loaf bread utilizing the optimum nixtamalized corn–wheat flour blend had improved nutritional value and had no significant difference in sensory characteristics compared with the control loaf bread made from wheat flour. The use of nixtamalized IPB Var 6 flour as an ingredient in loaf bread making improved its crude fiber, calcium, and iron levels and can be a nutritious potential substitute ingredient for baked products. Novelty impact statement: The process of nixtamalization can improve the nutritional content of corn and has the potential to improve the quality of a food staple such as loaf bread. Incorporating nixtamalized QPM flour into loaf bread resulted in increased fiber, protein, and calcium contents, and it was also acceptable to the consumers in terms of sensory characteristics and general acceptability. Data on the nutritional content and availability of selected minerals of nixtamalized QPM flour can be used as basis for future researches to optimize the method to maximize its potential effects in the improvement of the nutritional value of QPM, thereby providing a healthier alternative staple for the consumers.&quot;,&quot;publisher&quot;:&quot;John Wiley &amp; Sons, Ltd&quot;,&quot;issue&quot;:&quot;9&quot;,&quot;volume&quot;:&quot;46&quot;},&quot;isTemporary&quot;:false}]},{&quot;citationID&quot;:&quot;MENDELEY_CITATION_59991b61-23ee-48e9-9bd4-29bf454cc480&quot;,&quot;properties&quot;:{&quot;noteIndex&quot;:0},&quot;isEdited&quot;:false,&quot;manualOverride&quot;:{&quot;isManuallyOverridden&quot;:false,&quot;citeprocText&quot;:&quot;(Sunico et al., 2021)&quot;,&quot;manualOverrideText&quot;:&quot;&quot;},&quot;citationTag&quot;:&quot;MENDELEY_CITATION_v3_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&quot;,&quot;citationItems&quot;:[{&quot;id&quot;:&quot;40d940d9-9d54-3bbc-b695-7740acb68412&quot;,&quot;itemData&quot;:{&quot;type&quot;:&quot;article-journal&quot;,&quot;id&quot;:&quot;40d940d9-9d54-3bbc-b695-7740acb68412&quot;,&quot;title&quot;:&quot;Physicochemical and Nutritional Properties of Nixtamalized Quality Protein Maize Flour and its Potential as Substitute in Philippine Salt Bread&quot;,&quot;author&quot;:[{&quot;family&quot;:&quot;Sunico&quot;,&quot;given&quot;:&quot;Dianne Jane A.&quot;,&quot;parse-names&quot;:false,&quot;dropping-particle&quot;:&quot;&quot;,&quot;non-dropping-particle&quot;:&quot;&quot;},{&quot;family&quot;:&quot;Rodriguez&quot;,&quot;given&quot;:&quot;Felicito M.&quot;,&quot;parse-names&quot;:false,&quot;dropping-particle&quot;:&quot;&quot;,&quot;non-dropping-particle&quot;:&quot;&quot;},{&quot;family&quot;:&quot;Tuaño&quot;,&quot;given&quot;:&quot;Arvin Paul P.&quot;,&quot;parse-names&quot;:false,&quot;dropping-particle&quot;:&quot;&quot;,&quot;non-dropping-particle&quot;:&quot;&quot;},{&quot;family&quot;:&quot;Mopera&quot;,&quot;given&quot;:&quot;Lotis E.&quot;,&quot;parse-names&quot;:false,&quot;dropping-particle&quot;:&quot;&quot;,&quot;non-dropping-particle&quot;:&quot;&quot;},{&quot;family&quot;:&quot;Atienza&quot;,&quot;given&quot;:&quot;Liezl M.&quot;,&quot;parse-names&quot;:false,&quot;dropping-particle&quot;:&quot;&quot;,&quot;non-dropping-particle&quot;:&quot;&quot;},{&quot;family&quot;:&quot;Juanico&quot;,&quot;given&quot;:&quot;Clarissa B.&quot;,&quot;parse-names&quot;:false,&quot;dropping-particle&quot;:&quot;&quot;,&quot;non-dropping-particle&quot;:&quot;&quot;}],&quot;container-title&quot;:&quot;Chiang Mai University Journal of Natural Sciences&quot;,&quot;accessed&quot;:{&quot;date-parts&quot;:[[2023,4,24]]},&quot;DOI&quot;:&quot;10.12982/CMUJNS.2021.035&quot;,&quot;ISSN&quot;:&quot;16851994&quot;,&quot;issued&quot;:{&quot;date-parts&quot;:[[2021,4,1]]},&quot;page&quot;:&quot;1-15&quot;,&quot;abstract&quot;:&quot;Nixtamalization is an ancient method of processing corn that is said to enhance the nutritional value of maize by improving protein quality, increasing calcium and niacin bioavailability, and reducing phytic acid levels, thus increasing iron digestibility and biovailability. The main objective of this study was to determine the effect of different nixtamalization processes on the physicochemical and nutritional properties of quality protein maize (QPM) flour and evaluate its potential and acceptability as a flour substitute in Philippine salt bread baking, determined through sensory analysis. Three processes of nixtamalization were employed, namely, traditional, classic, and ecological. Nixtamalized QPM flours, combined with wheat flour in 30:70 ratio, were used in the product development and sensory evaluation of Philippine salt bread. Results revealed that nixtamalization contributed significantly in the pH, color, and particle size of nixtamalized QPM flours. There was a significant increase (P ≤0.05) in the moisture, crude protein, crude fiber, crude ash, calcium, iron, niacin, lysine, tryptophan, total starch, amylose, amylopectin, resistant starch, and soluble fiber contents and a significant decrease in the crude fat, nitrogen-free extract (NFE), phytate, and insoluble fiber contents of QPM flours after nixtamalization. No significant difference was found in the zinc and total dietary fiber contents among the samples. The Philippine salt bread produced using nixtamalized QPM flours had a high overall acceptability based on two-step sensory analysis. QPM is greatly improved by the ancient technology of nixtamalization and nixtamalized QPM flour showed desirable contributions in terms of the nutritional value and sensory attributes of Philippine salt bread when used as a flour substitute or blend.&quot;,&quot;publisher&quot;:&quot;Chiang Mai University&quot;,&quot;issue&quot;:&quot;2&quot;,&quot;volume&quot;:&quot;20&quot;,&quot;container-title-short&quot;:&quot;&quot;},&quot;isTemporary&quot;:false}]},{&quot;citationID&quot;:&quot;MENDELEY_CITATION_758eb6b5-ce7f-4c1e-b657-58175e7fdba4&quot;,&quot;properties&quot;:{&quot;noteIndex&quot;:0},&quot;isEdited&quot;:false,&quot;manualOverride&quot;:{&quot;isManuallyOverridden&quot;:false,&quot;citeprocText&quot;:&quot;(Hernandez et al., 2022)&quot;,&quot;manualOverrideText&quot;:&quot;&quot;},&quot;citationTag&quot;:&quot;MENDELEY_CITATION_v3_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&quot;,&quot;citationItems&quot;:[{&quot;id&quot;:&quot;0d0ad9a3-75ce-36dc-bc0a-433333ffae78&quot;,&quot;itemData&quot;:{&quot;type&quot;:&quot;article-journal&quot;,&quot;id&quot;:&quot;0d0ad9a3-75ce-36dc-bc0a-433333ffae78&quot;,&quot;title&quot;:&quot;Development and characterization of the nutritional profile and microbial safety of rice-nixtamalized corn grits blends as potential alternative staple for household consumption&quot;,&quot;author&quot;:[{&quot;family&quot;:&quot;Hernandez&quot;,&quot;given&quot;:&quot;Jessica A.&quot;,&quot;parse-names&quot;:false,&quot;dropping-particle&quot;:&quot;&quot;,&quot;non-dropping-particle&quot;:&quot;&quot;},{&quot;family&quot;:&quot;Tuaño&quot;,&quot;given&quot;:&quot;Arvin Paul P.&quot;,&quot;parse-names&quot;:false,&quot;dropping-particle&quot;:&quot;&quot;,&quot;non-dropping-particle&quot;:&quot;&quot;},{&quot;family&quot;:&quot;Juanico&quot;,&quot;given&quot;:&quot;Clarissa B.&quot;,&quot;parse-names&quot;:false,&quot;dropping-particle&quot;:&quot;&quot;,&quot;non-dropping-particle&quot;:&quot;&quot;}],&quot;container-title&quot;:&quot;Future Foods&quot;,&quot;accessed&quot;:{&quot;date-parts&quot;:[[2023,2,24]]},&quot;DOI&quot;:&quot;10.1016/J.FUFO.2022.100127&quot;,&quot;ISSN&quot;:&quot;2666-8335&quot;,&quot;issued&quot;:{&quot;date-parts&quot;:[[2022,6,1]]},&quot;page&quot;:&quot;100127&quot;,&quot;abstract&quot;:&quot;The nutritional composition of corn is relatively insufficient to sustain human growth and development. This study developed and characterized rice-nixtamalized corn blends to enhance the nutritional quality of rice-corn composites geared towards household consumption. Corn kernels of two Philippine corn varieties, IPB Var 6 (VK) and Lagkitan (LK), were nixtamalized using ecological method, processed into corn grits, and blended with locally available rice Sinandomeng. Out of the six rice-nixtamalized corn grits blends developed, three blends (30% VK, 70% LK, and 50% VK) were considered most acceptable based on sensory evaluation of consumer panelists. The blends required 210−290 mL cooking water and 20−25 minutes of cooking time. Microbial analysis showed that the blends had &lt;1.0 × 103 cfu/g yeast and mold count (YMC) after two months of storage in a dry place at ambient conditions, indicating food safety upon common short-term storage in a typical Filipino household. Both the IPB Var 6 and Lagkitan blends exhibited significant increase in calcium (2- to 3-folds), iron (4- to 7-folds), zinc, (1- to 2-folds), and phosphorus (1- to 2-folds) as compared to rice alone. Consuming 100 grams of the developed rice-nixtamalized corn grits blends can achieve an average healthy adult's daily calcium requirement by 4%, iron requirement by 7%, and as high as 35% zinc requirement.&quot;,&quot;publisher&quot;:&quot;Elsevier&quot;,&quot;volume&quot;:&quot;5&quot;,&quot;container-title-short&quot;:&quot;&quot;},&quot;isTemporary&quot;:false}]},{&quot;citationID&quot;:&quot;MENDELEY_CITATION_cd562122-0ac1-46ae-b6d3-5d540a2af5ea&quot;,&quot;properties&quot;:{&quot;noteIndex&quot;:0},&quot;isEdited&quot;:false,&quot;manualOverride&quot;:{&quot;isManuallyOverridden&quot;:false,&quot;citeprocText&quot;:&quot;(Ramos et al., 2022)&quot;,&quot;manualOverrideText&quot;:&quot;&quot;},&quot;citationTag&quot;:&quot;MENDELEY_CITATION_v3_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&quot;,&quot;citationItems&quot;:[{&quot;id&quot;:&quot;f81a022f-c385-3e74-9376-e1a46f724cc4&quot;,&quot;itemData&quot;:{&quot;type&quot;:&quot;article-journal&quot;,&quot;id&quot;:&quot;f81a022f-c385-3e74-9376-e1a46f724cc4&quot;,&quot;title&quot;:&quot;Microbial quality, safety, sensory acceptability, and proximate composition of a fermented nixtamalized maize (Zea mays L.) beverage&quot;,&quot;author&quot;:[{&quot;family&quot;:&quot;Ramos&quot;,&quot;given&quot;:&quot;Patricia Isabel K.&quot;,&quot;parse-names&quot;:false,&quot;dropping-particle&quot;:&quot;&quot;,&quot;non-dropping-particle&quot;:&quot;&quot;},{&quot;family&quot;:&quot;Tuaño&quot;,&quot;given&quot;:&quot;Arvin Paul P.&quot;,&quot;parse-names&quot;:false,&quot;dropping-particle&quot;:&quot;&quot;,&quot;non-dropping-particle&quot;:&quot;&quot;},{&quot;family&quot;:&quot;Juanico&quot;,&quot;given&quot;:&quot;Clarissa B.&quot;,&quot;parse-names&quot;:false,&quot;dropping-particle&quot;:&quot;&quot;,&quot;non-dropping-particle&quot;:&quot;&quot;}],&quot;container-title&quot;:&quot;Journal of Cereal Science&quot;,&quot;container-title-short&quot;:&quot;J Cereal Sci&quot;,&quot;accessed&quot;:{&quot;date-parts&quot;:[[2023,4,24]]},&quot;DOI&quot;:&quot;10.1016/J.JCS.2022.103521&quot;,&quot;ISSN&quot;:&quot;0733-5210&quot;,&quot;issued&quot;:{&quot;date-parts&quot;:[[2022,9,1]]},&quot;page&quot;:&quot;103521&quot;,&quot;abstract&quot;:&quot;Consumption of maize and maize-based snacks in the Philippines is limited despite the high maize production. This study aimed to develop a fermented nixtamalized maize beverage (FNMB) and evaluate the microbial quality, safety, sensory characteristics, acceptability, and proximate composition of the formulated product. Different ratio of maize milk and cow milk were mixed [0:100 (control), 50:50, 70:30, 80:20]. Ecological nixtamalization (using CaCO3) was employed to produce the maize milk and fermentation using L. bulgaricus and S. thermophilus was applied. Results showed that the lactic acid bacteria (LAB) count of the fermented treatments reached the minimum required level for fermented beverages. The most acceptable formulation was that of 50:50 maize milk:cow milk ratio, and was selected for further studies. The FNMB did not exhibit E. coli, Salmonella, and S. aureus. Nixtamalization increased the moisture and protein contents and decreased the carbohydrate and ash levels of the fermented beverage (p &lt; 0.05). Fermentation decreased the amount of moisture and carbohydrate and increased the crude protein and ash contents of the nixtamalized samples (p &lt; 0.05). The FNMB exhibited higher protein, carbohydrate, and lower fat than commercial yogurt. The FNMB is a healthy snack alternative which can promote maize consumption and utilization in the Philippines.&quot;,&quot;publisher&quot;:&quot;Academic Press&quot;,&quot;volume&quot;:&quot;107&quot;},&quot;isTemporary&quot;:false}]},{&quot;citationID&quot;:&quot;MENDELEY_CITATION_badc124f-1245-4d5e-bfa9-5aaae7994ba1&quot;,&quot;properties&quot;:{&quot;noteIndex&quot;:0},&quot;isEdited&quot;:false,&quot;manualOverride&quot;:{&quot;isManuallyOverridden&quot;:true,&quot;citeprocText&quot;:&quot;(Santiago-Ramos, Figueroa-Cárdenas, et al., 2018; Serna-Saldivar, 2021)&quot;,&quot;manualOverrideText&quot;:&quot;(Santiago-Ramos et al., 2018; Serna-Saldivar, 2021)&quot;},&quot;citationTag&quot;:&quot;MENDELEY_CITATION_v3_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&quot;,&quot;citationItems&quot;:[{&quot;id&quot;:&quot;b07606f6-b232-3f5c-87a8-44f2359969a9&quot;,&quot;itemData&quot;:{&quot;type&quot;:&quot;article-journal&quot;,&quot;id&quot;:&quot;b07606f6-b232-3f5c-87a8-44f2359969a9&quot;,&quot;title&quot;:&quot;Physical and chemical changes undergone by pericarp and endosperm during corn nixtamalization-A review&quot;,&quot;author&quot;:[{&quot;family&quot;:&quot;Santiago-Ramos&quot;,&quot;given&quot;:&quot;David&quot;,&quot;parse-names&quot;:false,&quot;dropping-particle&quot;:&quot;&quot;,&quot;non-dropping-particle&quot;:&quot;&quot;},{&quot;family&quot;:&quot;Figueroa-Cárdenas&quot;,&quot;given&quot;:&quot;Juan de Dios&quot;,&quot;parse-names&quot;:false,&quot;dropping-particle&quot;:&quot;&quot;,&quot;non-dropping-particle&quot;:&quot;&quot;},{&quot;family&quot;:&quot;Mariscal-Moreno&quot;,&quot;given&quot;:&quot;Rosa María&quot;,&quot;parse-names&quot;:false,&quot;dropping-particle&quot;:&quot;&quot;,&quot;non-dropping-particle&quot;:&quot;&quot;},{&quot;family&quot;:&quot;Escalante-Aburto&quot;,&quot;given&quot;:&quot;Anayansi&quot;,&quot;parse-names&quot;:false,&quot;dropping-particle&quot;:&quot;&quot;,&quot;non-dropping-particle&quot;:&quot;&quot;},{&quot;family&quot;:&quot;Ponce-García&quot;,&quot;given&quot;:&quot;Néstor&quot;,&quot;parse-names&quot;:false,&quot;dropping-particle&quot;:&quot;&quot;,&quot;non-dropping-particle&quot;:&quot;&quot;},{&quot;family&quot;:&quot;Véles-Medina&quot;,&quot;given&quot;:&quot;José Juan&quot;,&quot;parse-names&quot;:false,&quot;dropping-particle&quot;:&quot;&quot;,&quot;non-dropping-particle&quot;:&quot;&quot;}],&quot;container-title&quot;:&quot;Journal of Cereal Science&quot;,&quot;container-title-short&quot;:&quot;J Cereal Sci&quot;,&quot;accessed&quot;:{&quot;date-parts&quot;:[[2023,2,24]]},&quot;DOI&quot;:&quot;10.1016/J.JCS.2018.04.003&quot;,&quot;ISSN&quot;:&quot;0733-5210&quot;,&quot;issued&quot;:{&quot;date-parts&quot;:[[2018,5,1]]},&quot;page&quot;:&quot;108-117&quot;,&quot;abstract&quot;:&quot;Nixtamalization is the cooking of corn grains, traditionally in water with wood ashes or alkaline compounds. However, due to the pollution caused, the use of other calcium salts or weak acids, as well as alternative processes, has been explored. The pericarp and endosperm comprise 80.5–92.9% of the total weight of the grain and therefore have great effects on handling during processing and the quality of nixtamalized corn-based products. An introduction to nixtamalization processing conditions is followed by reviews of the microstructure and composition of the pericarp and endosperm, and the effects of nixtamalization on the structures and compositions of these tissues. In particular, the processing of raw corn into masa (dough) affects the gelatinization of starch, the interactions of starch with calcium and amylose-lipid complexes, with impacts on pasting properties and digestibility. Finally, the research required to underpin the development of new processing alternatives is discussed.&quot;,&quot;publisher&quot;:&quot;Academic Press&quot;,&quot;volume&quot;:&quot;81&quot;},&quot;isTemporary&quot;:false},{&quot;id&quot;:&quot;d73b174c-5da5-3dd5-935c-e6a043528179&quot;,&quot;itemData&quot;:{&quot;type&quot;:&quot;article-journal&quot;,&quot;id&quot;:&quot;d73b174c-5da5-3dd5-935c-e6a043528179&quot;,&quot;title&quot;:&quot;Understanding the functionality and manufacturing of nixtamalized maize products&quot;,&quot;author&quot;:[{&quot;family&quot;:&quot;Serna-Saldivar&quot;,&quot;given&quot;:&quot;Sergio O.&quot;,&quot;parse-names&quot;:false,&quot;dropping-particle&quot;:&quot;&quot;,&quot;non-dropping-particle&quot;:&quot;&quot;}],&quot;container-title&quot;:&quot;Journal of Cereal Science&quot;,&quot;container-title-short&quot;:&quot;J Cereal Sci&quot;,&quot;accessed&quot;:{&quot;date-parts&quot;:[[2023,2,24]]},&quot;DOI&quot;:&quot;10.1016/J.JCS.2021.103205&quot;,&quot;ISSN&quot;:&quot;0733-5210&quot;,&quot;issued&quot;:{&quot;date-parts&quot;:[[2021,5,1]]},&quot;page&quot;:&quot;103205&quot;,&quot;abstract&quot;:&quot;Maize kernels, lime and water are the fundamental materials for manufacturing nixtamalized foods. Processing wise, mature kernels are lime-cooked into nixtamal, then ground into a cohesive dough (masa) and finally processed into traditional and industrialized products, chiefly tortillas and chips. Tortillas are the most relevant food in Mexico and Latin American countries whereas chips the second most relevant savory snack worldwide. These are obtained from three major processes: traditional, industrial fresh masa and dry masa flour from regular and specialty types like blue, quality protein, high-oil, cacahuacintle and nutritionally-enhanced. Emerging technologies have been developed to cook masa and bake tortillas. Lime-cooking is varied according to kernel properties and controlled to optimize starch gelatinization, which influences nixtamal water uptake. Stone-grinding is critical because the attrition further gelatinizes starch affecting dough properties and is controlled to obtain the desired particle size distribution, which considerably differs between tortillas and snacks. Tortilla baking influences rollability and enhances color and flavor whereas frying of snacks the water-oil mass exchange inducing crispiness, color and flavor. This paper reviews the functionality of ingredients, physicochemical changes incurred during processing and the current state of nixtamalized processes for table tortillas and snacks produced from regular and specialty maize types.&quot;,&quot;publisher&quot;:&quot;Academic Press&quot;,&quot;volume&quot;:&quot;99&quot;},&quot;isTemporary&quot;:false}]},{&quot;citationID&quot;:&quot;MENDELEY_CITATION_fddc02b6-9089-4d96-a074-bcfbc05159a1&quot;,&quot;properties&quot;:{&quot;noteIndex&quot;:0},&quot;isEdited&quot;:false,&quot;manualOverride&quot;:{&quot;isManuallyOverridden&quot;:true,&quot;citeprocText&quot;:&quot;(BaoZhong &amp;#38; Jie, 2020; Feng et al., 2022; Montoya et al., 2020)&quot;,&quot;manualOverrideText&quot;:&quot;(BaoZhong &amp; Jie, 2020; Feng et al., 2022; Montoya et al., 2020),&quot;},&quot;citationTag&quot;:&quot;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&quot;,&quot;citationItems&quot;:[{&quot;id&quot;:&quot;29572d8e-353a-333d-96c9-04a710c798bf&quot;,&quot;itemData&quot;:{&quot;type&quot;:&quot;article-journal&quot;,&quot;id&quot;:&quot;29572d8e-353a-333d-96c9-04a710c798bf&quot;,&quot;title&quot;:&quot;Maize–soybean intercropping: A bibliometric analysis of 30 years of research publications&quot;,&quot;author&quot;:[{&quot;family&quot;:&quot;Feng&quot;,&quot;given&quot;:&quot;Liang&quot;,&quot;parse-names&quot;:false,&quot;dropping-particle&quot;:&quot;&quot;,&quot;non-dropping-particle&quot;:&quot;&quot;},{&quot;family&quot;:&quot;Tang&quot;,&quot;given&quot;:&quot;Haiying&quot;,&quot;parse-names&quot;:false,&quot;dropping-particle&quot;:&quot;&quot;,&quot;non-dropping-particle&quot;:&quot;&quot;},{&quot;family&quot;:&quot;Pu&quot;,&quot;given&quot;:&quot;Tian&quot;,&quot;parse-names&quot;:false,&quot;dropping-particle&quot;:&quot;&quot;,&quot;non-dropping-particle&quot;:&quot;&quot;},{&quot;family&quot;:&quot;Chen&quot;,&quot;given&quot;:&quot;Guopeng&quot;,&quot;parse-names&quot;:false,&quot;dropping-particle&quot;:&quot;&quot;,&quot;non-dropping-particle&quot;:&quot;&quot;},{&quot;family&quot;:&quot;Liang&quot;,&quot;given&quot;:&quot;Bing&quot;,&quot;parse-names&quot;:false,&quot;dropping-particle&quot;:&quot;&quot;,&quot;non-dropping-particle&quot;:&quot;&quot;},{&quot;family&quot;:&quot;Yang&quot;,&quot;given&quot;:&quot;Wenyu&quot;,&quot;parse-names&quot;:false,&quot;dropping-particle&quot;:&quot;&quot;,&quot;non-dropping-particle&quot;:&quot;&quot;},{&quot;family&quot;:&quot;Wang&quot;,&quot;given&quot;:&quot;Xiaochun&quot;,&quot;parse-names&quot;:false,&quot;dropping-particle&quot;:&quot;&quot;,&quot;non-dropping-particle&quot;:&quot;&quot;}],&quot;container-title&quot;:&quot;Agronomy Journal&quot;,&quot;container-title-short&quot;:&quot;Agron J&quot;,&quot;accessed&quot;:{&quot;date-parts&quot;:[[2023,4,24]]},&quot;DOI&quot;:&quot;10.1002/AGJ2.21186&quot;,&quot;ISSN&quot;:&quot;1435-0645&quot;,&quot;URL&quot;:&quot;https://onlinelibrary.wiley.com/doi/full/10.1002/agj2.21186&quot;,&quot;issued&quot;:{&quot;date-parts&quot;:[[2022,11,1]]},&quot;page&quot;:&quot;3377-3388&quot;,&quot;abstract&quot;:&quot;Maize (Zea may L.)–soybean [Glycine max (L.) Merr.] intercropping is popular in many countries because of its high productivity. However, no studies have explored maize–soybean intercropping via bibliometric methods. Taking the Web of Science database, the visualization applications of CiteSpace and VOSviewer were used to visually analyze the literature related to research in the field of maize–soybean intercropping, with the aim of studying keyword hotspots and evolving trends, and analyzing the future research directions. The results showed that the annual number of publications on maize–soybean intercropping showed rapid growth from 2010 to 2021. The top three publishing countries were China, the United States, and India, and the top three institutions were Sichuan Agricultural University, the Ministry of Agriculture and Rural Affairs of China, and China Agricultural University. Th three most popular journals were Field Crops Research, Agronomy Journal, and Indian Journal of Agronomy. Agronomy, multidisciplinary agriculture and plant science were the most popular research categories. A keyword analysis indicated that “maize” was the most popular study area. Crop root coupling processes, biological nitrogen fixation, efficient utilization of resources, carbon sequestration and emission reduction, microbial communities, and interspecific relationships are the current hot research topics. This study review and analyzed the current research hotspots and future research trends to provide an important reference for scientists to better respond to food security issues.&quot;,&quot;publisher&quot;:&quot;John Wiley &amp; Sons, Ltd&quot;,&quot;issue&quot;:&quot;6&quot;,&quot;volume&quot;:&quot;114&quot;},&quot;isTemporary&quot;:false},{&quot;id&quot;:&quot;9a9c79c9-648c-3db2-987f-f8527405af3b&quot;,&quot;itemData&quot;:{&quot;type&quot;:&quot;article-journal&quot;,&quot;id&quot;:&quot;9a9c79c9-648c-3db2-987f-f8527405af3b&quot;,&quot;title&quot;:&quot;Shelf life in dough and corn-derived products: Bibliometric study&quot;,&quot;author&quot;:[{&quot;family&quot;:&quot;Montoya&quot;,&quot;given&quot;:&quot;Luz Eliana Hernández&quot;,&quot;parse-names&quot;:false,&quot;dropping-particle&quot;:&quot;&quot;,&quot;non-dropping-particle&quot;:&quot;&quot;},{&quot;family&quot;:&quot;Iguarán&quot;,&quot;given&quot;:&quot;Eduardo Javid Corpas&quot;,&quot;parse-names&quot;:false,&quot;dropping-particle&quot;:&quot;&quot;,&quot;non-dropping-particle&quot;:&quot;&quot;},{&quot;family&quot;:&quot;Ríos&quot;,&quot;given&quot;:&quot;Katherin Castro&quot;,&quot;parse-names&quot;:false,&quot;dropping-particle&quot;:&quot;&quot;,&quot;non-dropping-particle&quot;:&quot;&quot;}],&quot;container-title&quot;:&quot;Brazilian Journal of Food Technology&quot;,&quot;accessed&quot;:{&quot;date-parts&quot;:[[2023,4,24]]},&quot;DOI&quot;:&quot;10.1590/1981-6723.02319&quot;,&quot;ISSN&quot;:&quot;19816723&quot;,&quot;issued&quot;:{&quot;date-parts&quot;:[[2020]]},&quot;abstract&quot;:&quot;A Bibliometric study allows a retrospective analysis of the state of the art of the scientific productions of a thematic area of interest, enabling the levels of research progression, particularly focused on the determinations of frequency or actors interactions. The purpose of the present work was the bibliometric analysis of the scientific production on the corn dough shelf life and products derived from the corn. A descriptive and quantitative study of the scientific production contained in the collection of the Web of Science database was carried out, through the application of a search equation in the temporal period 2001 to 2017, using bibliometric indicators of production, visibility and impact, relationship and collaboration (H index); subsequently be organized in the tools of BibExcel and VOSviewer and interpreted by frequency analysis. As a result, a total of 68 records met the research equation criteria. The year of 2017 showed the highest frequency of publications, 14 documents; while in the 2009 presented the largest number of citations, 112 in total. The most representative authors and with the highest H index stands Constantine Tzia, among the main participating institutions the most outstanding were, Texas A&amp;M University, Jiangnan University, National Technical University of Athens, Iowa State University and Sonora University and the countrie with the greatest participation was the United States. It was realized that the principal journal for the dissemination of knowledge was the Journal of Food Science and technology-Mysore and the research area was Food Science and Technology. It is concluded that over the years the publications and citations on the subject have increased, the main shelf life studies related to corn dough and products have focused on the nixtamalization of maize, quality and safety of materials, raw and processed typical corn products and in the stability of corn in storage.&quot;,&quot;publisher&quot;:&quot;Instituto de Tecnologia de Alimentos - ITAL&quot;,&quot;volume&quot;:&quot;23&quot;,&quot;container-title-short&quot;:&quot;&quot;},&quot;isTemporary&quot;:false},{&quot;id&quot;:&quot;8a1c5847-2273-3be2-8fbf-80dadf930b78&quot;,&quot;itemData&quot;:{&quot;type&quot;:&quot;article-journal&quot;,&quot;id&quot;:&quot;8a1c5847-2273-3be2-8fbf-80dadf930b78&quot;,&quot;title&quot;:&quot;Mapping the scientific research on maize or corn: a bibliometric analysis of top papers during 2008-2018.&quot;,&quot;author&quot;:[{&quot;family&quot;:&quot;BaoZhong&quot;,&quot;given&quot;:&quot;Yuan&quot;,&quot;parse-names&quot;:false,&quot;dropping-particle&quot;:&quot;&quot;,&quot;non-dropping-particle&quot;:&quot;&quot;},{&quot;family&quot;:&quot;Jie&quot;,&quot;given&quot;:&quot;Sun&quot;,&quot;parse-names&quot;:false,&quot;dropping-particle&quot;:&quot;&quot;,&quot;non-dropping-particle&quot;:&quot;&quot;}],&quot;container-title&quot;:&quot;Maydica&quot;,&quot;container-title-short&quot;:&quot;Maydica&quot;,&quot;accessed&quot;:{&quot;date-parts&quot;:[[2023,4,24]]},&quot;ISSN&quot;:&quot;0025-6153&quot;,&quot;issued&quot;:{&quot;date-parts&quot;:[[2020]]},&quot;publisher&quot;:&quot;Istituto Sperimentale per la Cerealicoltura&quot;,&quot;issue&quot;:&quot;2&quot;,&quot;volume&quot;:&quot;65&quot;},&quot;isTemporary&quot;:false}]},{&quot;citationID&quot;:&quot;MENDELEY_CITATION_7f769f7f-8d05-4df0-92e9-0eb516755e3e&quot;,&quot;properties&quot;:{&quot;noteIndex&quot;:0},&quot;isEdited&quot;:false,&quot;manualOverride&quot;:{&quot;isManuallyOverridden&quot;:false,&quot;citeprocText&quot;:&quot;(Fasogbon &amp;#38; Adebo, 2022)&quot;,&quot;manualOverrideText&quot;:&quot;&quot;},&quot;citationTag&quot;:&quot;MENDELEY_CITATION_v3_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&quot;,&quot;citationItems&quot;:[{&quot;id&quot;:&quot;2f1885cf-93ec-35b9-a933-0f2544047c19&quot;,&quot;itemData&quot;:{&quot;type&quot;:&quot;article-journal&quot;,&quot;id&quot;:&quot;2f1885cf-93ec-35b9-a933-0f2544047c19&quot;,&quot;title&quot;:&quot;A bibliometric analysis of 3D food printing research: A global and African perspective&quot;,&quot;author&quot;:[{&quot;family&quot;:&quot;Fasogbon&quot;,&quot;given&quot;:&quot;Beatrice Mofoluwaso&quot;,&quot;parse-names&quot;:false,&quot;dropping-particle&quot;:&quot;&quot;,&quot;non-dropping-particle&quot;:&quot;&quot;},{&quot;family&quot;:&quot;Adebo&quot;,&quot;given&quot;:&quot;Oluwafemi Ayodeji&quot;,&quot;parse-names&quot;:false,&quot;dropping-particle&quot;:&quot;&quot;,&quot;non-dropping-particle&quot;:&quot;&quot;}],&quot;container-title&quot;:&quot;Future Foods&quot;,&quot;accessed&quot;:{&quot;date-parts&quot;:[[2023,2,24]]},&quot;DOI&quot;:&quot;10.1016/J.FUFO.2022.100175&quot;,&quot;ISSN&quot;:&quot;2666-8335&quot;,&quot;issued&quot;:{&quot;date-parts&quot;:[[2022,12,1]]},&quot;page&quot;:&quot;100175&quot;,&quot;abstract&quot;:&quot;Three-dimensional (3D) food printing is one technology that can revolutionized food processing and product development due to its multiple advantages including the design of customized, personalized nutrition food design from available food material, among others. Research documents on 3D food printing came into the limelight in the year 2006, and have since exponentially increased, especially in developed countries. In this review, we collected and analysed scientific documents related to 3D food printing (3DFP). The collected data were analysed on VoSViewer 1.6.18 for annual publication trend, contributing authors, countries, institutions, funding agencies, journals and the relationship between these parameters. With a total of 800 documents which showed an increasing trend over the years, China was identified as the most productive country. In contrast, significantly much less studies emanated from Africa. As such, African institutions and scientists working on 3DFP need to collaborate with relevant researchers in institutions around the world to advance this processing technique, while relevant stakeholders also need to provide necessary funds needed.&quot;,&quot;publisher&quot;:&quot;Elsevier&quot;,&quot;volume&quot;:&quot;6&quot;,&quot;container-title-short&quot;:&quot;&quot;},&quot;isTemporary&quot;:false}]},{&quot;citationID&quot;:&quot;MENDELEY_CITATION_f29376fb-90ca-4b14-9b4e-32396fd3131a&quot;,&quot;properties&quot;:{&quot;noteIndex&quot;:0},&quot;isEdited&quot;:false,&quot;manualOverride&quot;:{&quot;isManuallyOverridden&quot;:false,&quot;citeprocText&quot;:&quot;(Pranckutė, 2021)&quot;,&quot;manualOverrideText&quot;:&quot;&quot;},&quot;citationTag&quot;:&quot;MENDELEY_CITATION_v3_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&quot;,&quot;citationItems&quot;:[{&quot;id&quot;:&quot;bc5b53ae-dbb5-38d7-b979-01bdcfeb964f&quot;,&quot;itemData&quot;:{&quot;type&quot;:&quot;article-journal&quot;,&quot;id&quot;:&quot;bc5b53ae-dbb5-38d7-b979-01bdcfeb964f&quot;,&quot;title&quot;:&quot;Web of Science (WoS) and Scopus: The Titans of Bibliographic Information in Today’s Academic World&quot;,&quot;author&quot;:[{&quot;family&quot;:&quot;Pranckutė&quot;,&quot;given&quot;:&quot;Raminta&quot;,&quot;parse-names&quot;:false,&quot;dropping-particle&quot;:&quot;&quot;,&quot;non-dropping-particle&quot;:&quot;&quot;}],&quot;container-title&quot;:&quot;Publications 2021, Vol. 9, Page 12&quot;,&quot;accessed&quot;:{&quot;date-parts&quot;:[[2023,4,24]]},&quot;DOI&quot;:&quot;10.3390/PUBLICATIONS9010012&quot;,&quot;ISSN&quot;:&quot;2304-6775&quot;,&quot;URL&quot;:&quot;https://www.mdpi.com/2304-6775/9/1/12/htm&quot;,&quot;issued&quot;:{&quot;date-parts&quot;:[[2021,3,12]]},&quot;page&quot;:&quot;12&quot;,&quot;abstract&quot;:&quot;Nowadays, the importance of bibliographic databases (DBs) has increased enormously, as they are the main providers of publication metadata and bibliometric indicators universally used both for research assessment practices and for performing daily tasks. Because the reliability of these tasks firstly depends on the data source, all users of the DBs should be able to choose the most suitable one. Web of Science (WoS) and Scopus are the two main bibliographic DBs. The comprehensive evaluation of the DBs’ coverage is practically impossible without extensive bibliometric analyses or literature reviews, but most DBs users do not have bibliometric competence and/or are not willing to invest additional time for such evaluations. Apart from that, the convenience of the DB’s interface, performance, provided impact indicators and additional tools may also influence the users’ choice. The main goal of this work is to provide all of the potential users with an all-inclusive description of the two main bibliographic DBs by gathering the findings that are presented in the most recent literature and information provided by the owners of the DBs at one place. This overview should aid all stakeholders employing publication and citation data in selecting the most suitable DB.&quot;,&quot;publisher&quot;:&quot;Multidisciplinary Digital Publishing Institute&quot;,&quot;issue&quot;:&quot;1&quot;,&quot;volume&quot;:&quot;9&quot;,&quot;container-title-short&quot;:&quot;&quot;},&quot;isTemporary&quot;:false}]},{&quot;citationID&quot;:&quot;MENDELEY_CITATION_96d07cd5-d7e0-4bca-9fa9-65bbb1cba48f&quot;,&quot;properties&quot;:{&quot;noteIndex&quot;:0},&quot;isEdited&quot;:false,&quot;manualOverride&quot;:{&quot;isManuallyOverridden&quot;:false,&quot;citeprocText&quot;:&quot;(Sweileh, 2020)&quot;,&quot;manualOverrideText&quot;:&quot;&quot;},&quot;citationTag&quot;:&quot;MENDELEY_CITATION_v3_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&quot;,&quot;citationItems&quot;:[{&quot;id&quot;:&quot;e3eb007b-2a79-3bc7-9600-6fda0bacd74c&quot;,&quot;itemData&quot;:{&quot;type&quot;:&quot;article-journal&quot;,&quot;id&quot;:&quot;e3eb007b-2a79-3bc7-9600-6fda0bacd74c&quot;,&quot;title&quot;:&quot;Bibliometric analysis of peer-reviewed literature on food security in the context of climate change from 1980 to 2019&quot;,&quot;author&quot;:[{&quot;family&quot;:&quot;Sweileh&quot;,&quot;given&quot;:&quot;Waleed M.&quot;,&quot;parse-names&quot;:false,&quot;dropping-particle&quot;:&quot;&quot;,&quot;non-dropping-particle&quot;:&quot;&quot;}],&quot;container-title&quot;:&quot;Agriculture and Food Security&quot;,&quot;container-title-short&quot;:&quot;Agric Food Secur&quot;,&quot;accessed&quot;:{&quot;date-parts&quot;:[[2023,4,24]]},&quot;DOI&quot;:&quot;10.1186/S40066-020-00266-6/TABLES/6&quot;,&quot;ISSN&quot;:&quot;20487010&quot;,&quot;URL&quot;:&quot;https://agricultureandfoodsecurity.biomedcentral.com/articles/10.1186/s40066-020-00266-6&quot;,&quot;issued&quot;:{&quot;date-parts&quot;:[[2020,12,1]]},&quot;page&quot;:&quot;1-15&quot;,&quot;abstract&quot;:&quot;Background: Climate change poses a threat to global food security. Assessing research activity on food security in the presence of climate change is important for policymakers and funding sponsors to make future decisions. The current study aimed to give an overview of research activity on food security in the context of food security. Methodology: A bibliometric methodology was implemented using the Scopus database for the period from 1980 to 2019. The search strategy utilized the title/abstract search of keywords related to food security and climate change with certain constraints. Bibliometric indicators, frequent author keywords, research themes, and international research collaboration were presented. Results: The search query retrieved 5960 documents. The last decade of the study period witnessed an increasing trend in both the number of publications and the number of cumulative citations. The top five author keywords were climate change, food security, drought, adaptation, agriculture, and water scarcity. Mapping the retrieved documents showed four general research themes: water security, crop yield, food availability, and health. The Sustainability journal ranked first in terms of productivity while documents published in the Global Change Biology journal received the highest number of citations per document. At the country level, the USA ranked first in terms of numbers, India ranked first in terms of research productivity per GDP/capita, and the UK ranked first in terms of the number of citations per document. France and the Netherlands had the highest percentage of documents with international authors while India and China had the least. At the regional level, the European region had the highest contribution and the Eastern Mediterranean region had the least contribution. Half of the top-cited documents in the field were review articles and appeared in prestigious journals. At the institutional level, the active list included three Chinese and two American institutions. Conclusion: Food security under the umbrella of climate change is an emerging global challenge. Research on new technologies to mitigate the impact of climate change on food security is a top priority. Research contribution and collaboration from world regions with limited resources should be encouraged.&quot;,&quot;publisher&quot;:&quot;BioMed Central Ltd&quot;,&quot;issue&quot;:&quot;1&quot;,&quot;volume&quot;:&quot;9&quot;},&quot;isTemporary&quot;:false}]},{&quot;citationID&quot;:&quot;MENDELEY_CITATION_b8179ea2-468c-469f-8b30-482825ecb24a&quot;,&quot;properties&quot;:{&quot;noteIndex&quot;:0},&quot;isEdited&quot;:false,&quot;manualOverride&quot;:{&quot;isManuallyOverridden&quot;:false,&quot;citeprocText&quot;:&quot;(Jan van Eck &amp;#38; Waltman, 2019)&quot;,&quot;manualOverrideText&quot;:&quot;&quot;},&quot;citationTag&quot;:&quot;MENDELEY_CITATION_v3_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&quot;,&quot;citationItems&quot;:[{&quot;id&quot;:&quot;3be9339d-64ca-3647-8274-bc61577a2dbf&quot;,&quot;itemData&quot;:{&quot;type&quot;:&quot;article&quot;,&quot;id&quot;:&quot;3be9339d-64ca-3647-8274-bc61577a2dbf&quot;,&quot;title&quot;:&quot;VOSviewer Manual&quot;,&quot;author&quot;:[{&quot;family&quot;:&quot;Jan van Eck&quot;,&quot;given&quot;:&quot;Nees&quot;,&quot;parse-names&quot;:false,&quot;dropping-particle&quot;:&quot;&quot;,&quot;non-dropping-particle&quot;:&quot;&quot;},{&quot;family&quot;:&quot;Waltman&quot;,&quot;given&quot;:&quot;Ludo&quot;,&quot;parse-names&quot;:false,&quot;dropping-particle&quot;:&quot;&quot;,&quot;non-dropping-particle&quot;:&quot;&quot;}],&quot;container-title&quot;:&quot;University of Leiden&quot;,&quot;accessed&quot;:{&quot;date-parts&quot;:[[2023,4,24]]},&quot;URL&quot;:&quot;https://www.vosviewer.com/documentation/Manual_VOSviewer_1.6.13.pdf&quot;,&quot;issued&quot;:{&quot;date-parts&quot;:[[2019]]},&quot;abstract&quot;:&quot;Manual for VOSviewer version 1.6.8&quot;,&quot;container-title-short&quot;:&quot;&quot;},&quot;isTemporary&quot;:false}]},{&quot;citationID&quot;:&quot;MENDELEY_CITATION_323636d9-a715-4f2f-8a82-b5d471161332&quot;,&quot;properties&quot;:{&quot;noteIndex&quot;:0},&quot;isEdited&quot;:false,&quot;manualOverride&quot;:{&quot;isManuallyOverridden&quot;:false,&quot;citeprocText&quot;:&quot;(Donthu et al., 2021)&quot;,&quot;manualOverrideText&quot;:&quot;&quot;},&quot;citationTag&quot;:&quot;MENDELEY_CITATION_v3_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&quot;,&quot;citationItems&quot;:[{&quot;id&quot;:&quot;388784d7-dd24-341c-a6ce-8e6aa6213b06&quot;,&quot;itemData&quot;:{&quot;type&quot;:&quot;article-journal&quot;,&quot;id&quot;:&quot;388784d7-dd24-341c-a6ce-8e6aa6213b06&quot;,&quot;title&quot;:&quot;How to conduct a bibliometric analysis: An overview and guidelines&quot;,&quot;author&quot;:[{&quot;family&quot;:&quot;Donthu&quot;,&quot;given&quot;:&quot;Naveen&quot;,&quot;parse-names&quot;:false,&quot;dropping-particle&quot;:&quot;&quot;,&quot;non-dropping-particle&quot;:&quot;&quot;},{&quot;family&quot;:&quot;Kumar&quot;,&quot;given&quot;:&quot;Satish&quot;,&quot;parse-names&quot;:false,&quot;dropping-particle&quot;:&quot;&quot;,&quot;non-dropping-particle&quot;:&quot;&quot;},{&quot;family&quot;:&quot;Mukherjee&quot;,&quot;given&quot;:&quot;Debmalya&quot;,&quot;parse-names&quot;:false,&quot;dropping-particle&quot;:&quot;&quot;,&quot;non-dropping-particle&quot;:&quot;&quot;},{&quot;family&quot;:&quot;Pandey&quot;,&quot;given&quot;:&quot;Nitesh&quot;,&quot;parse-names&quot;:false,&quot;dropping-particle&quot;:&quot;&quot;,&quot;non-dropping-particle&quot;:&quot;&quot;},{&quot;family&quot;:&quot;Lim&quot;,&quot;given&quot;:&quot;Weng Marc&quot;,&quot;parse-names&quot;:false,&quot;dropping-particle&quot;:&quot;&quot;,&quot;non-dropping-particle&quot;:&quot;&quot;}],&quot;container-title&quot;:&quot;Journal of Business Research&quot;,&quot;container-title-short&quot;:&quot;J Bus Res&quot;,&quot;accessed&quot;:{&quot;date-parts&quot;:[[2023,4,24]]},&quot;DOI&quot;:&quot;10.1016/J.JBUSRES.2021.04.070&quot;,&quot;ISSN&quot;:&quot;0148-2963&quot;,&quot;issued&quot;:{&quot;date-parts&quot;:[[2021,9,1]]},&quot;page&quot;:&quot;285-296&quot;,&quot;abstract&quot;:&quot;Bibliometric analysis is a popular and rigorous method for exploring and analyzing large volumes of scientific data. It enables us to unpack the evolutionary nuances of a specific field, while shedding light on the emerging areas in that field. Yet, its application in business research is relatively new, and in many instances, underdeveloped. Accordingly, we endeavor to present an overview of the bibliometric methodology, with a particular focus on its different techniques, while offering step-by-step guidelines that can be relied upon to rigorously perform bibliometric analysis with confidence. To this end, we also shed light on when and how bibliometric analysis should be used vis-à-vis other similar techniques such as meta-analysis and systematic literature reviews. As a whole, this paper should be a useful resource for gaining insights on the available techniques and procedures for carrying out studies using bibliometric analysis.&quot;,&quot;publisher&quot;:&quot;Elsevier&quot;,&quot;volume&quot;:&quot;133&quot;},&quot;isTemporary&quot;:false}]},{&quot;citationID&quot;:&quot;MENDELEY_CITATION_a890b4d5-1bef-45fe-98b6-922ddaca1a07&quot;,&quot;properties&quot;:{&quot;noteIndex&quot;:0},&quot;isEdited&quot;:false,&quot;manualOverride&quot;:{&quot;isManuallyOverridden&quot;:false,&quot;citeprocText&quot;:&quot;(Zaib et al., 2022)&quot;,&quot;manualOverrideText&quot;:&quot;&quot;},&quot;citationTag&quot;:&quot;MENDELEY_CITATION_v3_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&quot;,&quot;citationItems&quot;:[{&quot;id&quot;:&quot;c757588c-4843-3cd9-aba6-5171c2116c4d&quot;,&quot;itemData&quot;:{&quot;type&quot;:&quot;article-journal&quot;,&quot;id&quot;:&quot;c757588c-4843-3cd9-aba6-5171c2116c4d&quot;,&quot;title&quot;:&quot;Global network mapping research landscape and trends of the endogenous retroviruses: a look through bibliometric analysis&quot;,&quot;author&quot;:[{&quot;family&quot;:&quot;Zaib&quot;,&quot;given&quot;:&quot;Gul&quot;,&quot;parse-names&quot;:false,&quot;dropping-particle&quot;:&quot;&quot;,&quot;non-dropping-particle&quot;:&quot;&quot;},{&quot;family&quot;:&quot;Cui&quot;,&quot;given&quot;:&quot;Hengmi&quot;,&quot;parse-names&quot;:false,&quot;dropping-particle&quot;:&quot;&quot;,&quot;non-dropping-particle&quot;:&quot;&quot;},{&quot;family&quot;:&quot;Hu&quot;,&quot;given&quot;:&quot;Xuming&quot;,&quot;parse-names&quot;:false,&quot;dropping-particle&quot;:&quot;&quot;,&quot;non-dropping-particle&quot;:&quot;&quot;}],&quot;container-title&quot;:&quot;Rendiconti Lincei&quot;,&quot;accessed&quot;:{&quot;date-parts&quot;:[[2023,4,25]]},&quot;DOI&quot;:&quot;10.1007/S12210-022-01088-3/FIGURES/6&quot;,&quot;ISSN&quot;:&quot;17200776&quot;,&quot;URL&quot;:&quot;https://link.springer.com/article/10.1007/s12210-022-01088-3&quot;,&quot;issued&quot;:{&quot;date-parts&quot;:[[2022,9,1]]},&quot;page&quot;:&quot;663-672&quot;,&quot;abstract&quot;:&quot;Endogenous retrovirus (ERV) research amalgamates host-retroviral coevolutionary, phylogenomic, infection, immunity, and cellular studies in various hosts ranging from fish to humans. Henceforth, a bibliometric analysis of these publications may aid in the identification of trends in ERV research. It was the foremost bibliographic study, with the key aim to conduct the bibliometric network analysis (e.g. co-authorship, co-occurrence, citation, bibliographic coupling, and co-citation analysis) to find the most prolific authors, organizations, and countries in ERV research, based on the mapping of bibliographic data. Second, the mapping based on text data comprised to chalk out the research trend over the time. The global literature about endogenous retroviruses published between 1985 and Sep 2021 was searched in the Web of Science (Core Collection) database using the “ENDOGENOUS RETROVIRUS” keyword. The bibliometric analysis of this dataset was carried out using VOSviewer version 1.6.17. According to findings, English was the de facto language of these publications, and 2157 were original articles. Among 2939 published documents, “endogenous retrovirus” was the most frequent keyword. Moreover, it revealed the United States as a core contributor to studies on the ERV. The Journal of Virology published a substantial amount of manuscripts in ERV. Robert Koch Institute and Harvard University were leading organizations for research in this field. The application of ERV research from China could be the research hotspot to follow in the coming years. Current bibliometric analysis provides a comprehensive picture of ERV research progress and has highlighted the contribution of different stakeholders.&quot;,&quot;publisher&quot;:&quot;Springer Science and Business Media Deutschland GmbH&quot;,&quot;issue&quot;:&quot;3&quot;,&quot;volume&quot;:&quot;33&quot;,&quot;container-title-short&quot;:&quot;&quot;},&quot;isTemporary&quot;:false}]},{&quot;citationID&quot;:&quot;MENDELEY_CITATION_cf4414fb-1e74-4236-b12c-acb586780d4e&quot;,&quot;properties&quot;:{&quot;noteIndex&quot;:0},&quot;isEdited&quot;:false,&quot;manualOverride&quot;:{&quot;isManuallyOverridden&quot;:true,&quot;citeprocText&quot;:&quot;(Nuss &amp;#38; Tanumihardjo, 2010b)&quot;,&quot;manualOverrideText&quot;:&quot;Nuss &amp; Tanumihardjo (2010),&quot;},&quot;citationTag&quot;:&quot;MENDELEY_CITATION_v3_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&quot;,&quot;citationItems&quot;:[{&quot;id&quot;:&quot;78fcd6eb-5da1-368b-a403-9fe2867a1ff2&quot;,&quot;itemData&quot;:{&quot;type&quot;:&quot;article-journal&quot;,&quot;id&quot;:&quot;78fcd6eb-5da1-368b-a403-9fe2867a1ff2&quot;,&quot;title&quot;:&quot;Maize: A Paramount Staple Crop in the Context of Global Nutrition&quot;,&quot;author&quot;:[{&quot;family&quot;:&quot;Nuss&quot;,&quot;given&quot;:&quot;Emily T.&quot;,&quot;parse-names&quot;:false,&quot;dropping-particle&quot;:&quot;&quot;,&quot;non-dropping-particle&quot;:&quot;&quot;},{&quot;family&quot;:&quot;Tanumihardjo&quot;,&quot;given&quot;:&quot;Sherry A.&quot;,&quot;parse-names&quot;:false,&quot;dropping-particle&quot;:&quot;&quot;,&quot;non-dropping-particle&quot;:&quot;&quot;}],&quot;container-title&quot;:&quot;Comprehensive Reviews in Food Science and Food Safety&quot;,&quot;container-title-short&quot;:&quot;Compr Rev Food Sci Food Saf&quot;,&quot;accessed&quot;:{&quot;date-parts&quot;:[[2023,4,25]]},&quot;DOI&quot;:&quot;10.1111/J.1541-4337.2010.00117.X&quot;,&quot;ISSN&quot;:&quot;1541-4337&quot;,&quot;URL&quot;:&quot;https://onlinelibrary.wiley.com/doi/full/10.1111/j.1541-4337.2010.00117.x&quot;,&quot;issued&quot;:{&quot;date-parts&quot;:[[2010,7,1]]},&quot;page&quot;:&quot;417-436&quot;,&quot;abstract&quot;:&quot;The maize plant (Zea mays), characterized by an erect green stalk, is one of the 3 great grain crops of the world. Its kernels, like other seeds, are storage organs that contain essential components for plant growth and reproduction. Many of these kernel constituents, including starch, protein, and some micronutrients, are also required for human health. For this reason, and others, maize has become highly integrated into global agriculture, human diet, and cultural traditions. The nutritional quality and integrity of maize kernels are influenced by many factors including genetic background, environment, and kernel processing. Cooking procedures, including nixtamalization and fermentation, can increase accessibility of micronutrients such as niacin. However, man cannot live on maize alone. For one-third of the world's population, namely in sub-Saharan Africa, Southeast Asia, and Latin America, humans subsist on maize as a staple food but malnutrition pervades. Strategies to further improve kernel macronutrient and micronutrient quality and quantities are under intense investigation. The 2 most common routes to enhance grain nutritional value are exogenous and endogenous fortification. Although exogenous fortification, such as addition of multivitamin premixes to maize flour, has been successful, endogenous fortification, also known as \&quot; biofortification,\&quot; may provide a more sustainable and practical solution for chronically undernourished communities. Recent accomplishments, such as low-phytate, high-lysine, and multivitamin maize varieties, have been created using novel genetic and agronomic approaches. Investigational studies related to biofortified maize are currently underway to determine nutrient absorption and efficacy related to human health improvement. © 2010 Institute of Food Technologists®.&quot;,&quot;publisher&quot;:&quot;John Wiley &amp; Sons, Ltd&quot;,&quot;issue&quot;:&quot;4&quot;,&quot;volume&quot;:&quot;9&quot;},&quot;isTemporary&quot;:false}]},{&quot;citationID&quot;:&quot;MENDELEY_CITATION_c5c70949-bc92-442a-a2e0-da0bf98fe88a&quot;,&quot;properties&quot;:{&quot;noteIndex&quot;:0},&quot;isEdited&quot;:false,&quot;manualOverride&quot;:{&quot;isManuallyOverridden&quot;:true,&quot;citeprocText&quot;:&quot;(Flores-Morales et al., 2012b)&quot;,&quot;manualOverrideText&quot;:&quot;Flores-Morales et al. (2012)&quot;},&quot;citationTag&quot;:&quot;MENDELEY_CITATION_v3_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&quot;,&quot;citationItems&quot;:[{&quot;id&quot;:&quot;4171b889-dc19-349c-a624-80cdc12e9fe4&quot;,&quot;itemData&quot;:{&quot;type&quot;:&quot;article-journal&quot;,&quot;id&quot;:&quot;4171b889-dc19-349c-a624-80cdc12e9fe4&quot;,&quot;title&quot;:&quot;Determination of the structural changes by FT-IR, Raman, and CP/MAS 13C NMR spectroscopy on retrograded starch of maize tortillas&quot;,&quot;author&quot;:[{&quot;family&quot;:&quot;Flores-Morales&quot;,&quot;given&quot;:&quot;A.&quot;,&quot;parse-names&quot;:false,&quot;dropping-particle&quot;:&quot;&quot;,&quot;non-dropping-particle&quot;:&quot;&quot;},{&quot;family&quot;:&quot;Jiménez-Estrada&quot;,&quot;given&quot;:&quot;M.&quot;,&quot;parse-names&quot;:false,&quot;dropping-particle&quot;:&quot;&quot;,&quot;non-dropping-particle&quot;:&quot;&quot;},{&quot;family&quot;:&quot;Mora-Escobedo&quot;,&quot;given&quot;:&quot;R.&quot;,&quot;parse-names&quot;:false,&quot;dropping-particle&quot;:&quot;&quot;,&quot;non-dropping-particle&quot;:&quot;&quot;}],&quot;container-title&quot;:&quot;Carbohydrate Polymers&quot;,&quot;container-title-short&quot;:&quot;Carbohydr Polym&quot;,&quot;accessed&quot;:{&quot;date-parts&quot;:[[2023,4,25]]},&quot;DOI&quot;:&quot;10.1016/J.CARBPOL.2011.07.011&quot;,&quot;ISSN&quot;:&quot;0144-8617&quot;,&quot;issued&quot;:{&quot;date-parts&quot;:[[2012,1,4]]},&quot;page&quot;:&quot;61-68&quot;,&quot;abstract&quot;:&quot;The nixtamalization, production and storage of tortillas in refrigeration cause several changes on the starch structure, resulting in an increased crystallinity and therefore a higher content of resistant starch. The IR analysis for resistant starch (RS) showed a band at 1047 cm-1 associated to the retrogradation process; this band was due to the weakening of the intermolecular H-bonds. These associated together to form ordered regions. The Raman analysis shows a characteristic band at 856 cm-1 corresponding to C-C skeletal modes of glucose of α-1,4 glycosidic linkage starches, and a band at 480 cm-1 attributed to skeletal vibrations of the pyranose ring in the glucose unit of starches. These changes may be related to the polymerization degree of the starch molecules, as well as to the retrogradation of amylose and amylopectin. The spectrum of 13C CP-MAS/NMR for RS3 supports the results obtained by IR and Raman. Lipidic and proteic groups were observed which may be in the form of complexes with amylose. One can proclaim that the existence of the salt form is induced and stabilized by the interactions dominating the V amylose structure in the solid state. © 2011 Elsevier Ltd. All Rights Reserved.&quot;,&quot;publisher&quot;:&quot;Elsevier&quot;,&quot;issue&quot;:&quot;1&quot;,&quot;volume&quot;:&quot;87&quot;},&quot;isTemporary&quot;:false}]},{&quot;citationID&quot;:&quot;MENDELEY_CITATION_657e0004-84fd-4f09-a284-810ab29e1291&quot;,&quot;properties&quot;:{&quot;noteIndex&quot;:0},&quot;isEdited&quot;:false,&quot;manualOverride&quot;:{&quot;isManuallyOverridden&quot;:true,&quot;citeprocText&quot;:&quot;(Neme &amp;#38; Mohammed, 2017b)&quot;,&quot;manualOverrideText&quot;:&quot;Neme &amp; Mohammed (2017)&quot;},&quot;citationTag&quot;:&quot;MENDELEY_CITATION_v3_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&quot;,&quot;citationItems&quot;:[{&quot;id&quot;:&quot;eef061a3-180f-366e-b038-0a6856f7aaa3&quot;,&quot;itemData&quot;:{&quot;type&quot;:&quot;article-journal&quot;,&quot;id&quot;:&quot;eef061a3-180f-366e-b038-0a6856f7aaa3&quot;,&quot;title&quot;:&quot;Mycotoxin occurrence in grains and the role of postharvest management as a mitigation strategies. A review&quot;,&quot;author&quot;:[{&quot;family&quot;:&quot;Neme&quot;,&quot;given&quot;:&quot;Kumera&quot;,&quot;parse-names&quot;:false,&quot;dropping-particle&quot;:&quot;&quot;,&quot;non-dropping-particle&quot;:&quot;&quot;},{&quot;family&quot;:&quot;Mohammed&quot;,&quot;given&quot;:&quot;Ali&quot;,&quot;parse-names&quot;:false,&quot;dropping-particle&quot;:&quot;&quot;,&quot;non-dropping-particle&quot;:&quot;&quot;}],&quot;container-title&quot;:&quot;Food Control&quot;,&quot;container-title-short&quot;:&quot;Food Control&quot;,&quot;accessed&quot;:{&quot;date-parts&quot;:[[2023,4,25]]},&quot;DOI&quot;:&quot;10.1016/J.FOODCONT.2017.03.012&quot;,&quot;ISSN&quot;:&quot;0956-7135&quot;,&quot;issued&quot;:{&quot;date-parts&quot;:[[2017,8,1]]},&quot;page&quot;:&quot;412-425&quot;,&quot;abstract&quot;:&quot;Mycotoxins are poisonous compounds produced by certain species of fungi found in contaminated grain. There are five major groups of mycotoxins which can occur in grains: Aflatoxin, fumonisin, deoxynivalenol (DON), ochratoxin (OT), and zearalenone (ZEN). Their occurrence may start in the field, harvesting, handling, storage, and processing. DON, ZEN, and fumonisins may start to cause the grains at the field/or pre-harvest while aflatoxin and OT are mostly occurring during storage due to improper postharvest handling. Most of the grains susceptible to mycotoxins such as maize, peanut/groundnut, sorghum, millet, wheat, and rice were reviewed. The main postharvest factors for the cause of grain mycotoxin contamination are mechanical injury, insect infestation, time of harvesting, drying method, types of storage structure and conditions, handling and processing. Temperature, moisture and humidity are the main factors for the growth and development of mycotoxins. Developing countries especially African are more vulnerable for the causes due to lack of well-established infrastructures, regulations, and standards. Postharvest mitigation strategies are an important and cost-effective method to control the cause. The core grain postharvest interventions used as mitigating strategies of mycotoxin includes rapid and proper drying, postharvest insect control, proper transportation and packaging, good storage conditions, use of natural and chemical agents and irradiation. Grain processing such as sorting, cleaning, milling, fermentation, baking, roasting, flaking, nixtamalization and extrusion cooking are also reported to reduce mycotoxin concentration. In general, system approach to good manufacturing practice and HACCP based implementation are important to mitigate mycotoxins in grains.&quot;,&quot;publisher&quot;:&quot;Elsevier&quot;,&quot;volume&quot;:&quot;78&quot;},&quot;isTemporary&quot;:false}]},{&quot;citationID&quot;:&quot;MENDELEY_CITATION_3a6de68e-8103-4e9a-8c99-5614c8b6e08e&quot;,&quot;properties&quot;:{&quot;noteIndex&quot;:0},&quot;isEdited&quot;:false,&quot;manualOverride&quot;:{&quot;isManuallyOverridden&quot;:true,&quot;citeprocText&quot;:&quot;(Nuss &amp;#38; Tanumihardjo, 2010a)&quot;,&quot;manualOverrideText&quot;:&quot;Nuss &amp; Tanumihardjo, 2010&quot;},&quot;citationTag&quot;:&quot;MENDELEY_CITATION_v3_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&quot;,&quot;citationItems&quot;:[{&quot;id&quot;:&quot;40f57ebd-c7ef-3eae-840d-301cc4011d1b&quot;,&quot;itemData&quot;:{&quot;type&quot;:&quot;article-journal&quot;,&quot;id&quot;:&quot;40f57ebd-c7ef-3eae-840d-301cc4011d1b&quot;,&quot;title&quot;:&quot;Maize: A Paramount Staple Crop in the Context of Global Nutrition&quot;,&quot;author&quot;:[{&quot;family&quot;:&quot;Nuss&quot;,&quot;given&quot;:&quot;Emily T&quot;,&quot;parse-names&quot;:false,&quot;dropping-particle&quot;:&quot;&quot;,&quot;non-dropping-particle&quot;:&quot;&quot;},{&quot;family&quot;:&quot;Tanumihardjo&quot;,&quot;given&quot;:&quot;Sherry A&quot;,&quot;parse-names&quot;:false,&quot;dropping-particle&quot;:&quot;&quot;,&quot;non-dropping-particle&quot;:&quot;&quot;}],&quot;container-title&quot;:&quot;COMPREHENSIVE REVIEWS IN FOOD SCIENCE AND FOOD SAFETY&quot;,&quot;container-title-short&quot;:&quot;Compr Rev Food Sci Food Saf&quot;,&quot;DOI&quot;:&quot;10.1111/j.1541-4337.2010.00117.x&quot;,&quot;ISSN&quot;:&quot;1541-4337&quot;,&quot;issued&quot;:{&quot;date-parts&quot;:[[2010,7]]},&quot;publisher-place&quot;:&quot;111 RIVER ST, HOBOKEN 07030-5774, NJ USA&quot;,&quot;page&quot;:&quot;417-436&quot;,&quot;language&quot;:&quot;English&quot;,&quot;abstract&quot;:&quot;The maize plant (Zea mays), characterized by an erect green stalk, is\none of the 3 great grain crops of the world. Its kernels, like other\nseeds, are storage organs that contain essential components for plant\ngrowth and reproduction. Many of these kernel constituents, including\nstarch, protein, and some micronutrients, are also required for human\nhealth. For this reason, and others, maize has become highly integrated\ninto global agriculture, human diet, and cultural traditions. The\nnutritional quality and integrity of maize kernels are influenced by\nmany factors including genetic background, environment, and kernel\nprocessing. Cooking procedures, including nixtamalization and\nfermentation, can increase accessibility of micronutrients such as\nniacin. However, man cannot live on maize alone. For one-third of the\nworld's population, namely in sub-Saharan Africa, Southeast Asia, and\nLatin America, humans subsist on maize as a staple food but malnutrition\npervades. Strategies to further improve kernel macronutrient and\nmicronutrient quality and quantities are under intense investigation.\nThe 2 most common routes to enhance grain nutritional value are\nexogenous and endogenous fortification. Although exogenous\nfortification, such as addition of multivitamin premixes to maize flour,\nhas been successful, endogenous fortification, also known as\n``biofortification,'' may provide a more sustainable and practical\nsolution for chronically undernourished communities. Recent\naccomplishments, such as low-phytate, high-lysine, and multivitamin\nmaize varieties, have been created using novel genetic and agronomic\napproaches. Investigational studies related to biofortified maize are\ncurrently underway to determine nutrient absorption and efficacy related\nto human health improvement.&quot;,&quot;publisher&quot;:&quot;WILEY&quot;,&quot;issue&quot;:&quot;4&quot;,&quot;volume&quot;:&quot;9&quot;},&quot;isTemporary&quot;:false}]},{&quot;citationID&quot;:&quot;MENDELEY_CITATION_87621752-b762-42ca-9a02-ceb4c0cc32ed&quot;,&quot;properties&quot;:{&quot;noteIndex&quot;:0},&quot;isEdited&quot;:false,&quot;manualOverride&quot;:{&quot;isManuallyOverridden&quot;:true,&quot;citeprocText&quot;:&quot;(Flores-Morales et al., 2012a)&quot;,&quot;manualOverrideText&quot;:&quot;Flores-Morales et al., 2012&quot;},&quot;citationTag&quot;:&quot;MENDELEY_CITATION_v3_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&quot;,&quot;citationItems&quot;:[{&quot;id&quot;:&quot;a1b6148d-8393-3e6f-a664-c2bd6c3597fb&quot;,&quot;itemData&quot;:{&quot;type&quot;:&quot;article-journal&quot;,&quot;id&quot;:&quot;a1b6148d-8393-3e6f-a664-c2bd6c3597fb&quot;,&quot;title&quot;:&quot;Determination of the structural changes by FT-IR, Raman, and CP/MAS 13C NMR spectroscopy on retrograded starch of maize tortillas&quot;,&quot;author&quot;:[{&quot;family&quot;:&quot;Flores-Morales&quot;,&quot;given&quot;:&quot;A&quot;,&quot;parse-names&quot;:false,&quot;dropping-particle&quot;:&quot;&quot;,&quot;non-dropping-particle&quot;:&quot;&quot;},{&quot;family&quot;:&quot;Jiménez-Estrada&quot;,&quot;given&quot;:&quot;M&quot;,&quot;parse-names&quot;:false,&quot;dropping-particle&quot;:&quot;&quot;,&quot;non-dropping-particle&quot;:&quot;&quot;},{&quot;family&quot;:&quot;Mora-Escobedo&quot;,&quot;given&quot;:&quot;R&quot;,&quot;parse-names&quot;:false,&quot;dropping-particle&quot;:&quot;&quot;,&quot;non-dropping-particle&quot;:&quot;&quot;}],&quot;container-title&quot;:&quot;Carbohydrate Polymers&quot;,&quot;container-title-short&quot;:&quot;Carbohydr Polym&quot;,&quot;DOI&quot;:&quot;10.1016/j.carbpol.2011.07.011&quot;,&quot;ISSN&quot;:&quot;01448617 (ISSN)&quot;,&quot;URL&quot;:&quot;https://www.scopus.com/inward/record.uri?eid=2-s2.0-80054772007&amp;doi=10.1016%2fj.carbpol.2011.07.011&amp;partnerID=40&amp;md5=64ff43db3578fcebce7dbc855f67df14&quot;,&quot;issued&quot;:{&quot;date-parts&quot;:[[2012]]},&quot;page&quot;:&quot;61-68&quot;,&quot;language&quot;:&quot;English&quot;,&quot;abstract&quot;:&quot;The nixtamalization, production and storage of tortillas in refrigeration cause several changes on the starch structure, resulting in an increased crystallinity and therefore a higher content of resistant starch. The IR analysis for resistant starch (RS) showed a band at 1047 cm-1 associated to the retrogradation process; this band was due to the weakening of the intermolecular H-bonds. These associated together to form ordered regions. The Raman analysis shows a characteristic band at 856 cm-1 corresponding to C-C skeletal modes of glucose of α-1,4 glycosidic linkage starches, and a band at 480 cm-1 attributed to skeletal vibrations of the pyranose ring in the glucose unit of starches. These changes may be related to the polymerization degree of the starch molecules, as well as to the retrogradation of amylose and amylopectin. The spectrum of 13C CP-MAS/NMR for RS3 supports the results obtained by IR and Raman. Lipidic and proteic groups were observed which may be in the form of complexes with amylose. One can proclaim that the existence of the salt form is induced and stabilized by the interactions dominating the V amylose structure in the solid state. © 2011 Elsevier Ltd. All Rights Reserved.&quot;,&quot;publisher&quot;:&quot;Elsevier Ltd&quot;,&quot;issue&quot;:&quot;1&quot;,&quot;volume&quot;:&quot;87&quot;},&quot;isTemporary&quot;:false}]},{&quot;citationID&quot;:&quot;MENDELEY_CITATION_092e5680-7ddf-490f-b256-d5d25c0ed289&quot;,&quot;properties&quot;:{&quot;noteIndex&quot;:0},&quot;isEdited&quot;:false,&quot;manualOverride&quot;:{&quot;isManuallyOverridden&quot;:true,&quot;citeprocText&quot;:&quot;(Neme &amp;#38; Mohammed, 2017a)&quot;,&quot;manualOverrideText&quot;:&quot;Neme &amp; Mohammed, 2017&quot;},&quot;citationTag&quot;:&quot;MENDELEY_CITATION_v3_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&quot;,&quot;citationItems&quot;:[{&quot;id&quot;:&quot;4a9feede-ef91-3295-88c3-14f564ea3e30&quot;,&quot;itemData&quot;:{&quot;type&quot;:&quot;article-journal&quot;,&quot;id&quot;:&quot;4a9feede-ef91-3295-88c3-14f564ea3e30&quot;,&quot;title&quot;:&quot;Mycotoxin occurrence in grains and the role of postharvest management as a mitigation strategies. A review&quot;,&quot;author&quot;:[{&quot;family&quot;:&quot;Neme&quot;,&quot;given&quot;:&quot;K&quot;,&quot;parse-names&quot;:false,&quot;dropping-particle&quot;:&quot;&quot;,&quot;non-dropping-particle&quot;:&quot;&quot;},{&quot;family&quot;:&quot;Mohammed&quot;,&quot;given&quot;:&quot;A&quot;,&quot;parse-names&quot;:false,&quot;dropping-particle&quot;:&quot;&quot;,&quot;non-dropping-particle&quot;:&quot;&quot;}],&quot;container-title&quot;:&quot;Food Control&quot;,&quot;container-title-short&quot;:&quot;Food Control&quot;,&quot;DOI&quot;:&quot;10.1016/j.foodcont.2017.03.012&quot;,&quot;ISSN&quot;:&quot;09567135 (ISSN)&quot;,&quot;URL&quot;:&quot;https://www.scopus.com/inward/record.uri?eid=2-s2.0-85015377226&amp;doi=10.1016%2fj.foodcont.2017.03.012&amp;partnerID=40&amp;md5=cad51f86742b3afa337e88b384d96a00&quot;,&quot;issued&quot;:{&quot;date-parts&quot;:[[2017]]},&quot;page&quot;:&quot;412-425&quot;,&quot;language&quot;:&quot;English&quot;,&quot;abstract&quot;:&quot;Mycotoxins are poisonous compounds produced by certain species of fungi found in contaminated grain. There are five major groups of mycotoxins which can occur in grains: Aflatoxin, fumonisin, deoxynivalenol (DON), ochratoxin (OT), and zearalenone (ZEN). Their occurrence may start in the field, harvesting, handling, storage, and processing. DON, ZEN, and fumonisins may start to cause the grains at the field/or pre-harvest while aflatoxin and OT are mostly occurring during storage due to improper postharvest handling. Most of the grains susceptible to mycotoxins such as maize, peanut/groundnut, sorghum, millet, wheat, and rice were reviewed. The main postharvest factors for the cause of grain mycotoxin contamination are mechanical injury, insect infestation, time of harvesting, drying method, types of storage structure and conditions, handling and processing. Temperature, moisture and humidity are the main factors for the growth and development of mycotoxins. Developing countries especially African are more vulnerable for the causes due to lack of well-established infrastructures, regulations, and standards. Postharvest mitigation strategies are an important and cost-effective method to control the cause. The core grain postharvest interventions used as mitigating strategies of mycotoxin includes rapid and proper drying, postharvest insect control, proper transportation and packaging, good storage conditions, use of natural and chemical agents and irradiation. Grain processing such as sorting, cleaning, milling, fermentation, baking, roasting, flaking, nixtamalization and extrusion cooking are also reported to reduce mycotoxin concentration. In general, system approach to good manufacturing practice and HACCP based implementation are important to mitigate mycotoxins in grains. © 2017 Elsevier Ltd&quot;,&quot;publisher&quot;:&quot;Elsevier Ltd&quot;,&quot;volume&quot;:&quot;78&quot;},&quot;isTemporary&quot;:false}]},{&quot;citationID&quot;:&quot;MENDELEY_CITATION_14aad6de-42cb-4348-86e1-876fe0af4b38&quot;,&quot;properties&quot;:{&quot;noteIndex&quot;:0},&quot;isEdited&quot;:false,&quot;manualOverride&quot;:{&quot;isManuallyOverridden&quot;:true,&quot;citeprocText&quot;:&quot;(Gwirtz &amp;#38; Nieves Garcia-Casal, 2014)&quot;,&quot;manualOverrideText&quot;:&quot;Gwirtz &amp; Nieves Garcia-Casal, 2014&quot;},&quot;citationTag&quot;:&quot;MENDELEY_CITATION_v3_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&quot;,&quot;citationItems&quot;:[{&quot;id&quot;:&quot;6a511cba-8d19-3dbc-b2b1-5b5f77f6489c&quot;,&quot;itemData&quot;:{&quot;type&quot;:&quot;paper-conference&quot;,&quot;id&quot;:&quot;6a511cba-8d19-3dbc-b2b1-5b5f77f6489c&quot;,&quot;title&quot;:&quot;Processing maize flour and corn meal food products&quot;,&quot;author&quot;:[{&quot;family&quot;:&quot;Gwirtz&quot;,&quot;given&quot;:&quot;Jeffrey A&quot;,&quot;parse-names&quot;:false,&quot;dropping-particle&quot;:&quot;&quot;,&quot;non-dropping-particle&quot;:&quot;&quot;},{&quot;family&quot;:&quot;Nieves Garcia-Casal&quot;,&quot;given&quot;:&quot;Maria&quot;,&quot;parse-names&quot;:false,&quot;dropping-particle&quot;:&quot;&quot;,&quot;non-dropping-particle&quot;:&quot;&quot;}],&quot;collection-title&quot;:&quot;Annals of the New York Academy of Sciences&quot;,&quot;container-title&quot;:&quot;TECHNICAL CONSIDERATIONS FOR MAIZE FLOUR AND CORN MEAL FORTIFICATION IN\nPUBLIC HEALTH&quot;,&quot;editor&quot;:[{&quot;family&quot;:&quot;PenaRosas&quot;,&quot;given&quot;:&quot;J P&quot;,&quot;parse-names&quot;:false,&quot;dropping-particle&quot;:&quot;&quot;,&quot;non-dropping-particle&quot;:&quot;&quot;},{&quot;family&quot;:&quot;GarciaCasal&quot;,&quot;given&quot;:&quot;M N&quot;,&quot;parse-names&quot;:false,&quot;dropping-particle&quot;:&quot;&quot;,&quot;non-dropping-particle&quot;:&quot;&quot;},{&quot;family&quot;:&quot;Pachon&quot;,&quot;given&quot;:&quot;H&quot;,&quot;parse-names&quot;:false,&quot;dropping-particle&quot;:&quot;&quot;,&quot;non-dropping-particle&quot;:&quot;&quot;}],&quot;DOI&quot;:&quot;10.1111/nyas.12299&quot;,&quot;ISSN&quot;:&quot;0077-8923&quot;,&quot;issued&quot;:{&quot;date-parts&quot;:[[2014]]},&quot;publisher-place&quot;:&quot;OSNEY MEAD, OXFORD OX2 0EL, ENGLAND&quot;,&quot;page&quot;:&quot;66-75&quot;,&quot;language&quot;:&quot;English&quot;,&quot;abstract&quot;:&quot;Corn is the cereal with the highest production worldwide and is used for\nhuman consumption, livestock feed, and fuel. Various food technologies\nare currently used for processing industrially produced maize flours and\ncorn meals in different parts of the world to obtain precooked refined\nmaize flour, dehydrated nixtamalized flour, fermented maize flours, and\nother maize products. These products have different intrinsic vitamin\nand mineral contents, and their processing follows different pathways\nfrom raw grain to the consumer final product, which entail changes in\nnutrient composition. Dry maize mechanical processing creates whole or\nfractionated products, separated by anatomical features such as bran,\ngerm, and endosperm. Wet maize processing separates by chemical compound\nclassification such as starch and protein. Various industrial processes,\nincluding whole grain, dry milling fractionation, and nixtamalization,\nare described. Vitamin and mineral losses during processing are\nidentified and the nutritional impacts outlined. Also discussed are the\nvitamin and mineral contents of corn.&quot;,&quot;publisher&quot;:&quot;BLACKWELL SCIENCE PUBL&quot;,&quot;volume&quot;:&quot;1312&quot;,&quot;container-title-short&quot;:&quot;&quot;},&quot;isTemporary&quot;:false}]},{&quot;citationID&quot;:&quot;MENDELEY_CITATION_17d12545-ae36-4fbe-b178-b6d9eb289c94&quot;,&quot;properties&quot;:{&quot;noteIndex&quot;:0},&quot;isEdited&quot;:false,&quot;manualOverride&quot;:{&quot;isManuallyOverridden&quot;:true,&quot;citeprocText&quot;:&quot;(Mora-Rochin et al., 2010)&quot;,&quot;manualOverrideText&quot;:&quot;Mora-Rochin et al., 2010&quot;},&quot;citationTag&quot;:&quot;MENDELEY_CITATION_v3_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&quot;,&quot;citationItems&quot;:[{&quot;id&quot;:&quot;a692aab2-12c9-3bf2-a46f-f87cbbcf36ac&quot;,&quot;itemData&quot;:{&quot;type&quot;:&quot;article-journal&quot;,&quot;id&quot;:&quot;a692aab2-12c9-3bf2-a46f-f87cbbcf36ac&quot;,&quot;title&quot;:&quot;Phenolic content and antioxidant activity of tortillas produced from\npigmented maize processed by conventional nixtamalization or extrusion\ncooking&quot;,&quot;author&quot;:[{&quot;family&quot;:&quot;Mora-Rochin&quot;,&quot;given&quot;:&quot;Saraid&quot;,&quot;parse-names&quot;:false,&quot;dropping-particle&quot;:&quot;&quot;,&quot;non-dropping-particle&quot;:&quot;&quot;},{&quot;family&quot;:&quot;Gutierrez-Uribe&quot;,&quot;given&quot;:&quot;Janet A&quot;,&quot;parse-names&quot;:false,&quot;dropping-particle&quot;:&quot;&quot;,&quot;non-dropping-particle&quot;:&quot;&quot;},{&quot;family&quot;:&quot;Serna-Saldivar&quot;,&quot;given&quot;:&quot;Sergio O&quot;,&quot;parse-names&quot;:false,&quot;dropping-particle&quot;:&quot;&quot;,&quot;non-dropping-particle&quot;:&quot;&quot;},{&quot;family&quot;:&quot;Sanchez-Pena&quot;,&quot;given&quot;:&quot;Pedro&quot;,&quot;parse-names&quot;:false,&quot;dropping-particle&quot;:&quot;&quot;,&quot;non-dropping-particle&quot;:&quot;&quot;},{&quot;family&quot;:&quot;Reyes-Moreno&quot;,&quot;given&quot;:&quot;Cuauhtemoc&quot;,&quot;parse-names&quot;:false,&quot;dropping-particle&quot;:&quot;&quot;,&quot;non-dropping-particle&quot;:&quot;&quot;},{&quot;family&quot;:&quot;Milan-Carrillo&quot;,&quot;given&quot;:&quot;Jorge&quot;,&quot;parse-names&quot;:false,&quot;dropping-particle&quot;:&quot;&quot;,&quot;non-dropping-particle&quot;:&quot;&quot;}],&quot;container-title&quot;:&quot;JOURNAL OF CEREAL SCIENCE&quot;,&quot;container-title-short&quot;:&quot;J Cereal Sci&quot;,&quot;DOI&quot;:&quot;10.1016/j.jcs.2010.08.010&quot;,&quot;ISSN&quot;:&quot;0733-5210&quot;,&quot;issued&quot;:{&quot;date-parts&quot;:[[2010,11]]},&quot;publisher-place&quot;:&quot;24-28 OVAL RD, LONDON NW1 7DX, ENGLAND&quot;,&quot;page&quot;:&quot;502-508&quot;,&quot;language&quot;:&quot;English&quot;,&quot;abstract&quot;:&quot;The effects of traditional nixtamalization and extrusion cooking on\ntotal phenolics, ferulic acid, anthocyanins and Oxygen Radical\nAbsorbance Capacity (ORAC) of Mexican pigmented (blue and red) and\ncommercial (white and yellow) maize processed into tortillas were\ninvestigated. Tortillas prepared from extruded flours retained between\n76.2-93.9% and 58-96.7% of total phenolics and total ferulic acid\n(TFA) respectively, compared to 50.5-75.7% and 19.6-55.8% assayed in\ntraditional tortillas. Approximately 97-99% of TFA in raw kernels and\ntheir tortillas was in its bound form. The retention of TFA in\ntraditional tortillas was significantly lower compared to tortillas from\nextruded flours. Traditional tortillas contained more free ferulic acid\ncompared to tortillas produced from extruded flours indicating that the\nfirst process liberated bound ferulic acid with cell walls more\nefficiently. Blue maize lost more than 55% of the anthocyanins when\nprocessed into extruded or traditional tortillas. Approximately 68-92%\nof the ORAC associated with raw kernels or their tortillas was due to\nbound compounds. Traditional and extruded tortillas lost 16.4-52.4% and\n6.8-24.8%, respectively, of the total ORAC associated with raw grains.\nResults clearly indicate that the proposed lime-cooking extrusion\nstrategy was instrumental in retaining higher levels of phytochemicals,\nparticularly ferulic acid, and antioxidants in all tortillas. (C) 2010\nElsevier Ltd. All rights reserved.&quot;,&quot;publisher&quot;:&quot;ACADEMIC PRESS LTD- ELSEVIER SCIENCE LTD&quot;,&quot;issue&quot;:&quot;3&quot;,&quot;volume&quot;:&quot;52&quot;},&quot;isTemporary&quot;:false}]},{&quot;citationID&quot;:&quot;MENDELEY_CITATION_8ba1b6d3-f06d-4037-a16c-8ba149da9ffe&quot;,&quot;properties&quot;:{&quot;noteIndex&quot;:0},&quot;isEdited&quot;:false,&quot;manualOverride&quot;:{&quot;isManuallyOverridden&quot;:true,&quot;citeprocText&quot;:&quot;(Grenier et al., 2012)&quot;,&quot;manualOverrideText&quot;:&quot;Grenier et al., 2012&quot;},&quot;citationTag&quot;:&quot;MENDELEY_CITATION_v3_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&quot;,&quot;citationItems&quot;:[{&quot;id&quot;:&quot;0efabba5-db1e-3f57-a241-029b74bf8ac1&quot;,&quot;itemData&quot;:{&quot;type&quot;:&quot;article-journal&quot;,&quot;id&quot;:&quot;0efabba5-db1e-3f57-a241-029b74bf8ac1&quot;,&quot;title&quot;:&quot;The low intestinal and hepatic toxicity of hydrolyzed fumonisin B 1 correlates with its inability to alter the metabolism of sphingolipids&quot;,&quot;author&quot;:[{&quot;family&quot;:&quot;Grenier&quot;,&quot;given&quot;:&quot;B&quot;,&quot;parse-names&quot;:false,&quot;dropping-particle&quot;:&quot;&quot;,&quot;non-dropping-particle&quot;:&quot;&quot;},{&quot;family&quot;:&quot;Bracarense&quot;,&quot;given&quot;:&quot;A.-P.F.L.&quot;,&quot;parse-names&quot;:false,&quot;dropping-particle&quot;:&quot;&quot;,&quot;non-dropping-particle&quot;:&quot;&quot;},{&quot;family&quot;:&quot;Schwartz&quot;,&quot;given&quot;:&quot;H E&quot;,&quot;parse-names&quot;:false,&quot;dropping-particle&quot;:&quot;&quot;,&quot;non-dropping-particle&quot;:&quot;&quot;},{&quot;family&quot;:&quot;Trumel&quot;,&quot;given&quot;:&quot;C&quot;,&quot;parse-names&quot;:false,&quot;dropping-particle&quot;:&quot;&quot;,&quot;non-dropping-particle&quot;:&quot;&quot;},{&quot;family&quot;:&quot;Cossalter&quot;,&quot;given&quot;:&quot;A.-M.&quot;,&quot;parse-names&quot;:false,&quot;dropping-particle&quot;:&quot;&quot;,&quot;non-dropping-particle&quot;:&quot;&quot;},{&quot;family&quot;:&quot;Schatzmayr&quot;,&quot;given&quot;:&quot;G&quot;,&quot;parse-names&quot;:false,&quot;dropping-particle&quot;:&quot;&quot;,&quot;non-dropping-particle&quot;:&quot;&quot;},{&quot;family&quot;:&quot;Kolf-Clauw&quot;,&quot;given&quot;:&quot;M&quot;,&quot;parse-names&quot;:false,&quot;dropping-particle&quot;:&quot;&quot;,&quot;non-dropping-particle&quot;:&quot;&quot;},{&quot;family&quot;:&quot;Moll&quot;,&quot;given&quot;:&quot;W.-D.&quot;,&quot;parse-names&quot;:false,&quot;dropping-particle&quot;:&quot;&quot;,&quot;non-dropping-particle&quot;:&quot;&quot;},{&quot;family&quot;:&quot;Oswald&quot;,&quot;given&quot;:&quot;I P&quot;,&quot;parse-names&quot;:false,&quot;dropping-particle&quot;:&quot;&quot;,&quot;non-dropping-particle&quot;:&quot;&quot;}],&quot;container-title&quot;:&quot;Biochemical Pharmacology&quot;,&quot;container-title-short&quot;:&quot;Biochem Pharmacol&quot;,&quot;DOI&quot;:&quot;10.1016/j.bcp.2012.02.007&quot;,&quot;ISSN&quot;:&quot;00062952 (ISSN)&quot;,&quot;URL&quot;:&quot;https://www.scopus.com/inward/record.uri?eid=2-s2.0-84859100526&amp;doi=10.1016%2fj.bcp.2012.02.007&amp;partnerID=40&amp;md5=bc5f154a8d23e2c8d0847efc88137aa7&quot;,&quot;issued&quot;:{&quot;date-parts&quot;:[[2012]]},&quot;page&quot;:&quot;1465-1473&quot;,&quot;language&quot;:&quot;English&quot;,&quot;abstract&quot;:&quot;Fumonisins are mycotoxins frequently found as natural contaminants in maize, where they are produced by the plant pathogen Fusarium verticillioides. They are toxic to animals and exert their effects through mechanisms involving disruption of sphingolipid metabolism. Fumonisin B 1 (FB 1) is the predominant fumonisin in this family. FB 1 is converted to its hydrolyzed analogs HFB 1, by alkaline cooking (nixtamalization) or through enzymatic degradation. The toxicity of HFB 1 is poorly documented especially at the intestinal level. The objectives of this study were to compare the toxicity of HFB 1 and FB 1 and to assess the ability of these toxins to disrupt sphingolipids biosynthesis. HFB 1 was obtained by a deesterification of FB 1 with a carboxylesterase. Piglets, animals highly sensitive to FB 1, were exposed by gavage for 2 weeks to 2.8 μmol FB 1 or HFB 1/kg body weight/day. FB 1 induced hepatotoxicity as indicated by the lesion score, the level of several biochemical analytes and the expression of inflammatory cytokines. Similarly, FB 1 impaired the morphology of the different segments of the small intestine, reduced villi height and modified intestinal cytokine expression. By contrast, HFB 1 did not trigger hepatotoxicity, did not impair intestinal morphology and slightly modified the intestinal immune response. This low toxicity of HFB 1 correlates with a weak alteration of the sphinganine/sphingosine ratio in the liver and in the plasma. Taken together, these data demonstrate that HFB 1 does not cause intestinal or hepatic toxicity in the sensitive pig model and only slightly disrupts sphingolipids metabolism. This finding suggests that conversion to HFB 1 could be a good strategy to reduce FB 1 exposure. © 2012 Elsevier Inc. All rights reserved.&quot;,&quot;issue&quot;:&quot;10&quot;,&quot;volume&quot;:&quot;83&quot;},&quot;isTemporary&quot;:false}]},{&quot;citationID&quot;:&quot;MENDELEY_CITATION_869ae569-53dd-4a64-9880-ebab2eaf09a8&quot;,&quot;properties&quot;:{&quot;noteIndex&quot;:0},&quot;isEdited&quot;:false,&quot;manualOverride&quot;:{&quot;isManuallyOverridden&quot;:true,&quot;citeprocText&quot;:&quot;(Wang et al., 2015)&quot;,&quot;manualOverrideText&quot;:&quot;Wang et al., 2015&quot;},&quot;citationTag&quot;:&quot;MENDELEY_CITATION_v3_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&quot;,&quot;citationItems&quot;:[{&quot;id&quot;:&quot;c57bad5a-5861-35cb-be07-2bf250f377c9&quot;,&quot;itemData&quot;:{&quot;type&quot;:&quot;article-journal&quot;,&quot;id&quot;:&quot;c57bad5a-5861-35cb-be07-2bf250f377c9&quot;,&quot;title&quot;:&quot;Fumonisins: Oxidative stress-mediated toxicity and metabolism in vivo and in vitro&quot;,&quot;author&quot;:[{&quot;family&quot;:&quot;Wang&quot;,&quot;given&quot;:&quot;X&quot;,&quot;parse-names&quot;:false,&quot;dropping-particle&quot;:&quot;&quot;,&quot;non-dropping-particle&quot;:&quot;&quot;},{&quot;family&quot;:&quot;Wu&quot;,&quot;given&quot;:&quot;Q&quot;,&quot;parse-names&quot;:false,&quot;dropping-particle&quot;:&quot;&quot;,&quot;non-dropping-particle&quot;:&quot;&quot;},{&quot;family&quot;:&quot;Wan&quot;,&quot;given&quot;:&quot;D&quot;,&quot;parse-names&quot;:false,&quot;dropping-particle&quot;:&quot;&quot;,&quot;non-dropping-particle&quot;:&quot;&quot;},{&quot;family&quot;:&quot;Liu&quot;,&quot;given&quot;:&quot;Q&quot;,&quot;parse-names&quot;:false,&quot;dropping-particle&quot;:&quot;&quot;,&quot;non-dropping-particle&quot;:&quot;&quot;},{&quot;family&quot;:&quot;Chen&quot;,&quot;given&quot;:&quot;D&quot;,&quot;parse-names&quot;:false,&quot;dropping-particle&quot;:&quot;&quot;,&quot;non-dropping-particle&quot;:&quot;&quot;},{&quot;family&quot;:&quot;Liu&quot;,&quot;given&quot;:&quot;Z&quot;,&quot;parse-names&quot;:false,&quot;dropping-particle&quot;:&quot;&quot;,&quot;non-dropping-particle&quot;:&quot;&quot;},{&quot;family&quot;:&quot;Martinez-Larrañaga&quot;,&quot;given&quot;:&quot;M R&quot;,&quot;parse-names&quot;:false,&quot;dropping-particle&quot;:&quot;&quot;,&quot;non-dropping-particle&quot;:&quot;&quot;},{&quot;family&quot;:&quot;Martínez&quot;,&quot;given&quot;:&quot;M A&quot;,&quot;parse-names&quot;:false,&quot;dropping-particle&quot;:&quot;&quot;,&quot;non-dropping-particle&quot;:&quot;&quot;},{&quot;family&quot;:&quot;Anadón&quot;,&quot;given&quot;:&quot;A&quot;,&quot;parse-names&quot;:false,&quot;dropping-particle&quot;:&quot;&quot;,&quot;non-dropping-particle&quot;:&quot;&quot;},{&quot;family&quot;:&quot;Yuan&quot;,&quot;given&quot;:&quot;Z&quot;,&quot;parse-names&quot;:false,&quot;dropping-particle&quot;:&quot;&quot;,&quot;non-dropping-particle&quot;:&quot;&quot;}],&quot;container-title&quot;:&quot;Archives of Toxicology&quot;,&quot;container-title-short&quot;:&quot;Arch Toxicol&quot;,&quot;DOI&quot;:&quot;10.1007/s00204-015-1604-8&quot;,&quot;ISSN&quot;:&quot;03405761 (ISSN)&quot;,&quot;URL&quot;:&quot;https://www.scopus.com/inward/record.uri?eid=2-s2.0-84955203011&amp;doi=10.1007%2fs00204-015-1604-8&amp;partnerID=40&amp;md5=158ab23bbb3fb034f8a1177fe7d1331b&quot;,&quot;issued&quot;:{&quot;date-parts&quot;:[[2015]]},&quot;page&quot;:&quot;81-101&quot;,&quot;language&quot;:&quot;English&quot;,&quot;abstract&quot;:&quot;Fumonisins (FBs) are widespread Fusarium toxins commonly found as corn contaminants. FBs could cause a variety of diseases in animals and humans, such as hepatotoxic, nephrotoxic, hepatocarcinogenic and cytotoxic effects in mammals. To date, almost no review has addressed the toxicity of FBs in relation to oxidative stress and their metabolism. The focus of this article is primarily intended to summarize the progress in research associated with oxidative stress as a plausible mechanism for FB-induced toxicity as well as the metabolism. The present review showed that studies have been carried out over the last three decades to elucidate the production of reactive oxygen species (ROS) and oxidative stress as a result of FBs treatment and have correlated them with various types of FBs toxicity, indicating that oxidative stress plays critical roles in the toxicity of FBs. The major metabolic pathways of FBs are hydrolysis, acylation and transamination. Ceramide synthase, carboxylesterase FumD and aminotransferase FumI could degrade FB1 and FB2. The cecal microbiota of pigs and alkaline processing such as nixtamalization can also transform FB1 into metabolites. Most of the metabolites of FB1 were less toxic than FB1, except its partial (pHFB1) metabolites. Further understanding of the role of oxidative stress in FB-induced toxicity will throw new light on the use of antioxidants, scavengers of ROS, as well as on the blind spots of metabolism and the metabolizing enzymes of FBs. The present review might contribute to reveal the toxicity of FBs and help to protect against their oxidative damage. © Springer-Verlag Berlin Heidelberg 2015.&quot;,&quot;publisher&quot;:&quot;Springer Verlag&quot;,&quot;issue&quot;:&quot;1&quot;,&quot;volume&quot;:&quot;90&quot;},&quot;isTemporary&quot;:false}]},{&quot;citationID&quot;:&quot;MENDELEY_CITATION_3f6968ca-ef51-4f9f-a707-f58e43f35e48&quot;,&quot;properties&quot;:{&quot;noteIndex&quot;:0},&quot;isEdited&quot;:false,&quot;manualOverride&quot;:{&quot;isManuallyOverridden&quot;:true,&quot;citeprocText&quot;:&quot;(Suri &amp;#38; Tanumihardjo, 2016)&quot;,&quot;manualOverrideText&quot;:&quot;Suri &amp; Tanumihardjo, 2016&quot;},&quot;citationTag&quot;:&quot;MENDELEY_CITATION_v3_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&quot;,&quot;citationItems&quot;:[{&quot;id&quot;:&quot;460d2439-7a31-3ddf-9436-bdec4fc17280&quot;,&quot;itemData&quot;:{&quot;type&quot;:&quot;article-journal&quot;,&quot;id&quot;:&quot;460d2439-7a31-3ddf-9436-bdec4fc17280&quot;,&quot;title&quot;:&quot;Effects of Different Processing Methods on the Micronutrient and\nPhytochemical Contents of Maize: From A to Z&quot;,&quot;author&quot;:[{&quot;family&quot;:&quot;Suri&quot;,&quot;given&quot;:&quot;Devika J&quot;,&quot;parse-names&quot;:false,&quot;dropping-particle&quot;:&quot;&quot;,&quot;non-dropping-particle&quot;:&quot;&quot;},{&quot;family&quot;:&quot;Tanumihardjo&quot;,&quot;given&quot;:&quot;Sherry A&quot;,&quot;parse-names&quot;:false,&quot;dropping-particle&quot;:&quot;&quot;,&quot;non-dropping-particle&quot;:&quot;&quot;}],&quot;container-title&quot;:&quot;COMPREHENSIVE REVIEWS IN FOOD SCIENCE AND FOOD SAFETY&quot;,&quot;container-title-short&quot;:&quot;Compr Rev Food Sci Food Saf&quot;,&quot;DOI&quot;:&quot;10.1111/1541-4337.12216&quot;,&quot;ISSN&quot;:&quot;1541-4337&quot;,&quot;issued&quot;:{&quot;date-parts&quot;:[[2016,9]]},&quot;publisher-place&quot;:&quot;111 RIVER ST, HOBOKEN 07030-5774, NJ USA&quot;,&quot;page&quot;:&quot;912-926&quot;,&quot;language&quot;:&quot;English&quot;,&quot;abstract&quot;:&quot;Maize is a staple human food eaten by more than a billion people around\nthe world in a variety of whole and processed products. Different\nprocessing methods result in changes to the nutritional profile of maize\nproducts, which can greatly affect the micronutrient intake of\npopulations dependent on this crop for a large proportion of their\ncaloric needs. This review summarizes the effects of different\nprocessing methods on the resulting micronutrient and phytochemical\ncontents of maize. The majority of B vitamins are lost during storage\nand milling; further loss occurs with soaking and cooking, but\nfermentation and nixtamalization (soaking in alkaline solution) can\nincrease bioavailability of riboflavin and niacin. Carotenoids, found\nmainly in the kernel endosperm, increase in concentration after\ndegermination, while other vitamins and minerals, found mainly in the\ngerm, are reduced. Mineral bioavailability can be improved by processing\nmethods that reduce phytic acid, such as soaking, fermenting, cooking,\nand nixtamalization. Losses of micronutrients during processing can be\nmitigated by changes in methods of processing, in addition to\nencouraging consumption of whole-grain maize products over degermed,\nrefined products. In some cases, such as niacin, processing is actually\nnecessary for nutrient bioavailability. Due to the high variability in\nthe baseline nutrient contents among maize varieties, combined with\nadditional variability in processing effects, the most accurate data on\nnutrient content will be obtained through analysis of specific maize\nproducts and consideration of in vivo bioavailability.&quot;,&quot;publisher&quot;:&quot;WILEY&quot;,&quot;issue&quot;:&quot;5&quot;,&quot;volume&quot;:&quot;15&quot;},&quot;isTemporary&quot;:false}]},{&quot;citationID&quot;:&quot;MENDELEY_CITATION_b3cb85d3-1485-4af6-b540-b225867a5da7&quot;,&quot;properties&quot;:{&quot;noteIndex&quot;:0},&quot;isEdited&quot;:false,&quot;manualOverride&quot;:{&quot;isManuallyOverridden&quot;:true,&quot;citeprocText&quot;:&quot;(Lopez-Martinez et al., 2011)&quot;,&quot;manualOverrideText&quot;:&quot;Lopez-Martinez et al., 2011&quot;},&quot;citationTag&quot;:&quot;MENDELEY_CITATION_v3_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&quot;,&quot;citationItems&quot;:[{&quot;id&quot;:&quot;e9075a4c-b204-389e-beec-bea4a70dd6dd&quot;,&quot;itemData&quot;:{&quot;type&quot;:&quot;article-journal&quot;,&quot;id&quot;:&quot;e9075a4c-b204-389e-beec-bea4a70dd6dd&quot;,&quot;title&quot;:&quot;Phase II-Inducing, Polyphenols Content and Antioxidant Capacity of Corn\n(Zea mays L.) from Phenotypes of White, Blue, Red and Purple Colors\nProcessed into Masa and Tortillas&quot;,&quot;author&quot;:[{&quot;family&quot;:&quot;Lopez-Martinez&quot;,&quot;given&quot;:&quot;Leticia X&quot;,&quot;parse-names&quot;:false,&quot;dropping-particle&quot;:&quot;&quot;,&quot;non-dropping-particle&quot;:&quot;&quot;},{&quot;family&quot;:&quot;Parkin&quot;,&quot;given&quot;:&quot;Kirk L&quot;,&quot;parse-names&quot;:false,&quot;dropping-particle&quot;:&quot;&quot;,&quot;non-dropping-particle&quot;:&quot;&quot;},{&quot;family&quot;:&quot;Garcia&quot;,&quot;given&quot;:&quot;Hugo S&quot;,&quot;parse-names&quot;:false,&quot;dropping-particle&quot;:&quot;&quot;,&quot;non-dropping-particle&quot;:&quot;&quot;}],&quot;container-title&quot;:&quot;PLANT FOODS FOR HUMAN NUTRITION&quot;,&quot;DOI&quot;:&quot;10.1007/s11130-011-0210-z&quot;,&quot;ISSN&quot;:&quot;0921-9668&quot;,&quot;issued&quot;:{&quot;date-parts&quot;:[[2011,3]]},&quot;publisher-place&quot;:&quot;VAN GODEWIJCKSTRAAT 30, 3311 GZ DORDRECHT, NETHERLANDS&quot;,&quot;page&quot;:&quot;41-47&quot;,&quot;language&quot;:&quot;English&quot;,&quot;abstract&quot;:&quot;White, blue, red and purple corns (Zea mays L.) were lime-cooked to\nobtain masa for tortillas. The total phenolics and anthocyanins content,\nantioxidant activity expressed as total reducing power (TRP), peroxyl\nradical bleaching (PRAC), total antioxidant activity (TAA) and quinone\nreductase (QR) induction in the murine hepatoma (Hepa 1 c1c7 cell line)\nas a biological marker for phase II detoxification enzymes were\ninvestigated. Among the extracts prepared from raw corn varieties the\nhighest concentration of total phenolics, anthocyanins, antioxidant\nindex and induction of QR-inducing activity were found in the Veracruz\n42 (Ver 42) genotype. The nixtamalization process (masa) reduced total\nphenolics, anthocyanins and antioxidant activities and the ability for\nQR induction when was compared to raw grain. Processing masa into\ntortillas also negatively affected total phenolics, anthocyanin\nconcentration, antioxidant activities, and QR induction in the colored\ncorn varieties. The blue variety and its corresponding masa and\ntortillas did not induce QR. Ver 42 genotype and their products (masa\nand tortilla) showed the greatest antioxidant activity and capacity to\ninduce QR.&quot;,&quot;publisher&quot;:&quot;SPRINGER&quot;,&quot;issue&quot;:&quot;1&quot;,&quot;volume&quot;:&quot;66&quot;,&quot;container-title-short&quot;:&quot;&quot;},&quot;isTemporary&quot;:false}]},{&quot;citationID&quot;:&quot;MENDELEY_CITATION_0f5d7bb4-4f52-4d66-a03f-a731711f8ecc&quot;,&quot;properties&quot;:{&quot;noteIndex&quot;:0},&quot;isEdited&quot;:false,&quot;manualOverride&quot;:{&quot;isManuallyOverridden&quot;:true,&quot;citeprocText&quot;:&quot;(Rodriguez-Miranda et al., 2011)&quot;,&quot;manualOverrideText&quot;:&quot;Rodriguez-Miranda et al., 2011&quot;},&quot;citationTag&quot;:&quot;MENDELEY_CITATION_v3_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&quot;,&quot;citationItems&quot;:[{&quot;id&quot;:&quot;2eb93ae9-5418-371b-a754-6a2a66389257&quot;,&quot;itemData&quot;:{&quot;type&quot;:&quot;article-journal&quot;,&quot;id&quot;:&quot;2eb93ae9-5418-371b-a754-6a2a66389257&quot;,&quot;title&quot;:&quot;Development of extruded snacks using taro (Colocasia esculenta) and\nnixtamalized maize (Zea mays) flour blends&quot;,&quot;author&quot;:[{&quot;family&quot;:&quot;Rodriguez-Miranda&quot;,&quot;given&quot;:&quot;J&quot;,&quot;parse-names&quot;:false,&quot;dropping-particle&quot;:&quot;&quot;,&quot;non-dropping-particle&quot;:&quot;&quot;},{&quot;family&quot;:&quot;Ruiz-Lopez&quot;,&quot;given&quot;:&quot;I I&quot;,&quot;parse-names&quot;:false,&quot;dropping-particle&quot;:&quot;&quot;,&quot;non-dropping-particle&quot;:&quot;&quot;},{&quot;family&quot;:&quot;Herman-Lara&quot;,&quot;given&quot;:&quot;E&quot;,&quot;parse-names&quot;:false,&quot;dropping-particle&quot;:&quot;&quot;,&quot;non-dropping-particle&quot;:&quot;&quot;},{&quot;family&quot;:&quot;Martinez-Sanchez&quot;,&quot;given&quot;:&quot;C E&quot;,&quot;parse-names&quot;:false,&quot;dropping-particle&quot;:&quot;&quot;,&quot;non-dropping-particle&quot;:&quot;&quot;},{&quot;family&quot;:&quot;Delgado-Licon&quot;,&quot;given&quot;:&quot;E&quot;,&quot;parse-names&quot;:false,&quot;dropping-particle&quot;:&quot;&quot;,&quot;non-dropping-particle&quot;:&quot;&quot;},{&quot;family&quot;:&quot;Vivar-Vera&quot;,&quot;given&quot;:&quot;M A&quot;,&quot;parse-names&quot;:false,&quot;dropping-particle&quot;:&quot;&quot;,&quot;non-dropping-particle&quot;:&quot;&quot;}],&quot;container-title&quot;:&quot;LWT-FOOD SCIENCE AND TECHNOLOGY&quot;,&quot;DOI&quot;:&quot;10.1016/j.lwt.2010.06.036&quot;,&quot;ISSN&quot;:&quot;0023-6438&quot;,&quot;issued&quot;:{&quot;date-parts&quot;:[[2011,4]]},&quot;publisher-place&quot;:&quot;RADARWEG 29, 1043 NX AMSTERDAM, NETHERLANDS&quot;,&quot;page&quot;:&quot;673-680&quot;,&quot;language&quot;:&quot;English&quot;,&quot;abstract&quot;:&quot;Extruded snacks were prepared from flour blends made with taro and\nnixtamalized (TF-NMF) or non-nixtamalized maize (TF-MF) using a\nsingle-screw extruder. A central composite design was used to\ninvestigate the effects of taro flour proportion in formulations (0-100\ng/100 g) and extrusion temperatures (140-180 degrees C) on the following\nindices: expansion (EI), water solubility (WSI), water absorption (WAI)\nand fat absorption (FAI). Moreover, selected TF-NMF and TF-MF extruded\nproducts were partially characterized through proximate chemical\nanalysis, resistant starch, color, pH, water activity, apparent density,\nhardness, and sensory analysis. Results indicated that EI and WSI of\nboth TF-MF and TF-NMF extrudates were significantly increased by the use\nof higher proportions of taro flour, while the opposite behavior was\nobserved for the FA! (p &lt; 0.05). Taro flour at higher proportions in\nboth extrudates did not produce a significant change of WAI, while the\nuse of higher extrusion temperatures only caused a significant increase\nof FAI in TF-MF extrudates (p &lt; 0.05). This study showed that flour\nmixtures made from taro and nixtamalized maize flour produced puffed\nextruded snacks with good consumer acceptance. (c) 2010 Elsevier Ltd.\nAll rights reserved.&quot;,&quot;publisher&quot;:&quot;ELSEVIER&quot;,&quot;issue&quot;:&quot;3, SI&quot;,&quot;volume&quot;:&quot;44&quot;,&quot;container-title-short&quot;:&quot;&quot;},&quot;isTemporary&quot;:false}]},{&quot;citationID&quot;:&quot;MENDELEY_CITATION_e43cf806-3ef1-4ceb-93ce-0c447a2fcda1&quot;,&quot;properties&quot;:{&quot;noteIndex&quot;:0},&quot;isEdited&quot;:false,&quot;manualOverride&quot;:{&quot;isManuallyOverridden&quot;:true,&quot;citeprocText&quot;:&quot;(Torres et al., 2015)&quot;,&quot;manualOverrideText&quot;:&quot;Torres et al., 2015&quot;},&quot;citationTag&quot;:&quot;MENDELEY_CITATION_v3_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&quot;,&quot;citationItems&quot;:[{&quot;id&quot;:&quot;8b21ad39-110e-39be-ba7b-a5d78d07478a&quot;,&quot;itemData&quot;:{&quot;type&quot;:&quot;article-journal&quot;,&quot;id&quot;:&quot;8b21ad39-110e-39be-ba7b-a5d78d07478a&quot;,&quot;title&quot;:&quot;Human health implications from co-exposure to aflatoxins and fumonisins in maize-based foods in Latin America: Guatemala as a case study&quot;,&quot;author&quot;:[{&quot;family&quot;:&quot;Torres&quot;,&quot;given&quot;:&quot;O&quot;,&quot;parse-names&quot;:false,&quot;dropping-particle&quot;:&quot;&quot;,&quot;non-dropping-particle&quot;:&quot;&quot;},{&quot;family&quot;:&quot;Matute&quot;,&quot;given&quot;:&quot;J&quot;,&quot;parse-names&quot;:false,&quot;dropping-particle&quot;:&quot;&quot;,&quot;non-dropping-particle&quot;:&quot;&quot;},{&quot;family&quot;:&quot;Gelineau-Van Waes&quot;,&quot;given&quot;:&quot;J&quot;,&quot;parse-names&quot;:false,&quot;dropping-particle&quot;:&quot;&quot;,&quot;non-dropping-particle&quot;:&quot;&quot;},{&quot;family&quot;:&quot;Maddox&quot;,&quot;given&quot;:&quot;J R&quot;,&quot;parse-names&quot;:false,&quot;dropping-particle&quot;:&quot;&quot;,&quot;non-dropping-particle&quot;:&quot;&quot;},{&quot;family&quot;:&quot;Gregory&quot;,&quot;given&quot;:&quot;S G&quot;,&quot;parse-names&quot;:false,&quot;dropping-particle&quot;:&quot;&quot;,&quot;non-dropping-particle&quot;:&quot;&quot;},{&quot;family&quot;:&quot;Ashley-Koch&quot;,&quot;given&quot;:&quot;A E&quot;,&quot;parse-names&quot;:false,&quot;dropping-particle&quot;:&quot;&quot;,&quot;non-dropping-particle&quot;:&quot;&quot;},{&quot;family&quot;:&quot;Showker&quot;,&quot;given&quot;:&quot;J L&quot;,&quot;parse-names&quot;:false,&quot;dropping-particle&quot;:&quot;&quot;,&quot;non-dropping-particle&quot;:&quot;&quot;},{&quot;family&quot;:&quot;Voss&quot;,&quot;given&quot;:&quot;K A&quot;,&quot;parse-names&quot;:false,&quot;dropping-particle&quot;:&quot;&quot;,&quot;non-dropping-particle&quot;:&quot;&quot;},{&quot;family&quot;:&quot;Riley&quot;,&quot;given&quot;:&quot;R T&quot;,&quot;parse-names&quot;:false,&quot;dropping-particle&quot;:&quot;&quot;,&quot;non-dropping-particle&quot;:&quot;&quot;}],&quot;container-title&quot;:&quot;World Mycotoxin Journal&quot;,&quot;container-title-short&quot;:&quot;World Mycotoxin J&quot;,&quot;DOI&quot;:&quot;10.3920/WMJ2014.1736&quot;,&quot;ISSN&quot;:&quot;18750710 (ISSN)&quot;,&quot;URL&quot;:&quot;https://www.scopus.com/inward/record.uri?eid=2-s2.0-84928343699&amp;doi=10.3920%2fWMJ2014.1736&amp;partnerID=40&amp;md5=74a78cd97813f90802b318279f193c44&quot;,&quot;issued&quot;:{&quot;date-parts&quot;:[[2015]]},&quot;page&quot;:&quot;143-159&quot;,&quot;language&quot;:&quot;English&quot;,&quot;abstract&quot;:&quot;Co-occurrence of fumonisin B1 (FB1) and aflatoxin B1 (AFB1) in maize has been demonstrated in many surveys. Combined-exposure to FB1 and AFB1 was of concern to the Joint FAO/WHO Expert Committee on Food Additives because of the known genotoxicity of AFB1 and the ability of FB1 to induce regenerative proliferation in target tissues. Humans living where maize is a dietary staple are at high risk for exposure to both mycotoxins. Our work has focused on Guatemala, a country in Central America where maize is consumed in large amounts every day and where intake of FB1 has been shown to be potentially quite high using biomarker-based studies. In 2012 a survey was conducted which analysed maize samples for FB1 and AFB1 from all 22 departments of Guatemala. The results show that the levels of AFB1 exposure are also potentially quite high in Guatemala, and likely throughout Central America and Mexico. The implications of co-exposure for human health are numerous, but one area of particular concern is the potential of FB1 to modulate AFB1 hepatoxicity and/or hepatocarcinogenicity. Both the mechanism of action of FB1 and its ability to promote liver carcinogenicity in rats and rainbow trout is consistent with this concern. In farm and laboratory animals FB1 inhibits ceramide synthases, key enzymes in de novo ceramide biosynthesis. The inhibition of sphingolipid signalling pathways mediating programmed cell death and activation of pathways stimulating cell proliferation in livers of individuals exposed to AFB1 could contribute to the tumorigenicity of AFB1. Studies investigating the health effects of either toxin should consider the potential for co-exposure to both toxins. Also, in countries where maize-based food are prepared by alkaline treatment of the maize kernels, the effect of traditional processing on AFB1 levels and toxicity needs to be determined, especially for maize highly contaminated with AFB1. © 2014 Wageningen Academic Publishers.&quot;,&quot;publisher&quot;:&quot;Wageningen Academic Publishers&quot;,&quot;issue&quot;:&quot;2&quot;,&quot;volume&quot;:&quot;8&quot;},&quot;isTemporary&quot;:false}]},{&quot;citationID&quot;:&quot;MENDELEY_CITATION_2c4f4f86-71e6-415c-b6d4-252069b97feb&quot;,&quot;properties&quot;:{&quot;noteIndex&quot;:0},&quot;isEdited&quot;:false,&quot;manualOverride&quot;:{&quot;isManuallyOverridden&quot;:true,&quot;citeprocText&quot;:&quot;(Santiago-Ramos, de Dios Figueroa-Cardenas, et al., 2018)&quot;,&quot;manualOverrideText&quot;:&quot;Santiago-Ramos, de Dios Figueroa-Cardenas, et al., 2018&quot;},&quot;citationTag&quot;:&quot;MENDELEY_CITATION_v3_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&quot;,&quot;citationItems&quot;:[{&quot;id&quot;:&quot;5e9c8e70-8be3-3799-8942-58ea489e5712&quot;,&quot;itemData&quot;:{&quot;type&quot;:&quot;article-journal&quot;,&quot;id&quot;:&quot;5e9c8e70-8be3-3799-8942-58ea489e5712&quot;,&quot;title&quot;:&quot;Physical and chemical changes undergone by pericarp and endosperm during\ncorn nixtamalization-A review&quot;,&quot;author&quot;:[{&quot;family&quot;:&quot;Santiago-Ramos&quot;,&quot;given&quot;:&quot;David&quot;,&quot;parse-names&quot;:false,&quot;dropping-particle&quot;:&quot;&quot;,&quot;non-dropping-particle&quot;:&quot;&quot;},{&quot;family&quot;:&quot;Dios Figueroa-Cardenas&quot;,&quot;given&quot;:&quot;Juan&quot;,&quot;parse-names&quot;:false,&quot;dropping-particle&quot;:&quot;&quot;,&quot;non-dropping-particle&quot;:&quot;de&quot;},{&quot;family&quot;:&quot;Maria\nMariscal-Moreno&quot;,&quot;given&quot;:&quot;Rosa&quot;,&quot;parse-names&quot;:false,&quot;dropping-particle&quot;:&quot;&quot;,&quot;non-dropping-particle&quot;:&quot;&quot;},{&quot;family&quot;:&quot;Escalante-Aburto&quot;,&quot;given&quot;:&quot;Anayansi&quot;,&quot;parse-names&quot;:false,&quot;dropping-particle&quot;:&quot;&quot;,&quot;non-dropping-particle&quot;:&quot;&quot;},{&quot;family&quot;:&quot;Ponce-Garcia&quot;,&quot;given&quot;:&quot;Nestor&quot;,&quot;parse-names&quot;:false,&quot;dropping-particle&quot;:&quot;&quot;,&quot;non-dropping-particle&quot;:&quot;&quot;},{&quot;family&quot;:&quot;Juan Veles-Medina&quot;,&quot;given&quot;:&quot;Jose&quot;,&quot;parse-names&quot;:false,&quot;dropping-particle&quot;:&quot;&quot;,&quot;non-dropping-particle&quot;:&quot;&quot;}],&quot;container-title&quot;:&quot;JOURNAL OF CEREAL SCIENCE&quot;,&quot;container-title-short&quot;:&quot;J Cereal Sci&quot;,&quot;DOI&quot;:&quot;10.1016/j.jcs.2018.04.003&quot;,&quot;ISSN&quot;:&quot;0733-5210&quot;,&quot;issued&quot;:{&quot;date-parts&quot;:[[2018,5]]},&quot;publisher-place&quot;:&quot;24-28 OVAL RD, LONDON NW1 7DX, ENGLAND&quot;,&quot;page&quot;:&quot;108-117&quot;,&quot;language&quot;:&quot;English&quot;,&quot;abstract&quot;:&quot;Nixtamalization is the cooking of corn grains, traditionally in water\nwith wood ashes or alkaline compounds. However, due to the pollution\ncaused, the use of other calcium salts or weak acids, as well as\nalternative processes, has been explored. The pericarp and endosperm\ncomprise 80.5-92.9% of the total weight of the grain and therefore have\ngreat effects on handling during processing and the quality of\nnixtamalized corn-based products. An introduction to nixtamalization\nprocessing conditions is followed by reviews of the microstructure and\ncomposition of the pericarp and endosperm, and the effects of\nnixtamalization on the structures and compositions of these tissues. In\nparticular, the processing of raw corn into masa (dough) affects the\ngelatinization of starch, the interactions of starch with calcium and\namylose-lipid complexes, with impacts on pasting properties and\ndigestibility. Finally, the research required to underpin the\ndevelopment of new processing alternatives is discussed. (C) 2018\nElsevier Ltd. All rights reserved.&quot;,&quot;publisher&quot;:&quot;ACADEMIC PRESS LTD- ELSEVIER SCIENCE LTD&quot;,&quot;volume&quot;:&quot;81&quot;},&quot;isTemporary&quot;:false}]},{&quot;citationID&quot;:&quot;MENDELEY_CITATION_3882851b-2879-41cd-9e3e-413566e4cd47&quot;,&quot;properties&quot;:{&quot;noteIndex&quot;:0},&quot;isEdited&quot;:false,&quot;manualOverride&quot;:{&quot;isManuallyOverridden&quot;:true,&quot;citeprocText&quot;:&quot;(Grenier et al., 2014)&quot;,&quot;manualOverrideText&quot;:&quot;Grenier et al., 2014&quot;},&quot;citationTag&quot;:&quot;MENDELEY_CITATION_v3_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&quot;,&quot;citationItems&quot;:[{&quot;id&quot;:&quot;d29aada7-c7d9-31a6-97c2-2489609dfb6e&quot;,&quot;itemData&quot;:{&quot;type&quot;:&quot;chapter&quot;,&quot;id&quot;:&quot;d29aada7-c7d9-31a6-97c2-2489609dfb6e&quot;,&quot;title&quot;:&quot;Physical and Chemical Methods for Mycotoxin Decontamination in Maize&quot;,&quot;author&quot;:[{&quot;family&quot;:&quot;Grenier&quot;,&quot;given&quot;:&quot;Bertrand&quot;,&quot;parse-names&quot;:false,&quot;dropping-particle&quot;:&quot;&quot;,&quot;non-dropping-particle&quot;:&quot;&quot;},{&quot;family&quot;:&quot;Loureiro-Bracarense&quot;,&quot;given&quot;:&quot;Ana-Paula&quot;,&quot;parse-names&quot;:false,&quot;dropping-particle&quot;:&quot;&quot;,&quot;non-dropping-particle&quot;:&quot;&quot;},{&quot;family&quot;:&quot;Leslie John F.\nand Oswald&quot;,&quot;given&quot;:&quot;Isabelle P&quot;,&quot;parse-names&quot;:false,&quot;dropping-particle&quot;:&quot;&quot;,&quot;non-dropping-particle&quot;:&quot;&quot;}],&quot;container-title&quot;:&quot;MYCOTOXIN REDUCTION IN GRAIN CHAINS&quot;,&quot;editor&quot;:[{&quot;family&quot;:&quot;Leslie&quot;,&quot;given&quot;:&quot;J F&quot;,&quot;parse-names&quot;:false,&quot;dropping-particle&quot;:&quot;&quot;,&quot;non-dropping-particle&quot;:&quot;&quot;},{&quot;family&quot;:&quot;Logrieco&quot;,&quot;given&quot;:&quot;A F&quot;,&quot;parse-names&quot;:false,&quot;dropping-particle&quot;:&quot;&quot;,&quot;non-dropping-particle&quot;:&quot;&quot;}],&quot;ISBN&quot;:&quot;978-1-118-83279-0; 978-0-8138-2083-5&quot;,&quot;issued&quot;:{&quot;date-parts&quot;:[[2014]]},&quot;publisher-place&quot;:&quot;OSNEY MEAD, OXFORD OX2 0EL, ENGLAND&quot;,&quot;page&quot;:&quot;116-129&quot;,&quot;language&quot;:&quot;English&quot;,&quot;abstract&quot;:&quot;Mycotoxins are fungal secondary metabolites associated with toxic\neffects in humans or domesticated animals. Mycotoxin contamination of\nfoods and feeds is a worldwide problem. A number of strategies have been\ndeveloped to prevent the growth of mycotoxigenic fungi and to\ndecontaminate and/or detoxify mycotoxin-contaminated food and animal\nfeed, including (i) prevention of mycotoxin contamination; (ii)\ndetoxification of mycotoxins present in food and feed; and (iii)\ninhibition of mycotoxin absorption in the gastrointestinal tract. We\nfocus on the physical and chemical methods relative to point (ii) in the\nmaize grain chain with an emphasis on efficacy and safety. Only a few of\nthese methods are in practical use, probably due to difficulties in\ncomplying with FAO requirements. There is no single method that can\nsimultaneously remove all of the mycotoxins known to co-occur in maize.&quot;,&quot;publisher&quot;:&quot;BLACKWELL SCIENCE PUBL&quot;,&quot;container-title-short&quot;:&quot;&quot;},&quot;isTemporary&quot;:false}]},{&quot;citationID&quot;:&quot;MENDELEY_CITATION_9a6ee146-45c8-4bcb-a83d-d8516e20c450&quot;,&quot;properties&quot;:{&quot;noteIndex&quot;:0},&quot;isEdited&quot;:false,&quot;manualOverride&quot;:{&quot;isManuallyOverridden&quot;:true,&quot;citeprocText&quot;:&quot;(Cornejo-Villegas et al., 2010)&quot;,&quot;manualOverrideText&quot;:&quot;Cornejo-Villegas et al., 2010&quot;},&quot;citationTag&quot;:&quot;MENDELEY_CITATION_v3_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&quot;,&quot;citationItems&quot;:[{&quot;id&quot;:&quot;35b109f2-b426-3aad-8cc5-ad5752e54166&quot;,&quot;itemData&quot;:{&quot;type&quot;:&quot;article-journal&quot;,&quot;id&quot;:&quot;35b109f2-b426-3aad-8cc5-ad5752e54166&quot;,&quot;title&quot;:&quot;Study of the physicochemical and pasting properties of instant corn flour added with calcium and fibers from nopal powder&quot;,&quot;author&quot;:[{&quot;family&quot;:&quot;Cornejo-Villegas&quot;,&quot;given&quot;:&quot;M A&quot;,&quot;parse-names&quot;:false,&quot;dropping-particle&quot;:&quot;&quot;,&quot;non-dropping-particle&quot;:&quot;&quot;},{&quot;family&quot;:&quot;Acosta-Osorio&quot;,&quot;given&quot;:&quot;A A&quot;,&quot;parse-names&quot;:false,&quot;dropping-particle&quot;:&quot;&quot;,&quot;non-dropping-particle&quot;:&quot;&quot;},{&quot;family&quot;:&quot;Rojas-Molina&quot;,&quot;given&quot;:&quot;I&quot;,&quot;parse-names&quot;:false,&quot;dropping-particle&quot;:&quot;&quot;,&quot;non-dropping-particle&quot;:&quot;&quot;},{&quot;family&quot;:&quot;Gutiérrez-Cortéz&quot;,&quot;given&quot;:&quot;E&quot;,&quot;parse-names&quot;:false,&quot;dropping-particle&quot;:&quot;&quot;,&quot;non-dropping-particle&quot;:&quot;&quot;},{&quot;family&quot;:&quot;Quiroga&quot;,&quot;given&quot;:&quot;M A&quot;,&quot;parse-names&quot;:false,&quot;dropping-particle&quot;:&quot;&quot;,&quot;non-dropping-particle&quot;:&quot;&quot;},{&quot;family&quot;:&quot;Gaytán&quot;,&quot;given&quot;:&quot;M&quot;,&quot;parse-names&quot;:false,&quot;dropping-particle&quot;:&quot;&quot;,&quot;non-dropping-particle&quot;:&quot;&quot;},{&quot;family&quot;:&quot;Herrera&quot;,&quot;given&quot;:&quot;G&quot;,&quot;parse-names&quot;:false,&quot;dropping-particle&quot;:&quot;&quot;,&quot;non-dropping-particle&quot;:&quot;&quot;},{&quot;family&quot;:&quot;Rodríguez-García&quot;,&quot;given&quot;:&quot;M E&quot;,&quot;parse-names&quot;:false,&quot;dropping-particle&quot;:&quot;&quot;,&quot;non-dropping-particle&quot;:&quot;&quot;}],&quot;container-title&quot;:&quot;Journal of Food Engineering&quot;,&quot;container-title-short&quot;:&quot;J Food Eng&quot;,&quot;DOI&quot;:&quot;10.1016/j.jfoodeng.2009.08.014&quot;,&quot;ISSN&quot;:&quot;02608774 (ISSN)&quot;,&quot;URL&quot;:&quot;https://www.scopus.com/inward/record.uri?eid=2-s2.0-70349786543&amp;doi=10.1016%2fj.jfoodeng.2009.08.014&amp;partnerID=40&amp;md5=71b1c491fdca5e519cebac2f6d3ef0f7&quot;,&quot;issued&quot;:{&quot;date-parts&quot;:[[2010]]},&quot;page&quot;:&quot;401-409&quot;,&quot;language&quot;:&quot;English&quot;,&quot;abstract&quot;:&quot;This work presents a physicochemical and apparent viscosity characterization of commercial nixtamalized corn flours (CNCF) added with nopal powder. The chemical proximate analysis of CNCF and traditional nixtamalized corn flours (TNCF) shows equal amounts of protein and fat, but the calcium content and total dietary fiber is higher in the TNCF. Nopal powder contains a high amount of Ca, soluble and insoluble fiber. The inclusion of 4% of nopal powder increases the calcium and fiber content of the CNCF to the level of traditional nixtamalized products steeped at 7 h. A pasting characteristics analysis based on the profile curves was done in order to study the influence of soluble and insoluble fibers on the pasting conditions of the studied samples added with nopal. At low temperatures the insoluble fiber governs the water absorption and below the gelatinization temperature (Tg) a competition between starch swelling and water absorption was found; for T higher than Tg the system is complex because it includes the interactions between soluble-insoluble fibers and exuding amylose. © 2009 Elsevier Ltd. All rights reserved.&quot;,&quot;issue&quot;:&quot;3&quot;,&quot;volume&quot;:&quot;96&quot;},&quot;isTemporary&quot;:false}]},{&quot;citationID&quot;:&quot;MENDELEY_CITATION_28eecb33-64dd-40cd-bab2-e06e7346ed64&quot;,&quot;properties&quot;:{&quot;noteIndex&quot;:0},&quot;isEdited&quot;:false,&quot;manualOverride&quot;:{&quot;isManuallyOverridden&quot;:true,&quot;citeprocText&quot;:&quot;(Chávez-Santoscoy et al., 2016)&quot;,&quot;manualOverrideText&quot;:&quot;Chávez-Santoscoy et al., 2016&quot;},&quot;citationTag&quot;:&quot;MENDELEY_CITATION_v3_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&quot;,&quot;citationItems&quot;:[{&quot;id&quot;:&quot;b377aeaa-7a14-376c-83f2-f4cd70bdfa72&quot;,&quot;itemData&quot;:{&quot;type&quot;:&quot;article-journal&quot;,&quot;id&quot;:&quot;b377aeaa-7a14-376c-83f2-f4cd70bdfa72&quot;,&quot;title&quot;:&quot;Production of maize tortillas and cookies from nixtamalized flour enriched with anthocyanins, flavonoids and saponins extracted from black bean (Phaseolus vulgaris) seed coats&quot;,&quot;author&quot;:[{&quot;family&quot;:&quot;Chávez-Santoscoy&quot;,&quot;given&quot;:&quot;R A&quot;,&quot;parse-names&quot;:false,&quot;dropping-particle&quot;:&quot;&quot;,&quot;non-dropping-particle&quot;:&quot;&quot;},{&quot;family&quot;:&quot;Gutiérrez-Uribe&quot;,&quot;given&quot;:&quot;J A&quot;,&quot;parse-names&quot;:false,&quot;dropping-particle&quot;:&quot;&quot;,&quot;non-dropping-particle&quot;:&quot;&quot;},{&quot;family&quot;:&quot;Serna-Saldivar&quot;,&quot;given&quot;:&quot;S O&quot;,&quot;parse-names&quot;:false,&quot;dropping-particle&quot;:&quot;&quot;,&quot;non-dropping-particle&quot;:&quot;&quot;},{&quot;family&quot;:&quot;Perez-Carrillo&quot;,&quot;given&quot;:&quot;E&quot;,&quot;parse-names&quot;:false,&quot;dropping-particle&quot;:&quot;&quot;,&quot;non-dropping-particle&quot;:&quot;&quot;}],&quot;container-title&quot;:&quot;Food Chemistry&quot;,&quot;container-title-short&quot;:&quot;Food Chem&quot;,&quot;DOI&quot;:&quot;10.1016/j.foodchem.2015.06.113&quot;,&quot;ISSN&quot;:&quot;03088146 (ISSN)&quot;,&quot;URL&quot;:&quot;https://www.scopus.com/inward/record.uri?eid=2-s2.0-84936791792&amp;doi=10.1016%2fj.foodchem.2015.06.113&amp;partnerID=40&amp;md5=fa4bd17775086a8abf02b9d5c98371e0&quot;,&quot;issued&quot;:{&quot;date-parts&quot;:[[2016]]},&quot;page&quot;:&quot;90-97&quot;,&quot;language&quot;:&quot;English&quot;,&quot;abstract&quot;:&quot;Abstract Ethanolic extract from black beans coat is a source of flavonoids, saponins and antocyanins. Nixtamalized maize flours (NF) are used for the preparation of products such as tortillas, tortillas chips, cookies among others. The objective of this research was to study the effect on textural parameters and color after adding flavonoids, saponins and anthocyanins from black bean seed coat in NF used for the production of tortillas and gluten-free cookies. Furthermore, the retention of bioactive compounds after tortilla and gluten-free-cookie preparation was assessed. Ethanolic extracts of black bean seed coats were added (3 g/kg or 7 g/kg) to NF in order to prepare corn tortillas and gluten free cookies characterized in terms of dimensions, color and texture. Addition of 7 g/kg affected the color of cookies and tortillas without effect on texture and dimensions. It was possible to retain more than 80% and 60% of bioactives into baked tortillas and cookies, respectively. © 2015 Elsevier Ltd.&quot;,&quot;publisher&quot;:&quot;Elsevier Ltd&quot;,&quot;volume&quot;:&quot;192&quot;},&quot;isTemporary&quot;:false}]},{&quot;citationID&quot;:&quot;MENDELEY_CITATION_8bd46c92-fe6a-4881-8591-1411eadcbca6&quot;,&quot;properties&quot;:{&quot;noteIndex&quot;:0},&quot;isEdited&quot;:false,&quot;manualOverride&quot;:{&quot;isManuallyOverridden&quot;:true,&quot;citeprocText&quot;:&quot;(Palacios-Fonseca et al., 2013)&quot;,&quot;manualOverrideText&quot;:&quot;Palacios-Fonseca et al., 2013&quot;},&quot;citationTag&quot;:&quot;MENDELEY_CITATION_v3_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&quot;,&quot;citationItems&quot;:[{&quot;id&quot;:&quot;6da60370-cfb4-3ec7-a75d-59cbbf99dd69&quot;,&quot;itemData&quot;:{&quot;type&quot;:&quot;article-journal&quot;,&quot;id&quot;:&quot;6da60370-cfb4-3ec7-a75d-59cbbf99dd69&quot;,&quot;title&quot;:&quot;Effect of the alkaline and acid treatments on the physicochemical\nproperties of corn starch&quot;,&quot;author&quot;:[{&quot;family&quot;:&quot;Palacios-Fonseca&quot;,&quot;given&quot;:&quot;A J&quot;,&quot;parse-names&quot;:false,&quot;dropping-particle&quot;:&quot;&quot;,&quot;non-dropping-particle&quot;:&quot;&quot;},{&quot;family&quot;:&quot;Castro-Rosas&quot;,&quot;given&quot;:&quot;J&quot;,&quot;parse-names&quot;:false,&quot;dropping-particle&quot;:&quot;&quot;,&quot;non-dropping-particle&quot;:&quot;&quot;},{&quot;family&quot;:&quot;Gomez-Aldapa&quot;,&quot;given&quot;:&quot;C A&quot;,&quot;parse-names&quot;:false,&quot;dropping-particle&quot;:&quot;&quot;,&quot;non-dropping-particle&quot;:&quot;&quot;},{&quot;family&quot;:&quot;Tovar-Benitez&quot;,&quot;given&quot;:&quot;T&quot;,&quot;parse-names&quot;:false,&quot;dropping-particle&quot;:&quot;&quot;,&quot;non-dropping-particle&quot;:&quot;&quot;},{&quot;family&quot;:&quot;Millan-Malo&quot;,&quot;given&quot;:&quot;B M&quot;,&quot;parse-names&quot;:false,&quot;dropping-particle&quot;:&quot;&quot;,&quot;non-dropping-particle&quot;:&quot;&quot;},{&quot;family&quot;:&quot;Real&quot;,&quot;given&quot;:&quot;A&quot;,&quot;parse-names&quot;:false,&quot;dropping-particle&quot;:&quot;&quot;,&quot;non-dropping-particle&quot;:&quot;del&quot;},{&quot;family&quot;:&quot;Rodriguez-Garcia&quot;,&quot;given&quot;:&quot;M E&quot;,&quot;parse-names&quot;:false,&quot;dropping-particle&quot;:&quot;&quot;,&quot;non-dropping-particle&quot;:&quot;&quot;}],&quot;container-title&quot;:&quot;CYTA-JOURNAL OF FOOD&quot;,&quot;DOI&quot;:&quot;10.1080/19476337.2012.761651&quot;,&quot;ISSN&quot;:&quot;1947-6337&quot;,&quot;issued&quot;:{&quot;date-parts&quot;:[[2013,5]]},&quot;publisher-place&quot;:&quot;2-4 PARK SQUARE, MILTON PARK, ABINGDON OR14 4RN, OXON, ENGLAND&quot;,&quot;page&quot;:&quot;67-74&quot;,&quot;language&quot;:&quot;English&quot;,&quot;abstract&quot;:&quot;Corn starches were isolated using three different methods: water\nsteeping, alkaline steeping, and acid steeping. The effects on their\nstructural, micro structural, thermal, and chemical properties were\nevaluated, with especial emphasis in the alkaline process that is close\nrelated to the nixtamalization process. The isolation method influences\nthe amylose content, crystallinity, and enthalpy of the starch granules.\nScanning electron microscopy showed that the isolation method produced\nchanges on the surface of the granules, and in some cases there were\nholes on the surface. Method 2 (the alkaline method) produces the starch\ngranules with low protein and fat content and there was an increase in\nthe enthalpy for this method, that can be explained in terms of\nthermodynamics by the increase of particles into the starch granules,\nwhich was confirmed by an increase in the ash content. A negative\ncorrelation between these variables was found (r=-0.99), while a\npositive correlation between enthalpy and amylose content was also found\n(r=1).&quot;,&quot;publisher&quot;:&quot;TAYLOR &amp; FRANCIS LTD&quot;,&quot;issue&quot;:&quot;1, SI&quot;,&quot;volume&quot;:&quot;11&quot;,&quot;container-title-short&quot;:&quot;&quot;},&quot;isTemporary&quot;:false}]},{&quot;citationID&quot;:&quot;MENDELEY_CITATION_01eee0a3-a27f-4701-96e6-7e966c218a53&quot;,&quot;properties&quot;:{&quot;noteIndex&quot;:0},&quot;isEdited&quot;:false,&quot;manualOverride&quot;:{&quot;isManuallyOverridden&quot;:true,&quot;citeprocText&quot;:&quot;(Gutierrez-Cortez et al., 2010)&quot;,&quot;manualOverrideText&quot;:&quot;Gutierrez-Cortez et al., 2010&quot;},&quot;citationTag&quot;:&quot;MENDELEY_CITATION_v3_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&quot;,&quot;citationItems&quot;:[{&quot;id&quot;:&quot;c7641c30-66b0-3cb1-8f54-d1b717c08ae9&quot;,&quot;itemData&quot;:{&quot;type&quot;:&quot;article-journal&quot;,&quot;id&quot;:&quot;c7641c30-66b0-3cb1-8f54-d1b717c08ae9&quot;,&quot;title&quot;:&quot;Microstructural changes in the maize kernel pericarp during cooking\nstage in nixtamalization process&quot;,&quot;author&quot;:[{&quot;family&quot;:&quot;Gutierrez-Cortez&quot;,&quot;given&quot;:&quot;E&quot;,&quot;parse-names&quot;:false,&quot;dropping-particle&quot;:&quot;&quot;,&quot;non-dropping-particle&quot;:&quot;&quot;},{&quot;family&quot;:&quot;Rojas-Molina&quot;,&quot;given&quot;:&quot;I&quot;,&quot;parse-names&quot;:false,&quot;dropping-particle&quot;:&quot;&quot;,&quot;non-dropping-particle&quot;:&quot;&quot;},{&quot;family&quot;:&quot;Rojas&quot;,&quot;given&quot;:&quot;A&quot;,&quot;parse-names&quot;:false,&quot;dropping-particle&quot;:&quot;&quot;,&quot;non-dropping-particle&quot;:&quot;&quot;},{&quot;family&quot;:&quot;Arjona&quot;,&quot;given&quot;:&quot;J.\nL.&quot;,&quot;parse-names&quot;:false,&quot;dropping-particle&quot;:&quot;&quot;,&quot;non-dropping-particle&quot;:&quot;&quot;},{&quot;family&quot;:&quot;Cornejo-Villegas&quot;,&quot;given&quot;:&quot;M A&quot;,&quot;parse-names&quot;:false,&quot;dropping-particle&quot;:&quot;&quot;,&quot;non-dropping-particle&quot;:&quot;&quot;},{&quot;family&quot;:&quot;Zepeda-Benitez&quot;,&quot;given&quot;:&quot;Y&quot;,&quot;parse-names&quot;:false,&quot;dropping-particle&quot;:&quot;&quot;,&quot;non-dropping-particle&quot;:&quot;&quot;},{&quot;family&quot;:&quot;Velazquez-Hernandez&quot;,&quot;given&quot;:&quot;R&quot;,&quot;parse-names&quot;:false,&quot;dropping-particle&quot;:&quot;&quot;,&quot;non-dropping-particle&quot;:&quot;&quot;},{&quot;family&quot;:&quot;Ibarra-Alvarado&quot;,&quot;given&quot;:&quot;C&quot;,&quot;parse-names&quot;:false,&quot;dropping-particle&quot;:&quot;&quot;,&quot;non-dropping-particle&quot;:&quot;&quot;},{&quot;family&quot;:&quot;Rodriguez-Garcia&quot;,&quot;given&quot;:&quot;M.\nE.&quot;,&quot;parse-names&quot;:false,&quot;dropping-particle&quot;:&quot;&quot;,&quot;non-dropping-particle&quot;:&quot;&quot;}],&quot;container-title&quot;:&quot;JOURNAL OF CEREAL SCIENCE&quot;,&quot;container-title-short&quot;:&quot;J Cereal Sci&quot;,&quot;DOI&quot;:&quot;10.1016/j.jcs.2009.09.008&quot;,&quot;ISSN&quot;:&quot;0733-5210&quot;,&quot;issued&quot;:{&quot;date-parts&quot;:[[2010,1]]},&quot;publisher-place&quot;:&quot;24-28 OVAL RD, LONDON NW1 7DX, ENGLAND&quot;,&quot;page&quot;:&quot;81-88&quot;,&quot;language&quot;:&quot;English&quot;,&quot;abstract&quot;:&quot;The microstructural changes in the maize pericarp during the critical\nlime-cooking step of a traditional nixtamalization process are reported.\nScanning Electron Microscopy at low vacuum (SEM-LV) images and Energy\nDispersive Spectrometry (EDS) were used to study the evolution of the\npericarp transformation during lime-cooking and the CaCO3 formation on\nthe pericarp. Moisture content in cooked maize kernels and calcium\ncontent in the pericarp were used as physicochemical criteria in order\nto establish the end of the cooking step. For the first time, the\ncooking step was analyzed in situ by using a differential photoacoustic\ncell (DPC), in order to associate photoacoustic amplitude signals of\nnixtamalized pericarp with its structural modifications. X-ray\ndiffraction patterns of nixtamalized pericarp showed an increase in the\npeak intensity of the crystalline fraction compared with the native\npericarp. These results were supported by SEM images and amplitude\nsignals obtained through the use of the photoacoustic technique. (c)\n2009 Elsevier Ltd. All rights reserved.&quot;,&quot;publisher&quot;:&quot;ACADEMIC PRESS LTD- ELSEVIER SCIENCE LTD&quot;,&quot;issue&quot;:&quot;1&quot;,&quot;volume&quot;:&quot;51&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2703C121FE62274998E11E4427566B01" ma:contentTypeVersion="15" ma:contentTypeDescription="Create a new document." ma:contentTypeScope="" ma:versionID="97a80be3ebb35a7548ac7089eed22264">
  <xsd:schema xmlns:xsd="http://www.w3.org/2001/XMLSchema" xmlns:xs="http://www.w3.org/2001/XMLSchema" xmlns:p="http://schemas.microsoft.com/office/2006/metadata/properties" xmlns:ns3="ff3f3f7e-d9b2-4670-8f6a-af1c032ce3af" xmlns:ns4="246930e0-b7d0-43fc-af0c-87446d0d53af" targetNamespace="http://schemas.microsoft.com/office/2006/metadata/properties" ma:root="true" ma:fieldsID="b6e31479d1e772144a8ce93fa7311ea5" ns3:_="" ns4:_="">
    <xsd:import namespace="ff3f3f7e-d9b2-4670-8f6a-af1c032ce3af"/>
    <xsd:import namespace="246930e0-b7d0-43fc-af0c-87446d0d53a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3f3f7e-d9b2-4670-8f6a-af1c032ce3af"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46930e0-b7d0-43fc-af0c-87446d0d53a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6E251BB-EDE9-4417-BC65-4F7D0B125B94}">
  <ds:schemaRefs>
    <ds:schemaRef ds:uri="http://schemas.microsoft.com/sharepoint/v3/contenttype/forms"/>
  </ds:schemaRefs>
</ds:datastoreItem>
</file>

<file path=customXml/itemProps2.xml><?xml version="1.0" encoding="utf-8"?>
<ds:datastoreItem xmlns:ds="http://schemas.openxmlformats.org/officeDocument/2006/customXml" ds:itemID="{4D4AFE59-C3D6-4232-BEA3-075181727B8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C69144B-4250-4098-815E-09E5A6552824}">
  <ds:schemaRefs>
    <ds:schemaRef ds:uri="http://schemas.openxmlformats.org/officeDocument/2006/bibliography"/>
  </ds:schemaRefs>
</ds:datastoreItem>
</file>

<file path=customXml/itemProps4.xml><?xml version="1.0" encoding="utf-8"?>
<ds:datastoreItem xmlns:ds="http://schemas.openxmlformats.org/officeDocument/2006/customXml" ds:itemID="{B14727D4-915F-47D6-A921-C0C1106D35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3f3f7e-d9b2-4670-8f6a-af1c032ce3af"/>
    <ds:schemaRef ds:uri="246930e0-b7d0-43fc-af0c-87446d0d53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5509</Words>
  <Characters>31403</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Liviu Giurgiulescu</dc:creator>
  <cp:keywords/>
  <dc:description/>
  <cp:lastModifiedBy>Aldrin  P. Bonto</cp:lastModifiedBy>
  <cp:revision>2</cp:revision>
  <dcterms:created xsi:type="dcterms:W3CDTF">2023-04-26T06:26:00Z</dcterms:created>
  <dcterms:modified xsi:type="dcterms:W3CDTF">2023-04-26T06:26:00Z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0x0101002703C121FE62274998E11E4427566B01</vt:lpwstr>
  </property>
  <property fmtid="{D5CDD505-2E9C-101B-9397-08002B2CF9AE}" pid="3" name="GrammarlyDocumentId">
    <vt:lpwstr>29a5fb5a5680bba100ce6fb5ccc7a71e7c335614535f6fcb89f582cdb0a2f858</vt:lpwstr>
  </property>
</Properties>
</file>