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5EA19" w14:textId="3168E00E" w:rsidR="00776E80" w:rsidRDefault="00776E80" w:rsidP="00776E80">
      <w:pPr>
        <w:tabs>
          <w:tab w:val="left" w:pos="5066"/>
        </w:tabs>
        <w:spacing w:line="240" w:lineRule="auto"/>
        <w:jc w:val="center"/>
        <w:rPr>
          <w:rFonts w:cs="Segoe UI"/>
          <w:b/>
          <w:bCs/>
          <w:color w:val="0F0F0F"/>
          <w:sz w:val="32"/>
          <w:szCs w:val="28"/>
        </w:rPr>
      </w:pPr>
      <w:r w:rsidRPr="00776E80">
        <w:rPr>
          <w:b/>
          <w:bCs/>
          <w:sz w:val="32"/>
          <w:szCs w:val="28"/>
          <w:lang w:val="en-US"/>
        </w:rPr>
        <w:t xml:space="preserve">Critical Review of the </w:t>
      </w:r>
      <w:r w:rsidRPr="00776E80">
        <w:rPr>
          <w:rFonts w:cs="Segoe UI"/>
          <w:b/>
          <w:bCs/>
          <w:color w:val="0F0F0F"/>
          <w:sz w:val="32"/>
          <w:szCs w:val="28"/>
        </w:rPr>
        <w:t>Relationship Between Digital Technologies and Sustainable Economic Growth</w:t>
      </w:r>
    </w:p>
    <w:p w14:paraId="7C3A2E32" w14:textId="7118EED5" w:rsidR="00776E80" w:rsidRPr="00776E80" w:rsidRDefault="005861B1" w:rsidP="00776E80">
      <w:pPr>
        <w:tabs>
          <w:tab w:val="left" w:pos="5066"/>
        </w:tabs>
        <w:jc w:val="center"/>
        <w:rPr>
          <w:rFonts w:cs="Segoe UI"/>
          <w:b/>
          <w:bCs/>
          <w:color w:val="0F0F0F"/>
          <w:sz w:val="28"/>
          <w:szCs w:val="24"/>
          <w:lang w:val="en-US"/>
        </w:rPr>
      </w:pPr>
      <w:r>
        <w:rPr>
          <w:rFonts w:cs="Segoe UI"/>
          <w:b/>
          <w:bCs/>
          <w:color w:val="0F0F0F"/>
          <w:sz w:val="28"/>
          <w:szCs w:val="24"/>
          <w:lang w:val="en-US"/>
        </w:rPr>
        <w:t xml:space="preserve">By </w:t>
      </w:r>
      <w:r w:rsidR="00776E80" w:rsidRPr="00776E80">
        <w:rPr>
          <w:rFonts w:cs="Segoe UI"/>
          <w:b/>
          <w:bCs/>
          <w:color w:val="0F0F0F"/>
          <w:sz w:val="28"/>
          <w:szCs w:val="24"/>
          <w:lang w:val="en-US"/>
        </w:rPr>
        <w:t xml:space="preserve">Helen </w:t>
      </w:r>
      <w:proofErr w:type="spellStart"/>
      <w:r w:rsidR="00776E80" w:rsidRPr="00776E80">
        <w:rPr>
          <w:rFonts w:cs="Segoe UI"/>
          <w:b/>
          <w:bCs/>
          <w:color w:val="0F0F0F"/>
          <w:sz w:val="28"/>
          <w:szCs w:val="24"/>
          <w:lang w:val="en-US"/>
        </w:rPr>
        <w:t>Amuche</w:t>
      </w:r>
      <w:proofErr w:type="spellEnd"/>
      <w:r w:rsidR="00776E80" w:rsidRPr="00776E80">
        <w:rPr>
          <w:rFonts w:cs="Segoe UI"/>
          <w:b/>
          <w:bCs/>
          <w:color w:val="0F0F0F"/>
          <w:sz w:val="28"/>
          <w:szCs w:val="24"/>
          <w:lang w:val="en-US"/>
        </w:rPr>
        <w:t xml:space="preserve"> Okeke</w:t>
      </w:r>
    </w:p>
    <w:p w14:paraId="42C722B0" w14:textId="09780014" w:rsidR="00776E80" w:rsidRPr="00776E80" w:rsidRDefault="00776E80" w:rsidP="00776E80">
      <w:pPr>
        <w:tabs>
          <w:tab w:val="left" w:pos="5066"/>
        </w:tabs>
        <w:jc w:val="center"/>
        <w:rPr>
          <w:b/>
          <w:bCs/>
          <w:sz w:val="28"/>
          <w:szCs w:val="24"/>
          <w:lang w:val="en-US"/>
        </w:rPr>
      </w:pPr>
      <w:r w:rsidRPr="00776E80">
        <w:rPr>
          <w:rFonts w:cs="Segoe UI"/>
          <w:b/>
          <w:bCs/>
          <w:color w:val="0F0F0F"/>
          <w:sz w:val="28"/>
          <w:szCs w:val="24"/>
          <w:lang w:val="en-US"/>
        </w:rPr>
        <w:t>(</w:t>
      </w:r>
      <w:proofErr w:type="spellStart"/>
      <w:proofErr w:type="gramStart"/>
      <w:r w:rsidRPr="00776E80">
        <w:rPr>
          <w:rFonts w:cs="Segoe UI"/>
          <w:b/>
          <w:bCs/>
          <w:color w:val="0F0F0F"/>
          <w:sz w:val="28"/>
          <w:szCs w:val="24"/>
          <w:lang w:val="en-US"/>
        </w:rPr>
        <w:t>M.Sc</w:t>
      </w:r>
      <w:proofErr w:type="spellEnd"/>
      <w:proofErr w:type="gramEnd"/>
      <w:r w:rsidRPr="00776E80">
        <w:rPr>
          <w:rFonts w:cs="Segoe UI"/>
          <w:b/>
          <w:bCs/>
          <w:color w:val="0F0F0F"/>
          <w:sz w:val="28"/>
          <w:szCs w:val="24"/>
          <w:lang w:val="en-US"/>
        </w:rPr>
        <w:t xml:space="preserve"> Information Technology)</w:t>
      </w:r>
    </w:p>
    <w:p w14:paraId="6536EC87" w14:textId="77777777" w:rsidR="00776E80" w:rsidRDefault="00776E80" w:rsidP="00776E80">
      <w:pPr>
        <w:tabs>
          <w:tab w:val="left" w:pos="5066"/>
        </w:tabs>
        <w:rPr>
          <w:b/>
          <w:bCs/>
          <w:lang w:val="en-US"/>
        </w:rPr>
      </w:pPr>
    </w:p>
    <w:p w14:paraId="237AAC4B" w14:textId="30F2947A" w:rsidR="00776E80" w:rsidRPr="00776E80" w:rsidRDefault="00776E80" w:rsidP="00776E80">
      <w:pPr>
        <w:tabs>
          <w:tab w:val="left" w:pos="5066"/>
        </w:tabs>
        <w:rPr>
          <w:b/>
          <w:bCs/>
          <w:lang w:val="en-US"/>
        </w:rPr>
      </w:pPr>
      <w:r w:rsidRPr="00776E80">
        <w:rPr>
          <w:b/>
          <w:bCs/>
          <w:lang w:val="en-US"/>
        </w:rPr>
        <w:t>ABSTRACT</w:t>
      </w:r>
      <w:r>
        <w:rPr>
          <w:b/>
          <w:bCs/>
          <w:lang w:val="en-US"/>
        </w:rPr>
        <w:t>:</w:t>
      </w:r>
      <w:r>
        <w:rPr>
          <w:b/>
          <w:bCs/>
          <w:lang w:val="en-US"/>
        </w:rPr>
        <w:tab/>
      </w:r>
    </w:p>
    <w:p w14:paraId="400BCD93" w14:textId="154EAB93" w:rsidR="00776E80" w:rsidRDefault="00776E80" w:rsidP="00776E80">
      <w:pPr>
        <w:spacing w:line="360" w:lineRule="auto"/>
        <w:rPr>
          <w:lang w:val="en-US"/>
        </w:rPr>
      </w:pPr>
      <w:r w:rsidRPr="00776E80">
        <w:rPr>
          <w:lang w:val="en-US"/>
        </w:rPr>
        <w:t xml:space="preserve">This </w:t>
      </w:r>
      <w:r>
        <w:rPr>
          <w:lang w:val="en-US"/>
        </w:rPr>
        <w:t>review</w:t>
      </w:r>
      <w:r w:rsidRPr="00776E80">
        <w:rPr>
          <w:lang w:val="en-US"/>
        </w:rPr>
        <w:t xml:space="preserve"> critically explores the delicate</w:t>
      </w:r>
      <w:r>
        <w:rPr>
          <w:lang w:val="en-US"/>
        </w:rPr>
        <w:t xml:space="preserve"> relationship</w:t>
      </w:r>
      <w:r w:rsidRPr="00776E80">
        <w:rPr>
          <w:lang w:val="en-US"/>
        </w:rPr>
        <w:t xml:space="preserve"> between digital technologies and sustainable economic growth. In the era of fast technological growth, digital technologies play a key role in defining the </w:t>
      </w:r>
      <w:r>
        <w:rPr>
          <w:lang w:val="en-US"/>
        </w:rPr>
        <w:t>future direction</w:t>
      </w:r>
      <w:r w:rsidRPr="00776E80">
        <w:rPr>
          <w:lang w:val="en-US"/>
        </w:rPr>
        <w:t xml:space="preserve"> of economies globally. The study dives into the multidimensional influence of digitalization on several elements of economic sustainability, including productivity, innovation, employment, and environmental considerations. By evaluating existing research and empirical evidence, the report examines both the positive and negative consequences of digital technologies on sustainable economic growth. Additionally, it investigates the challenges and opportunities connected with the integration of digital technologies in economic systems, examining themes such as digital divide, privacy concerns, and the possibility for worsening disparities. The analysis provides useful insights for policymakers, entrepreneurs, and researchers looking to traverse the complicated terrain of digital transformation in ways that support inclusive, resilient, and environmentally sustainable economic development.</w:t>
      </w:r>
    </w:p>
    <w:p w14:paraId="49871E76" w14:textId="223F92E4" w:rsidR="00AC5DBB" w:rsidRPr="00776E80" w:rsidRDefault="00AC5DBB" w:rsidP="00776E80">
      <w:pPr>
        <w:spacing w:line="360" w:lineRule="auto"/>
        <w:rPr>
          <w:lang w:val="en-US"/>
        </w:rPr>
      </w:pPr>
      <w:r w:rsidRPr="005A3700">
        <w:rPr>
          <w:b/>
          <w:bCs/>
          <w:lang w:val="en-US"/>
        </w:rPr>
        <w:t>Keywords</w:t>
      </w:r>
      <w:r>
        <w:rPr>
          <w:lang w:val="en-US"/>
        </w:rPr>
        <w:t xml:space="preserve">: Digital Technology, </w:t>
      </w:r>
      <w:r w:rsidRPr="00AC5DBB">
        <w:rPr>
          <w:lang w:val="en-US"/>
        </w:rPr>
        <w:t xml:space="preserve">Sustainable </w:t>
      </w:r>
      <w:r>
        <w:rPr>
          <w:lang w:val="en-US"/>
        </w:rPr>
        <w:t>E</w:t>
      </w:r>
      <w:r w:rsidRPr="00AC5DBB">
        <w:rPr>
          <w:lang w:val="en-US"/>
        </w:rPr>
        <w:t xml:space="preserve">conomic </w:t>
      </w:r>
      <w:r>
        <w:rPr>
          <w:lang w:val="en-US"/>
        </w:rPr>
        <w:t>G</w:t>
      </w:r>
      <w:r w:rsidRPr="00AC5DBB">
        <w:rPr>
          <w:lang w:val="en-US"/>
        </w:rPr>
        <w:t>rowth</w:t>
      </w:r>
      <w:r>
        <w:rPr>
          <w:lang w:val="en-US"/>
        </w:rPr>
        <w:t xml:space="preserve">, </w:t>
      </w:r>
      <w:r w:rsidRPr="00AC5DBB">
        <w:rPr>
          <w:lang w:val="en-US"/>
        </w:rPr>
        <w:t>Digitalization</w:t>
      </w:r>
      <w:r>
        <w:rPr>
          <w:lang w:val="en-US"/>
        </w:rPr>
        <w:t>,</w:t>
      </w:r>
      <w:r w:rsidRPr="00AC5DBB">
        <w:t xml:space="preserve"> </w:t>
      </w:r>
      <w:r w:rsidRPr="00AC5DBB">
        <w:rPr>
          <w:lang w:val="en-US"/>
        </w:rPr>
        <w:t xml:space="preserve">Economic </w:t>
      </w:r>
      <w:r>
        <w:rPr>
          <w:lang w:val="en-US"/>
        </w:rPr>
        <w:t>S</w:t>
      </w:r>
      <w:r w:rsidRPr="00AC5DBB">
        <w:rPr>
          <w:lang w:val="en-US"/>
        </w:rPr>
        <w:t>ustainability</w:t>
      </w:r>
    </w:p>
    <w:p w14:paraId="3919CEA5" w14:textId="55B416EA" w:rsidR="007B269C" w:rsidRPr="005861B1" w:rsidRDefault="007B269C" w:rsidP="005861B1">
      <w:pPr>
        <w:pStyle w:val="Heading1"/>
      </w:pPr>
      <w:r w:rsidRPr="005861B1">
        <w:t>INTRODUCTION</w:t>
      </w:r>
    </w:p>
    <w:p w14:paraId="5DDED6EB" w14:textId="77777777" w:rsidR="007B269C" w:rsidRPr="007B269C" w:rsidRDefault="007B269C" w:rsidP="007B269C">
      <w:pPr>
        <w:rPr>
          <w:sz w:val="8"/>
          <w:szCs w:val="6"/>
          <w:lang w:val="en-US"/>
        </w:rPr>
      </w:pPr>
    </w:p>
    <w:p w14:paraId="46C949E1" w14:textId="09205998" w:rsidR="00EB6002" w:rsidRPr="007B269C" w:rsidRDefault="00EB6002" w:rsidP="007B269C">
      <w:pPr>
        <w:spacing w:line="360" w:lineRule="auto"/>
        <w:rPr>
          <w:szCs w:val="24"/>
        </w:rPr>
      </w:pPr>
      <w:r w:rsidRPr="007B269C">
        <w:rPr>
          <w:szCs w:val="24"/>
        </w:rPr>
        <w:t xml:space="preserve">The fast penetration of digital technology into many parts of society in the last several decades has propelled a revolutionary wave across the world's landscape. From commerce and communications to healthcare and education, digital technologies have had a far-reaching impact on how people, businesses, and nations operate. This transition has not only transformed the way we live and work, but it has also become an important factor in the economic development of countries all over the world. Understanding the backdrop and context of the relationship between digital </w:t>
      </w:r>
      <w:r w:rsidRPr="007B269C">
        <w:rPr>
          <w:szCs w:val="24"/>
        </w:rPr>
        <w:lastRenderedPageBreak/>
        <w:t>technologies and long-term economic growth necessitates an examination of their historical evolution and multidimensional impact.</w:t>
      </w:r>
    </w:p>
    <w:p w14:paraId="1F0D291E" w14:textId="77777777" w:rsidR="007B269C" w:rsidRDefault="00EB6002" w:rsidP="007B269C">
      <w:pPr>
        <w:spacing w:line="360" w:lineRule="auto"/>
        <w:rPr>
          <w:szCs w:val="24"/>
        </w:rPr>
      </w:pPr>
      <w:r w:rsidRPr="007B269C">
        <w:rPr>
          <w:szCs w:val="24"/>
        </w:rPr>
        <w:t>The digital age, characterized by the widespread adoption of computers, the internet, and, more recently, artificial intelligence, has fundamentally transformed global economic dynamics. The high speed of innovation and the growing interconnection of markets have created extraordinary opportunities and significant challenges. As governments work to adapt to this digital paradigm, it is critical to examine the relationship between digital technology and long-term economic growth. This review aims to delve into the historical roots of this connection and reveal the complex forces that have shaped the current situation.</w:t>
      </w:r>
    </w:p>
    <w:p w14:paraId="37CD978A" w14:textId="59EB4E1E" w:rsidR="00EB6002" w:rsidRPr="007B269C" w:rsidRDefault="00EB6002" w:rsidP="007B269C">
      <w:pPr>
        <w:spacing w:line="360" w:lineRule="auto"/>
        <w:rPr>
          <w:b/>
          <w:bCs/>
          <w:sz w:val="28"/>
          <w:szCs w:val="28"/>
          <w:u w:val="single"/>
        </w:rPr>
      </w:pPr>
      <w:r w:rsidRPr="007B269C">
        <w:rPr>
          <w:b/>
          <w:bCs/>
          <w:szCs w:val="24"/>
          <w:u w:val="single"/>
        </w:rPr>
        <w:t xml:space="preserve">The </w:t>
      </w:r>
      <w:r w:rsidR="007B269C" w:rsidRPr="007B269C">
        <w:rPr>
          <w:b/>
          <w:bCs/>
          <w:szCs w:val="24"/>
          <w:u w:val="single"/>
        </w:rPr>
        <w:t xml:space="preserve">Significance </w:t>
      </w:r>
      <w:r w:rsidR="007B269C">
        <w:rPr>
          <w:b/>
          <w:bCs/>
          <w:szCs w:val="24"/>
          <w:u w:val="single"/>
          <w:lang w:val="en-US"/>
        </w:rPr>
        <w:t>of</w:t>
      </w:r>
      <w:r w:rsidR="007B269C" w:rsidRPr="007B269C">
        <w:rPr>
          <w:b/>
          <w:bCs/>
          <w:szCs w:val="24"/>
          <w:u w:val="single"/>
        </w:rPr>
        <w:t xml:space="preserve"> </w:t>
      </w:r>
      <w:r w:rsidR="007B269C">
        <w:rPr>
          <w:b/>
          <w:bCs/>
          <w:szCs w:val="24"/>
          <w:u w:val="single"/>
          <w:lang w:val="en-US"/>
        </w:rPr>
        <w:t>t</w:t>
      </w:r>
      <w:r w:rsidR="007B269C" w:rsidRPr="007B269C">
        <w:rPr>
          <w:b/>
          <w:bCs/>
          <w:szCs w:val="24"/>
          <w:u w:val="single"/>
        </w:rPr>
        <w:t>he Relationship</w:t>
      </w:r>
    </w:p>
    <w:p w14:paraId="32481C85" w14:textId="2F4EF94E" w:rsidR="00EB6002" w:rsidRPr="007B269C" w:rsidRDefault="00EB6002" w:rsidP="007B269C">
      <w:pPr>
        <w:spacing w:line="360" w:lineRule="auto"/>
        <w:rPr>
          <w:szCs w:val="24"/>
        </w:rPr>
      </w:pPr>
      <w:r w:rsidRPr="007B269C">
        <w:rPr>
          <w:szCs w:val="24"/>
        </w:rPr>
        <w:t>In today's environment, the relationship between digital technology and long-term economic growth is too important to overlook. Digital technologies have become critical to stimulating innovation, increasing productivity, and boosting economic competitiveness. As economies strive for sustainability, which is critical in the face of environmental difficulties and social disparities, the role of digital technology in achieving and maintaining such sustainability becomes increasingly important. This link is more than just economic measures; it includes environmental stewardship, social inclusion, and long-term sustainability.</w:t>
      </w:r>
    </w:p>
    <w:p w14:paraId="6AFEC1DA" w14:textId="66DD9C78" w:rsidR="00EB6002" w:rsidRPr="007B269C" w:rsidRDefault="00EB6002" w:rsidP="007B269C">
      <w:pPr>
        <w:spacing w:line="360" w:lineRule="auto"/>
        <w:rPr>
          <w:szCs w:val="24"/>
        </w:rPr>
      </w:pPr>
      <w:r w:rsidRPr="007B269C">
        <w:rPr>
          <w:szCs w:val="24"/>
        </w:rPr>
        <w:t>The integration of digital technologies is frequently cited as a catalyst for economic development, providing new opportunities for job creation, encouraging entrepreneurship, and facilitating global trade. At the same time, it raises concerns about the environmental impact of digital infrastructure, the escalation of social inequality, and the ethical implications of data privacy. Recognizing the importance of this link demands a sophisticated assessment that extends beyond economic indicators to consider the larger consequences for communities and ecosystems.</w:t>
      </w:r>
    </w:p>
    <w:p w14:paraId="5710A8CE" w14:textId="5EC8A3F9" w:rsidR="00EB6002" w:rsidRPr="007B269C" w:rsidRDefault="00EB6002" w:rsidP="00EB6002">
      <w:pPr>
        <w:rPr>
          <w:b/>
          <w:bCs/>
          <w:szCs w:val="24"/>
          <w:u w:val="single"/>
        </w:rPr>
      </w:pPr>
      <w:r w:rsidRPr="007B269C">
        <w:rPr>
          <w:b/>
          <w:bCs/>
          <w:szCs w:val="24"/>
          <w:u w:val="single"/>
        </w:rPr>
        <w:t>Purpose and Scope of Review</w:t>
      </w:r>
    </w:p>
    <w:p w14:paraId="3528C219" w14:textId="77777777" w:rsidR="00EB6002" w:rsidRPr="007B269C" w:rsidRDefault="00EB6002" w:rsidP="007B269C">
      <w:pPr>
        <w:spacing w:line="360" w:lineRule="auto"/>
        <w:rPr>
          <w:szCs w:val="24"/>
        </w:rPr>
      </w:pPr>
      <w:r w:rsidRPr="007B269C">
        <w:rPr>
          <w:szCs w:val="24"/>
        </w:rPr>
        <w:t>The objective of this review is to critically evaluate the complex relationship between digital technology and long-term economic growth. It strives to provide a full picture of the relationship's historical evolution, current state, and potential future trajectories. This review aims to provide significant insights into the multidimensional dynamics of the interaction between digital technologies and long-term economic growth by evaluating current research, combining multiple perspectives, and adding real-world case studies.</w:t>
      </w:r>
    </w:p>
    <w:p w14:paraId="4E304D80" w14:textId="43C53842" w:rsidR="00EB6002" w:rsidRPr="007B269C" w:rsidRDefault="00EB6002" w:rsidP="007B269C">
      <w:pPr>
        <w:spacing w:line="360" w:lineRule="auto"/>
        <w:rPr>
          <w:szCs w:val="24"/>
        </w:rPr>
      </w:pPr>
      <w:r w:rsidRPr="007B269C">
        <w:rPr>
          <w:szCs w:val="24"/>
        </w:rPr>
        <w:t>This assessment covers a wide range of topics, including, but not limited to, economic productivity, creativity, environmental effects, social inclusion, and policy implications. Using a critical lens, the assessment will look at both the positive and negative elements of the connection, recognizing the challenges and opportunities given by the integration of digital technology into economic institutions. It also intends to identify gaps in existing understanding, highlight topics for future research, and give recommendations to politicians, industry leaders, and scholars navigating this complex terrain.</w:t>
      </w:r>
    </w:p>
    <w:p w14:paraId="696FEF9B" w14:textId="7985A786" w:rsidR="00EB6002" w:rsidRPr="005861B1" w:rsidRDefault="00EB6002" w:rsidP="005861B1">
      <w:pPr>
        <w:pStyle w:val="Heading1"/>
      </w:pPr>
      <w:r w:rsidRPr="005861B1">
        <w:t>LITERATURE REVIEW</w:t>
      </w:r>
    </w:p>
    <w:p w14:paraId="1A71A7F3" w14:textId="77777777" w:rsidR="007B269C" w:rsidRPr="007B269C" w:rsidRDefault="007B269C" w:rsidP="007B269C">
      <w:pPr>
        <w:rPr>
          <w:sz w:val="12"/>
          <w:szCs w:val="10"/>
          <w:lang w:val="en-US"/>
        </w:rPr>
      </w:pPr>
    </w:p>
    <w:p w14:paraId="0647F2FD" w14:textId="4241ADFD" w:rsidR="00EB6002" w:rsidRPr="007B269C" w:rsidRDefault="00EB6002" w:rsidP="00EB6002">
      <w:pPr>
        <w:rPr>
          <w:b/>
          <w:bCs/>
          <w:szCs w:val="24"/>
          <w:u w:val="single"/>
          <w:lang w:val="en-US"/>
        </w:rPr>
      </w:pPr>
      <w:r w:rsidRPr="007B269C">
        <w:rPr>
          <w:b/>
          <w:bCs/>
          <w:szCs w:val="24"/>
          <w:u w:val="single"/>
          <w:lang w:val="en-US"/>
        </w:rPr>
        <w:t>Historical Perspective o</w:t>
      </w:r>
      <w:r w:rsidR="007B269C" w:rsidRPr="007B269C">
        <w:rPr>
          <w:b/>
          <w:bCs/>
          <w:szCs w:val="24"/>
          <w:u w:val="single"/>
          <w:lang w:val="en-US"/>
        </w:rPr>
        <w:t xml:space="preserve">n </w:t>
      </w:r>
      <w:r w:rsidRPr="007B269C">
        <w:rPr>
          <w:b/>
          <w:bCs/>
          <w:szCs w:val="24"/>
          <w:u w:val="single"/>
          <w:lang w:val="en-US"/>
        </w:rPr>
        <w:t>Digital Technologies</w:t>
      </w:r>
    </w:p>
    <w:p w14:paraId="1CBF7270" w14:textId="77777777" w:rsidR="00EB6002" w:rsidRPr="00EB6002" w:rsidRDefault="00EB6002" w:rsidP="00003D3A">
      <w:pPr>
        <w:spacing w:line="360" w:lineRule="auto"/>
        <w:rPr>
          <w:lang w:val="en-US"/>
        </w:rPr>
      </w:pPr>
      <w:r w:rsidRPr="00EB6002">
        <w:rPr>
          <w:lang w:val="en-US"/>
        </w:rPr>
        <w:t xml:space="preserve">The foundations of modern digital technologies largely emerged in the 1950s-60s, marked by breakthroughs like mainframe computing, semiconductors, computer networking, and early programming languages. Scientific and military research drove initial innovation. </w:t>
      </w:r>
    </w:p>
    <w:p w14:paraId="4E0D3B06" w14:textId="77777777" w:rsidR="00EB6002" w:rsidRPr="00EB6002" w:rsidRDefault="00EB6002" w:rsidP="00003D3A">
      <w:pPr>
        <w:spacing w:line="360" w:lineRule="auto"/>
        <w:rPr>
          <w:lang w:val="en-US"/>
        </w:rPr>
      </w:pPr>
      <w:r w:rsidRPr="00EB6002">
        <w:rPr>
          <w:lang w:val="en-US"/>
        </w:rPr>
        <w:t>Advancements accelerated through the 70s-90s with microprocessors enabling personal computing, the internet protocol suite providing interconnected networks, cellular technology allowing mobility, and software applications for productivity and utility.</w:t>
      </w:r>
    </w:p>
    <w:p w14:paraId="0A36F33C" w14:textId="77777777" w:rsidR="00EB6002" w:rsidRPr="00EB6002" w:rsidRDefault="00EB6002" w:rsidP="00003D3A">
      <w:pPr>
        <w:spacing w:line="360" w:lineRule="auto"/>
        <w:rPr>
          <w:lang w:val="en-US"/>
        </w:rPr>
      </w:pPr>
      <w:r w:rsidRPr="00EB6002">
        <w:rPr>
          <w:lang w:val="en-US"/>
        </w:rPr>
        <w:t xml:space="preserve">The 2000s brought major commercialization and public adoption of the internet, e-commerce, and digital services across sectors like finance, media, and retail. Smartphones then put advanced computing in billions of hands. </w:t>
      </w:r>
    </w:p>
    <w:p w14:paraId="0F235796" w14:textId="77777777" w:rsidR="00EB6002" w:rsidRPr="00EB6002" w:rsidRDefault="00EB6002" w:rsidP="00003D3A">
      <w:pPr>
        <w:spacing w:line="360" w:lineRule="auto"/>
        <w:rPr>
          <w:lang w:val="en-US"/>
        </w:rPr>
      </w:pPr>
      <w:r w:rsidRPr="00EB6002">
        <w:rPr>
          <w:lang w:val="en-US"/>
        </w:rPr>
        <w:t>Today, exponential trends like Moore’s Law allow technologies utilizing artificial intelligence, big data, IoT sensors, blockchain ledgers, robotics, and 5G connectivity to transform business and society.</w:t>
      </w:r>
    </w:p>
    <w:p w14:paraId="13371D0B" w14:textId="77777777" w:rsidR="00EB6002" w:rsidRPr="00003D3A" w:rsidRDefault="00EB6002" w:rsidP="00EB6002">
      <w:pPr>
        <w:rPr>
          <w:b/>
          <w:bCs/>
          <w:u w:val="single"/>
          <w:lang w:val="en-US"/>
        </w:rPr>
      </w:pPr>
      <w:r w:rsidRPr="00003D3A">
        <w:rPr>
          <w:b/>
          <w:bCs/>
          <w:u w:val="single"/>
          <w:lang w:val="en-US"/>
        </w:rPr>
        <w:t>Evolution of Sustainable Economic Growth Concepts</w:t>
      </w:r>
    </w:p>
    <w:p w14:paraId="7C8A32FC" w14:textId="77777777" w:rsidR="00EB6002" w:rsidRPr="00EB6002" w:rsidRDefault="00EB6002" w:rsidP="00003D3A">
      <w:pPr>
        <w:spacing w:line="360" w:lineRule="auto"/>
        <w:rPr>
          <w:lang w:val="en-US"/>
        </w:rPr>
      </w:pPr>
      <w:r w:rsidRPr="00EB6002">
        <w:rPr>
          <w:lang w:val="en-US"/>
        </w:rPr>
        <w:t xml:space="preserve">Early economic growth theory focused on maximizing productivity, industrialization, capital accumulation, and unlimited resource consumption for development.  </w:t>
      </w:r>
    </w:p>
    <w:p w14:paraId="2228B9CF" w14:textId="77777777" w:rsidR="00EB6002" w:rsidRPr="00EB6002" w:rsidRDefault="00EB6002" w:rsidP="00003D3A">
      <w:pPr>
        <w:spacing w:line="360" w:lineRule="auto"/>
        <w:rPr>
          <w:lang w:val="en-US"/>
        </w:rPr>
      </w:pPr>
      <w:r w:rsidRPr="00EB6002">
        <w:rPr>
          <w:lang w:val="en-US"/>
        </w:rPr>
        <w:t>By the 1960s-70s, economic approaches incorporated social aspects like basic needs provision, poverty reduction, and human capital development. Still, environmental sustainability was lacking.</w:t>
      </w:r>
    </w:p>
    <w:p w14:paraId="6619BBA4" w14:textId="77777777" w:rsidR="00EB6002" w:rsidRPr="00EB6002" w:rsidRDefault="00EB6002" w:rsidP="00003D3A">
      <w:pPr>
        <w:spacing w:line="360" w:lineRule="auto"/>
        <w:rPr>
          <w:lang w:val="en-US"/>
        </w:rPr>
      </w:pPr>
      <w:r w:rsidRPr="00EB6002">
        <w:rPr>
          <w:lang w:val="en-US"/>
        </w:rPr>
        <w:t>In the 1980s-90s, seminal works like Our Common Future placed environmental limits at the center and introduced the term sustainable development – meeting present needs without compromising future generations.</w:t>
      </w:r>
    </w:p>
    <w:p w14:paraId="359915DC" w14:textId="77777777" w:rsidR="00EB6002" w:rsidRPr="00EB6002" w:rsidRDefault="00EB6002" w:rsidP="00003D3A">
      <w:pPr>
        <w:spacing w:line="360" w:lineRule="auto"/>
        <w:rPr>
          <w:lang w:val="en-US"/>
        </w:rPr>
      </w:pPr>
      <w:r w:rsidRPr="00EB6002">
        <w:rPr>
          <w:lang w:val="en-US"/>
        </w:rPr>
        <w:t>Measures of progress evolved from just GDP growth to include quality of life, ecological protections, and human development indices. Systems thinking also emerged to account for complexity.</w:t>
      </w:r>
    </w:p>
    <w:p w14:paraId="0D480BDA" w14:textId="77777777" w:rsidR="00EB6002" w:rsidRPr="007B269C" w:rsidRDefault="00EB6002" w:rsidP="00EB6002">
      <w:pPr>
        <w:rPr>
          <w:b/>
          <w:bCs/>
          <w:szCs w:val="24"/>
          <w:u w:val="single"/>
          <w:lang w:val="en-US"/>
        </w:rPr>
      </w:pPr>
      <w:r w:rsidRPr="007B269C">
        <w:rPr>
          <w:b/>
          <w:bCs/>
          <w:szCs w:val="24"/>
          <w:u w:val="single"/>
          <w:lang w:val="en-US"/>
        </w:rPr>
        <w:t xml:space="preserve">Previous Studies on the Relationship </w:t>
      </w:r>
    </w:p>
    <w:p w14:paraId="0811CEFF" w14:textId="21FEBACB" w:rsidR="00EB6002" w:rsidRPr="00EB6002" w:rsidRDefault="00EB6002" w:rsidP="00003D3A">
      <w:pPr>
        <w:spacing w:line="360" w:lineRule="auto"/>
        <w:rPr>
          <w:lang w:val="en-US"/>
        </w:rPr>
      </w:pPr>
      <w:r w:rsidRPr="00EB6002">
        <w:rPr>
          <w:lang w:val="en-US"/>
        </w:rPr>
        <w:t xml:space="preserve">Research on links between the digital economy and sustainability </w:t>
      </w:r>
      <w:r>
        <w:rPr>
          <w:lang w:val="en-US"/>
        </w:rPr>
        <w:t>has</w:t>
      </w:r>
      <w:r w:rsidRPr="00EB6002">
        <w:rPr>
          <w:lang w:val="en-US"/>
        </w:rPr>
        <w:t xml:space="preserve"> increased, though definitive conclusions remain elusive. Studies suggest potential for optimizations but also new risks requiring updated policies and collaborative governance.</w:t>
      </w:r>
    </w:p>
    <w:p w14:paraId="3B22EA44" w14:textId="69E4A443" w:rsidR="00EB6002" w:rsidRPr="00EB6002" w:rsidRDefault="00EB6002" w:rsidP="00003D3A">
      <w:pPr>
        <w:spacing w:line="360" w:lineRule="auto"/>
        <w:rPr>
          <w:lang w:val="en-US"/>
        </w:rPr>
      </w:pPr>
      <w:r w:rsidRPr="00EB6002">
        <w:rPr>
          <w:lang w:val="en-US"/>
        </w:rPr>
        <w:t xml:space="preserve">More recent literature highlights tensions between dematerialized digital business models and the material nature of environmental sustainability. Scholars argue for a mindset shift towards “digital </w:t>
      </w:r>
      <w:r>
        <w:rPr>
          <w:lang w:val="en-US"/>
        </w:rPr>
        <w:t>well-being</w:t>
      </w:r>
      <w:r w:rsidRPr="00EB6002">
        <w:rPr>
          <w:lang w:val="en-US"/>
        </w:rPr>
        <w:t>” over consumerism.</w:t>
      </w:r>
    </w:p>
    <w:p w14:paraId="43D15F0D" w14:textId="1309FAC9" w:rsidR="001C2171" w:rsidRPr="005861B1" w:rsidRDefault="005861B1" w:rsidP="005861B1">
      <w:pPr>
        <w:pStyle w:val="Heading1"/>
      </w:pPr>
      <w:r w:rsidRPr="005861B1">
        <w:t>THE ROLE OF DIGITAL TECHNOLOGIES IN ECONOMIC GROWTH</w:t>
      </w:r>
    </w:p>
    <w:p w14:paraId="29AE876E" w14:textId="77777777" w:rsidR="007973FA" w:rsidRPr="007973FA" w:rsidRDefault="007973FA" w:rsidP="007973FA">
      <w:pPr>
        <w:rPr>
          <w:sz w:val="8"/>
          <w:szCs w:val="6"/>
          <w:lang w:val="en-US"/>
        </w:rPr>
      </w:pPr>
    </w:p>
    <w:p w14:paraId="14858DD9" w14:textId="23B3CD22" w:rsidR="00EB6002" w:rsidRPr="00EB6002" w:rsidRDefault="00EB6002" w:rsidP="00003D3A">
      <w:pPr>
        <w:spacing w:line="360" w:lineRule="auto"/>
        <w:rPr>
          <w:lang w:val="en-US"/>
        </w:rPr>
      </w:pPr>
      <w:r w:rsidRPr="00EB6002">
        <w:rPr>
          <w:lang w:val="en-US"/>
        </w:rPr>
        <w:t>Digital technologies have an important role in economic growth by increasing productivity, innovation, and worldwide market access. Advanced computers, automation, and data analytics improve operations and increase efficiency across sectors. Digital technologies promote innovation, enabling breakthroughs in a variety of sectors and establishing new markets. Access to global markets is democratized through e-commerce and internet platforms, permitting firms to reach a worldwide audience. Furthermore, digital technologies help to create jobs and reshape the workforce, necessitating a movement in skill sets toward areas like data analysis and programming. This integrated ecosystem presents digital technology as a key driver of long-term economic growth</w:t>
      </w:r>
      <w:r w:rsidR="00003D3A">
        <w:rPr>
          <w:lang w:val="en-US"/>
        </w:rPr>
        <w:t xml:space="preserve"> and the</w:t>
      </w:r>
      <w:r w:rsidRPr="00EB6002">
        <w:rPr>
          <w:lang w:val="en-US"/>
        </w:rPr>
        <w:t xml:space="preserve"> </w:t>
      </w:r>
      <w:r w:rsidR="00003D3A">
        <w:rPr>
          <w:lang w:val="en-US"/>
        </w:rPr>
        <w:t>c</w:t>
      </w:r>
      <w:r w:rsidRPr="00EB6002">
        <w:rPr>
          <w:lang w:val="en-US"/>
        </w:rPr>
        <w:t>ontribution of Digital Technologies to Economic Growth</w:t>
      </w:r>
      <w:r w:rsidR="00003D3A">
        <w:rPr>
          <w:lang w:val="en-US"/>
        </w:rPr>
        <w:t xml:space="preserve"> are:</w:t>
      </w:r>
    </w:p>
    <w:p w14:paraId="629F6FCF" w14:textId="6CE2D753" w:rsidR="00EB6002" w:rsidRPr="00003D3A" w:rsidRDefault="00EB6002" w:rsidP="00003D3A">
      <w:pPr>
        <w:pStyle w:val="ListParagraph"/>
        <w:numPr>
          <w:ilvl w:val="0"/>
          <w:numId w:val="2"/>
        </w:numPr>
        <w:rPr>
          <w:b/>
          <w:bCs/>
          <w:u w:val="single"/>
          <w:lang w:val="en-US"/>
        </w:rPr>
      </w:pPr>
      <w:r w:rsidRPr="00003D3A">
        <w:rPr>
          <w:b/>
          <w:bCs/>
          <w:u w:val="single"/>
          <w:lang w:val="en-US"/>
        </w:rPr>
        <w:t>Impact on Productivity and Efficiency.</w:t>
      </w:r>
    </w:p>
    <w:p w14:paraId="731C9116" w14:textId="536AE29D" w:rsidR="00EB6002" w:rsidRPr="00EB6002" w:rsidRDefault="00EB6002" w:rsidP="00003D3A">
      <w:pPr>
        <w:spacing w:line="360" w:lineRule="auto"/>
        <w:rPr>
          <w:lang w:val="en-US"/>
        </w:rPr>
      </w:pPr>
      <w:r w:rsidRPr="00EB6002">
        <w:rPr>
          <w:lang w:val="en-US"/>
        </w:rPr>
        <w:t xml:space="preserve">Digital technology </w:t>
      </w:r>
      <w:r w:rsidR="00003D3A" w:rsidRPr="00EB6002">
        <w:rPr>
          <w:lang w:val="en-US"/>
        </w:rPr>
        <w:t>has</w:t>
      </w:r>
      <w:r w:rsidRPr="00EB6002">
        <w:rPr>
          <w:lang w:val="en-US"/>
        </w:rPr>
        <w:t xml:space="preserve"> emerged as a key driver of increased productivity and efficiency across the economy. The combination of advanced computing systems, automation, and data analytics has resulted in streamlined procedures, decreased operational inefficiencies, and optimal resource use. In manufacturing, for example, the use of smart technology has resulted in more efficient production lines, predictive maintenance, and just-in-time inventory.</w:t>
      </w:r>
    </w:p>
    <w:p w14:paraId="2CE2A504" w14:textId="46848E5B" w:rsidR="00EB6002" w:rsidRPr="00EB6002" w:rsidRDefault="00EB6002" w:rsidP="00003D3A">
      <w:pPr>
        <w:spacing w:line="360" w:lineRule="auto"/>
        <w:rPr>
          <w:lang w:val="en-US"/>
        </w:rPr>
      </w:pPr>
      <w:r w:rsidRPr="00EB6002">
        <w:rPr>
          <w:lang w:val="en-US"/>
        </w:rPr>
        <w:t>In the service industry, digital tools and platforms have transformed how organizations function. Cloud computing, collaborative software, and project management tools enable efficient communication and collaboration among geographically dispersed teams. Furthermore, the automation of mundane work using artificial intelligence (AI) and machine learning (ML) has freed up human capital to concentrate on higher-value, creative, and strategic activities.</w:t>
      </w:r>
    </w:p>
    <w:p w14:paraId="0DE14606" w14:textId="2BF53B24" w:rsidR="00003D3A" w:rsidRDefault="00EB6002" w:rsidP="00003D3A">
      <w:pPr>
        <w:spacing w:line="360" w:lineRule="auto"/>
        <w:rPr>
          <w:lang w:val="en-US"/>
        </w:rPr>
      </w:pPr>
      <w:r w:rsidRPr="00EB6002">
        <w:rPr>
          <w:lang w:val="en-US"/>
        </w:rPr>
        <w:t xml:space="preserve">The impact on productivity is not restricted to one industry. Digital technology </w:t>
      </w:r>
      <w:r w:rsidR="00003D3A" w:rsidRPr="00EB6002">
        <w:rPr>
          <w:lang w:val="en-US"/>
        </w:rPr>
        <w:t>has</w:t>
      </w:r>
      <w:r w:rsidRPr="00EB6002">
        <w:rPr>
          <w:lang w:val="en-US"/>
        </w:rPr>
        <w:t xml:space="preserve"> enabled organizations to examine massive datasets in order to make informed decisions, adopt flexible business models, and respond quickly to changing market conditions. The efficiency improvements realized through the integration of digital tools have a substantial impact on total economic growth, driving global competition.</w:t>
      </w:r>
    </w:p>
    <w:p w14:paraId="66AD8EEE" w14:textId="2F0A223A" w:rsidR="00EB6002" w:rsidRPr="00003D3A" w:rsidRDefault="00EB6002" w:rsidP="005861B1">
      <w:pPr>
        <w:jc w:val="left"/>
        <w:rPr>
          <w:b/>
          <w:bCs/>
          <w:u w:val="single"/>
          <w:lang w:val="en-US"/>
        </w:rPr>
      </w:pPr>
      <w:r w:rsidRPr="00003D3A">
        <w:rPr>
          <w:b/>
          <w:bCs/>
          <w:u w:val="single"/>
          <w:lang w:val="en-US"/>
        </w:rPr>
        <w:t>Innovation and Technological Advancement</w:t>
      </w:r>
    </w:p>
    <w:p w14:paraId="65BD7BDA" w14:textId="77777777" w:rsidR="00EB6002" w:rsidRPr="00EB6002" w:rsidRDefault="00EB6002" w:rsidP="00003D3A">
      <w:pPr>
        <w:spacing w:line="360" w:lineRule="auto"/>
        <w:rPr>
          <w:lang w:val="en-US"/>
        </w:rPr>
      </w:pPr>
      <w:r w:rsidRPr="00EB6002">
        <w:rPr>
          <w:lang w:val="en-US"/>
        </w:rPr>
        <w:t>Digital technologies serve an important role in stimulating creativity and propelling technical progress. The ability to collect, handle, and analyze large volumes of data has resulted in breakthroughs in a variety of sectors, including healthcare, biotechnology, renewable energy, and materials research. Machine learning algorithms enable predictive modeling and decision-making, resulting in advances in autonomous systems, robotics, and personalized medicine.</w:t>
      </w:r>
    </w:p>
    <w:p w14:paraId="4A8A852B" w14:textId="77777777" w:rsidR="00EB6002" w:rsidRPr="00EB6002" w:rsidRDefault="00EB6002" w:rsidP="00003D3A">
      <w:pPr>
        <w:spacing w:line="360" w:lineRule="auto"/>
        <w:rPr>
          <w:lang w:val="en-US"/>
        </w:rPr>
      </w:pPr>
      <w:r w:rsidRPr="00EB6002">
        <w:rPr>
          <w:lang w:val="en-US"/>
        </w:rPr>
        <w:t>Furthermore, the collaborative nature of internet platforms has promoted open innovation. Businesses can now connect with a global network of researchers, developers, and entrepreneurs, enabling cross-disciplinary collaboration and speedy idea sharing. Open-source software, for example, has become a driver of innovation, allowing developer communities to contribute to and improve current technologies.</w:t>
      </w:r>
    </w:p>
    <w:p w14:paraId="55E27945" w14:textId="77777777" w:rsidR="00EB6002" w:rsidRDefault="00EB6002" w:rsidP="00003D3A">
      <w:pPr>
        <w:spacing w:line="360" w:lineRule="auto"/>
        <w:rPr>
          <w:lang w:val="en-US"/>
        </w:rPr>
      </w:pPr>
      <w:r w:rsidRPr="00EB6002">
        <w:rPr>
          <w:lang w:val="en-US"/>
        </w:rPr>
        <w:t>The dynamic nature of digital innovation contributes to economic growth by establishing new markets and industries. Start-ups and small businesses frequently use digital technologies to challenge existing business structures, resulting in the birth of new goods, services, and markets. The ongoing cycle of innovation, fueled by digital technologies, is a fundamental engine of long-term economic growth.</w:t>
      </w:r>
    </w:p>
    <w:p w14:paraId="7A0A8ED6" w14:textId="77777777" w:rsidR="005861B1" w:rsidRPr="00EB6002" w:rsidRDefault="005861B1" w:rsidP="00003D3A">
      <w:pPr>
        <w:spacing w:line="360" w:lineRule="auto"/>
        <w:rPr>
          <w:lang w:val="en-US"/>
        </w:rPr>
      </w:pPr>
    </w:p>
    <w:p w14:paraId="4CC8281E" w14:textId="34E57891" w:rsidR="00EB6002" w:rsidRPr="0018480A" w:rsidRDefault="00EB6002" w:rsidP="0018480A">
      <w:pPr>
        <w:pStyle w:val="ListParagraph"/>
        <w:numPr>
          <w:ilvl w:val="0"/>
          <w:numId w:val="2"/>
        </w:numPr>
        <w:rPr>
          <w:b/>
          <w:bCs/>
          <w:u w:val="single"/>
          <w:lang w:val="en-US"/>
        </w:rPr>
      </w:pPr>
      <w:r w:rsidRPr="0018480A">
        <w:rPr>
          <w:b/>
          <w:bCs/>
          <w:u w:val="single"/>
          <w:lang w:val="en-US"/>
        </w:rPr>
        <w:t>Access To Global Markets</w:t>
      </w:r>
    </w:p>
    <w:p w14:paraId="69F6472D" w14:textId="78BDEF9C" w:rsidR="00EB6002" w:rsidRPr="00EB6002" w:rsidRDefault="00EB6002" w:rsidP="0018480A">
      <w:pPr>
        <w:spacing w:line="360" w:lineRule="auto"/>
        <w:rPr>
          <w:lang w:val="en-US"/>
        </w:rPr>
      </w:pPr>
      <w:r w:rsidRPr="00EB6002">
        <w:rPr>
          <w:lang w:val="en-US"/>
        </w:rPr>
        <w:t xml:space="preserve">Digital technology </w:t>
      </w:r>
      <w:r w:rsidR="0018480A" w:rsidRPr="00EB6002">
        <w:rPr>
          <w:lang w:val="en-US"/>
        </w:rPr>
        <w:t>has</w:t>
      </w:r>
      <w:r w:rsidRPr="00EB6002">
        <w:rPr>
          <w:lang w:val="en-US"/>
        </w:rPr>
        <w:t xml:space="preserve"> broken down traditional entry barriers, giving enterprises unprecedented access to global markets. E-commerce platforms, internet marketplaces, and digital advertising have enabled firms to expand outside regional limits. Small and medium-sized businesses (SMEs) can now access customers globally, promoting international trade and economic interdependence.</w:t>
      </w:r>
    </w:p>
    <w:p w14:paraId="132C51E2" w14:textId="55FCB63C" w:rsidR="00EB6002" w:rsidRPr="00EB6002" w:rsidRDefault="00EB6002" w:rsidP="0018480A">
      <w:pPr>
        <w:spacing w:line="360" w:lineRule="auto"/>
        <w:rPr>
          <w:lang w:val="en-US"/>
        </w:rPr>
      </w:pPr>
      <w:r w:rsidRPr="00EB6002">
        <w:rPr>
          <w:lang w:val="en-US"/>
        </w:rPr>
        <w:t xml:space="preserve">internet, in particular, has evolved into a formidable instrument for businesses to market their products and services around the globe. Social media </w:t>
      </w:r>
      <w:r w:rsidR="0018480A" w:rsidRPr="00EB6002">
        <w:rPr>
          <w:lang w:val="en-US"/>
        </w:rPr>
        <w:t xml:space="preserve">the </w:t>
      </w:r>
      <w:r w:rsidRPr="00EB6002">
        <w:rPr>
          <w:lang w:val="en-US"/>
        </w:rPr>
        <w:t>networks enable targeted advertising, which allows firms to tailor their marketing campaigns to certain groups. This expanded access to global markets not only increases income potential for enterprises, but it also helps to drive national economic growth.</w:t>
      </w:r>
    </w:p>
    <w:p w14:paraId="264E100A" w14:textId="77777777" w:rsidR="00EB6002" w:rsidRPr="00EB6002" w:rsidRDefault="00EB6002" w:rsidP="0018480A">
      <w:pPr>
        <w:spacing w:line="360" w:lineRule="auto"/>
        <w:rPr>
          <w:lang w:val="en-US"/>
        </w:rPr>
      </w:pPr>
      <w:r w:rsidRPr="00EB6002">
        <w:rPr>
          <w:lang w:val="en-US"/>
        </w:rPr>
        <w:t>Furthermore, digital technologies have altered the structure of international supply chains. Real-time communication, inventory tracking, and data analytics help firms optimize their supply chain management, lowering costs and increasing efficiency. The interconnection of global markets, enabled by digital technologies, improves overall economic resilience and adaptability.</w:t>
      </w:r>
    </w:p>
    <w:p w14:paraId="1BCA074F" w14:textId="77777777" w:rsidR="00EB6002" w:rsidRPr="0018480A" w:rsidRDefault="00EB6002" w:rsidP="00EB6002">
      <w:pPr>
        <w:rPr>
          <w:b/>
          <w:bCs/>
          <w:u w:val="single"/>
          <w:lang w:val="en-US"/>
        </w:rPr>
      </w:pPr>
    </w:p>
    <w:p w14:paraId="3087139A" w14:textId="74BABBCE" w:rsidR="00EB6002" w:rsidRPr="0018480A" w:rsidRDefault="00EB6002" w:rsidP="0018480A">
      <w:pPr>
        <w:pStyle w:val="ListParagraph"/>
        <w:numPr>
          <w:ilvl w:val="0"/>
          <w:numId w:val="2"/>
        </w:numPr>
        <w:rPr>
          <w:b/>
          <w:bCs/>
          <w:u w:val="single"/>
          <w:lang w:val="en-US"/>
        </w:rPr>
      </w:pPr>
      <w:r w:rsidRPr="0018480A">
        <w:rPr>
          <w:b/>
          <w:bCs/>
          <w:u w:val="single"/>
          <w:lang w:val="en-US"/>
        </w:rPr>
        <w:t>Job Creation and Workforce Transformation.</w:t>
      </w:r>
    </w:p>
    <w:p w14:paraId="4C52B680" w14:textId="77777777" w:rsidR="00EB6002" w:rsidRPr="00EB6002" w:rsidRDefault="00EB6002" w:rsidP="0018480A">
      <w:pPr>
        <w:spacing w:line="360" w:lineRule="auto"/>
        <w:rPr>
          <w:lang w:val="en-US"/>
        </w:rPr>
      </w:pPr>
      <w:r w:rsidRPr="00EB6002">
        <w:rPr>
          <w:lang w:val="en-US"/>
        </w:rPr>
        <w:t>While digital technologies have automated certain activities, they have also helped to create new job opportunities and change the nature of labor. Data analysis, programming, cybersecurity, and digital marketing are among the talents in high demand as the digital economy expands. As firms digitize their processes, there is a growing demand for workers with experience in these areas.</w:t>
      </w:r>
    </w:p>
    <w:p w14:paraId="011008B1" w14:textId="77777777" w:rsidR="00EB6002" w:rsidRPr="00EB6002" w:rsidRDefault="00EB6002" w:rsidP="0018480A">
      <w:pPr>
        <w:spacing w:line="360" w:lineRule="auto"/>
        <w:rPr>
          <w:lang w:val="en-US"/>
        </w:rPr>
      </w:pPr>
      <w:r w:rsidRPr="00EB6002">
        <w:rPr>
          <w:lang w:val="en-US"/>
        </w:rPr>
        <w:t>Digital technologies also enable remote work and flexible working arrangements, giving people additional options for how and where they work. This has the potential to boost worker participation and inclusivity by allowing people from all backgrounds and regions to contribute to economic activity.</w:t>
      </w:r>
    </w:p>
    <w:p w14:paraId="26BE23E9" w14:textId="6DE5E665" w:rsidR="00EB6002" w:rsidRDefault="00EB6002" w:rsidP="0018480A">
      <w:pPr>
        <w:spacing w:line="360" w:lineRule="auto"/>
        <w:rPr>
          <w:lang w:val="en-US"/>
        </w:rPr>
      </w:pPr>
      <w:r w:rsidRPr="00EB6002">
        <w:rPr>
          <w:lang w:val="en-US"/>
        </w:rPr>
        <w:t>However, workforce transition presents a number of obstacles. Certain traditional vocations may become outdated, necessitating training and retraining activities. The digital gap, which occurs when certain populations lack access to digital resources and abilities, has the potential to exacerbate inequities. As digital technologies advance, understanding their impact on job creation and worker dynamics is critical for driving inclusive economic growth.</w:t>
      </w:r>
    </w:p>
    <w:p w14:paraId="4BB1B702" w14:textId="3AF0982E" w:rsidR="001C2171" w:rsidRPr="005861B1" w:rsidRDefault="005861B1" w:rsidP="005861B1">
      <w:pPr>
        <w:pStyle w:val="Heading1"/>
      </w:pPr>
      <w:r w:rsidRPr="005861B1">
        <w:t>CHALLENGES AND CRITICISMS</w:t>
      </w:r>
    </w:p>
    <w:p w14:paraId="48636D5A" w14:textId="77777777" w:rsidR="00C300C6" w:rsidRPr="00C300C6" w:rsidRDefault="00C300C6" w:rsidP="00C300C6">
      <w:pPr>
        <w:rPr>
          <w:lang w:val="en-US"/>
        </w:rPr>
      </w:pPr>
    </w:p>
    <w:p w14:paraId="7A70EB35" w14:textId="4EAA6DDC" w:rsidR="007F199B" w:rsidRPr="00C300C6" w:rsidRDefault="007F199B" w:rsidP="00C300C6">
      <w:pPr>
        <w:pStyle w:val="ListParagraph"/>
        <w:numPr>
          <w:ilvl w:val="0"/>
          <w:numId w:val="3"/>
        </w:numPr>
        <w:spacing w:line="360" w:lineRule="auto"/>
        <w:rPr>
          <w:b/>
          <w:bCs/>
          <w:u w:val="single"/>
          <w:lang w:val="en-US"/>
        </w:rPr>
      </w:pPr>
      <w:r w:rsidRPr="00C300C6">
        <w:rPr>
          <w:b/>
          <w:bCs/>
          <w:u w:val="single"/>
          <w:lang w:val="en-US"/>
        </w:rPr>
        <w:t>Environmental Issues and Digital Footprint</w:t>
      </w:r>
    </w:p>
    <w:p w14:paraId="58FC3CC0" w14:textId="77777777" w:rsidR="007F199B" w:rsidRPr="007F199B" w:rsidRDefault="007F199B" w:rsidP="007F199B">
      <w:pPr>
        <w:spacing w:line="360" w:lineRule="auto"/>
        <w:rPr>
          <w:lang w:val="en-US"/>
        </w:rPr>
      </w:pPr>
      <w:r w:rsidRPr="007F199B">
        <w:rPr>
          <w:lang w:val="en-US"/>
        </w:rPr>
        <w:t>The rapid growth of digital technologies raises environmental problems, which are frequently reflected as a considerable digital footprint. Electronic waste is generated by the manufacturing, use, and disposal of electronic devices, while the energy-demanding nature of data centers and high-performance computers raises worries about carbon emissions. The extraction of rare earth metals for device production presents environmental challenges. Balancing the benefits of digitization with its environmental impact is crucial for long-term economic success, mandating green technology advances and appropriate e-waste management practices.</w:t>
      </w:r>
    </w:p>
    <w:p w14:paraId="5FB36C30" w14:textId="77777777" w:rsidR="007F199B" w:rsidRPr="007F199B" w:rsidRDefault="007F199B" w:rsidP="007F199B">
      <w:pPr>
        <w:spacing w:line="360" w:lineRule="auto"/>
        <w:rPr>
          <w:lang w:val="en-US"/>
        </w:rPr>
      </w:pPr>
    </w:p>
    <w:p w14:paraId="1AFED08F" w14:textId="37805A7E" w:rsidR="007F199B" w:rsidRPr="00C300C6" w:rsidRDefault="007F199B" w:rsidP="007F199B">
      <w:pPr>
        <w:pStyle w:val="ListParagraph"/>
        <w:numPr>
          <w:ilvl w:val="0"/>
          <w:numId w:val="3"/>
        </w:numPr>
        <w:spacing w:line="360" w:lineRule="auto"/>
        <w:rPr>
          <w:b/>
          <w:bCs/>
          <w:u w:val="single"/>
          <w:lang w:val="en-US"/>
        </w:rPr>
      </w:pPr>
      <w:r w:rsidRPr="00C300C6">
        <w:rPr>
          <w:b/>
          <w:bCs/>
          <w:u w:val="single"/>
          <w:lang w:val="en-US"/>
        </w:rPr>
        <w:t>Digital Divide and Inequality</w:t>
      </w:r>
    </w:p>
    <w:p w14:paraId="3C93CF2C" w14:textId="77777777" w:rsidR="007F199B" w:rsidRPr="007F199B" w:rsidRDefault="007F199B" w:rsidP="007F199B">
      <w:pPr>
        <w:spacing w:line="360" w:lineRule="auto"/>
        <w:rPr>
          <w:lang w:val="en-US"/>
        </w:rPr>
      </w:pPr>
      <w:r w:rsidRPr="007F199B">
        <w:rPr>
          <w:lang w:val="en-US"/>
        </w:rPr>
        <w:t>The digital gap refers to differences in access to and use of digital technology, separating those with and without adequate connectivity and digital abilities. This inequality transcends geographical bounds, incorporating socioeconomic, gender, and age-based inequities. Lack of access to a stable internet limits educational and economic prospects, reinforcing social inequality. Bridging the digital divide necessitates collaborative efforts in infrastructure development, digital literacy programs, and regulations that promote inclusive access, ensuring that the advantages of digital technology are dispersed equally.</w:t>
      </w:r>
    </w:p>
    <w:p w14:paraId="7606C73B" w14:textId="1A379D66" w:rsidR="007F199B" w:rsidRPr="00C300C6" w:rsidRDefault="007F199B" w:rsidP="00C300C6">
      <w:pPr>
        <w:pStyle w:val="ListParagraph"/>
        <w:numPr>
          <w:ilvl w:val="0"/>
          <w:numId w:val="3"/>
        </w:numPr>
        <w:spacing w:line="360" w:lineRule="auto"/>
        <w:rPr>
          <w:b/>
          <w:bCs/>
          <w:u w:val="single"/>
          <w:lang w:val="en-US"/>
        </w:rPr>
      </w:pPr>
      <w:r w:rsidRPr="00C300C6">
        <w:rPr>
          <w:b/>
          <w:bCs/>
          <w:u w:val="single"/>
          <w:lang w:val="en-US"/>
        </w:rPr>
        <w:t>Cybersecurity and Privacy Issues</w:t>
      </w:r>
    </w:p>
    <w:p w14:paraId="563E4D52" w14:textId="77777777" w:rsidR="007F199B" w:rsidRPr="007F199B" w:rsidRDefault="007F199B" w:rsidP="007F199B">
      <w:pPr>
        <w:spacing w:line="360" w:lineRule="auto"/>
        <w:rPr>
          <w:lang w:val="en-US"/>
        </w:rPr>
      </w:pPr>
      <w:r w:rsidRPr="007F199B">
        <w:rPr>
          <w:lang w:val="en-US"/>
        </w:rPr>
        <w:t>As digital technology become more prevalent in daily life, concerns about cybersecurity and privacy have grown. Individuals, corporations, and governments all face considerable dangers from cyberattacks, data breaches, and privacy intrusions. Ensuring the security of digital infrastructure and safeguarding personal data necessitates strong cybersecurity procedures and laws. Finding a balance between maximizing the benefits of digital technologies and protecting privacy is a difficult task. Ethical concerns and legal frameworks must develop to address the changing panorama of cyber risks while also protecting individuals' right to privacy.</w:t>
      </w:r>
    </w:p>
    <w:p w14:paraId="5B549C13" w14:textId="0D0B149D" w:rsidR="007F199B" w:rsidRPr="00C300C6" w:rsidRDefault="007F199B" w:rsidP="007F199B">
      <w:pPr>
        <w:pStyle w:val="ListParagraph"/>
        <w:numPr>
          <w:ilvl w:val="0"/>
          <w:numId w:val="3"/>
        </w:numPr>
        <w:spacing w:line="360" w:lineRule="auto"/>
        <w:rPr>
          <w:b/>
          <w:bCs/>
          <w:u w:val="single"/>
          <w:lang w:val="en-US"/>
        </w:rPr>
      </w:pPr>
      <w:r w:rsidRPr="00C300C6">
        <w:rPr>
          <w:b/>
          <w:bCs/>
          <w:u w:val="single"/>
          <w:lang w:val="en-US"/>
        </w:rPr>
        <w:t>Dependence on Digital Infrastructure</w:t>
      </w:r>
    </w:p>
    <w:p w14:paraId="57F4670F" w14:textId="26F43F60" w:rsidR="00A50BB4" w:rsidRDefault="007F199B" w:rsidP="007F199B">
      <w:pPr>
        <w:spacing w:line="360" w:lineRule="auto"/>
        <w:rPr>
          <w:lang w:val="en-US"/>
        </w:rPr>
      </w:pPr>
      <w:r w:rsidRPr="007F199B">
        <w:rPr>
          <w:lang w:val="en-US"/>
        </w:rPr>
        <w:t>The growing reliance on digital infrastructure raises concerns about potential disruptions. Cyberattacks, technical breakdowns, and natural disasters can all have a significant impact on interconnected digital systems. The reliance on digital platforms for key services including finance, healthcare, and communication needs resilient and redundant systems. Striking a balance between the productivity gains of digitization and the need for resilient and secure infrastructure is critical. Robust contingency planning, regular system audits, and international cooperation are required to manage the dangers associated with the increasing reliance on digital infrastructure.</w:t>
      </w:r>
    </w:p>
    <w:p w14:paraId="389C462B" w14:textId="10B718E4" w:rsidR="007F199B" w:rsidRPr="005861B1" w:rsidRDefault="005861B1" w:rsidP="005861B1">
      <w:pPr>
        <w:pStyle w:val="Heading1"/>
      </w:pPr>
      <w:r w:rsidRPr="005861B1">
        <w:t>CASE STUDIES</w:t>
      </w:r>
    </w:p>
    <w:p w14:paraId="4BFD7D11" w14:textId="77777777" w:rsidR="00A50BB4" w:rsidRPr="007973FA" w:rsidRDefault="00A50BB4" w:rsidP="00A50BB4">
      <w:pPr>
        <w:rPr>
          <w:sz w:val="10"/>
          <w:szCs w:val="8"/>
          <w:lang w:val="en-US"/>
        </w:rPr>
      </w:pPr>
    </w:p>
    <w:p w14:paraId="5F864CDE" w14:textId="56D2C58C" w:rsidR="007F199B" w:rsidRPr="00A50BB4" w:rsidRDefault="007F199B" w:rsidP="00A50BB4">
      <w:pPr>
        <w:pStyle w:val="ListParagraph"/>
        <w:numPr>
          <w:ilvl w:val="0"/>
          <w:numId w:val="5"/>
        </w:numPr>
        <w:rPr>
          <w:b/>
          <w:bCs/>
          <w:u w:val="single"/>
          <w:lang w:val="en-US"/>
        </w:rPr>
      </w:pPr>
      <w:r w:rsidRPr="00A50BB4">
        <w:rPr>
          <w:b/>
          <w:bCs/>
          <w:u w:val="single"/>
          <w:lang w:val="en-US"/>
        </w:rPr>
        <w:t>Successful Use of Digital Technologies</w:t>
      </w:r>
    </w:p>
    <w:p w14:paraId="3E3FB7CA" w14:textId="77777777" w:rsidR="007F199B" w:rsidRPr="007F199B" w:rsidRDefault="007F199B" w:rsidP="007F199B">
      <w:pPr>
        <w:spacing w:line="360" w:lineRule="auto"/>
        <w:rPr>
          <w:lang w:val="en-US"/>
        </w:rPr>
      </w:pPr>
      <w:r w:rsidRPr="007F199B">
        <w:rPr>
          <w:lang w:val="en-US"/>
        </w:rPr>
        <w:t>Countless case studies demonstrate how digital technology has revolutionized several industries. Electronic health records have improved healthcare efficiency, decreased the number of mistakes made while treating patients, and simplified the process of caring for patients. By facilitating greater accessibility and better service for shoppers, e-commerce platforms have altered the retail landscape. For better public services, better urban planning, and more efficient use of city resources, smart cities are turning to digital technology. These examples of success show how digital technology, when used correctly, may boost productivity, encourage creativity, and contribute to economic and social growth.</w:t>
      </w:r>
    </w:p>
    <w:p w14:paraId="54E85DF4" w14:textId="33375A3E" w:rsidR="007F199B" w:rsidRPr="007973FA" w:rsidRDefault="007F199B" w:rsidP="00A50BB4">
      <w:pPr>
        <w:pStyle w:val="ListParagraph"/>
        <w:numPr>
          <w:ilvl w:val="0"/>
          <w:numId w:val="5"/>
        </w:numPr>
        <w:spacing w:line="360" w:lineRule="auto"/>
        <w:rPr>
          <w:b/>
          <w:bCs/>
          <w:u w:val="single"/>
          <w:lang w:val="en-US"/>
        </w:rPr>
      </w:pPr>
      <w:r w:rsidRPr="007973FA">
        <w:rPr>
          <w:b/>
          <w:bCs/>
          <w:u w:val="single"/>
          <w:lang w:val="en-US"/>
        </w:rPr>
        <w:t>Examples of Harmful Effects on Long-Term Growth</w:t>
      </w:r>
    </w:p>
    <w:p w14:paraId="6DE59076" w14:textId="41B71025" w:rsidR="007F199B" w:rsidRPr="007F199B" w:rsidRDefault="007F199B" w:rsidP="007F199B">
      <w:pPr>
        <w:spacing w:line="360" w:lineRule="auto"/>
        <w:rPr>
          <w:lang w:val="en-US"/>
        </w:rPr>
      </w:pPr>
      <w:r w:rsidRPr="007F199B">
        <w:rPr>
          <w:lang w:val="en-US"/>
        </w:rPr>
        <w:t xml:space="preserve">While digital technology </w:t>
      </w:r>
      <w:r w:rsidR="00A50BB4" w:rsidRPr="007F199B">
        <w:rPr>
          <w:lang w:val="en-US"/>
        </w:rPr>
        <w:t>brings</w:t>
      </w:r>
      <w:r w:rsidRPr="007F199B">
        <w:rPr>
          <w:lang w:val="en-US"/>
        </w:rPr>
        <w:t xml:space="preserve"> enormous benefits, instances of detrimental repercussions on sustainable growth exist. As an example, consider the damage that the fast turnover of devices does to the environment due to electronic trash. The energy usage of data centers and the carbon footprint connected with digital infrastructure raise concerns. Socially, the digital gap can worsen inequities, depriving individuals without access to technology from economic prospects. Acknowledging these negative repercussions is vital for creating holistic policies that minimize environmental harm, alleviate social inequities, and ensure the sustainable integration of digital technology.</w:t>
      </w:r>
    </w:p>
    <w:p w14:paraId="379AA8D7" w14:textId="52E089A5" w:rsidR="007F199B" w:rsidRPr="005861B1" w:rsidRDefault="005861B1" w:rsidP="005861B1">
      <w:pPr>
        <w:pStyle w:val="ListParagraph"/>
        <w:numPr>
          <w:ilvl w:val="0"/>
          <w:numId w:val="5"/>
        </w:numPr>
        <w:rPr>
          <w:b/>
          <w:bCs/>
          <w:u w:val="single"/>
        </w:rPr>
      </w:pPr>
      <w:r w:rsidRPr="005861B1">
        <w:rPr>
          <w:b/>
          <w:bCs/>
          <w:u w:val="single"/>
        </w:rPr>
        <w:t xml:space="preserve">Lessons Learned </w:t>
      </w:r>
      <w:r w:rsidRPr="005861B1">
        <w:rPr>
          <w:b/>
          <w:bCs/>
          <w:u w:val="single"/>
          <w:lang w:val="en-US"/>
        </w:rPr>
        <w:t>f</w:t>
      </w:r>
      <w:r w:rsidRPr="005861B1">
        <w:rPr>
          <w:b/>
          <w:bCs/>
          <w:u w:val="single"/>
        </w:rPr>
        <w:t>rom Global Experiences</w:t>
      </w:r>
    </w:p>
    <w:p w14:paraId="289C8C1F" w14:textId="77777777" w:rsidR="007973FA" w:rsidRPr="007973FA" w:rsidRDefault="007973FA" w:rsidP="007973FA">
      <w:pPr>
        <w:rPr>
          <w:sz w:val="8"/>
          <w:szCs w:val="6"/>
        </w:rPr>
      </w:pPr>
    </w:p>
    <w:p w14:paraId="56228257" w14:textId="566FEE68" w:rsidR="007F199B" w:rsidRPr="007F199B" w:rsidRDefault="007F199B" w:rsidP="007F199B">
      <w:pPr>
        <w:spacing w:line="360" w:lineRule="auto"/>
        <w:rPr>
          <w:lang w:val="en-US"/>
        </w:rPr>
      </w:pPr>
      <w:r w:rsidRPr="007F199B">
        <w:rPr>
          <w:lang w:val="en-US"/>
        </w:rPr>
        <w:t>Global experiences offer essential insights for handling the difficulties of the digital world. Nations that have effectively integrated digital technologies emphasize the necessity of robust infrastructure, digital literacy programs, and equitable legislation. Initiatives concentrating on decreasing the digital gap and boosting innovation have been fruitful. Additionally, understanding and addressing environmental challenges related with digitization, such as electronic waste management and energy-efficient procedures, are key skills. These worldwide experiences underline the need for flexible policy, continual evaluation, and collaboration on a global scale to promote sustainable and equitable digital transformation.</w:t>
      </w:r>
    </w:p>
    <w:p w14:paraId="77F23127" w14:textId="1C63E7B1" w:rsidR="007F199B" w:rsidRPr="005861B1" w:rsidRDefault="005861B1" w:rsidP="005861B1">
      <w:pPr>
        <w:pStyle w:val="Heading1"/>
      </w:pPr>
      <w:r w:rsidRPr="005861B1">
        <w:t>POLICIES AND REGULATORY FRAMEWORKS</w:t>
      </w:r>
    </w:p>
    <w:p w14:paraId="1E8FE28B" w14:textId="77777777" w:rsidR="00A50BB4" w:rsidRPr="00540C86" w:rsidRDefault="00A50BB4" w:rsidP="00A50BB4">
      <w:pPr>
        <w:rPr>
          <w:sz w:val="10"/>
          <w:szCs w:val="8"/>
          <w:lang w:val="en-US"/>
        </w:rPr>
      </w:pPr>
    </w:p>
    <w:p w14:paraId="4944F56F" w14:textId="77777777" w:rsidR="007F199B" w:rsidRPr="007F199B" w:rsidRDefault="007F199B" w:rsidP="007F199B">
      <w:pPr>
        <w:spacing w:line="360" w:lineRule="auto"/>
        <w:rPr>
          <w:lang w:val="en-US"/>
        </w:rPr>
      </w:pPr>
      <w:r w:rsidRPr="007F199B">
        <w:rPr>
          <w:lang w:val="en-US"/>
        </w:rPr>
        <w:t>Government actions and regulations influence the integration of digital technology into economies. Governments around the world have begun deliberate strategies to reap the benefits of digitalization while mitigating its risks. These programs frequently include money for digital infrastructure, assistance for R&amp;D, and the development of legislation to promote ethical and secure technology use. Regulatory frameworks address concerns such as data privacy, cybersecurity, and competitiveness, creating a regulated environment in which enterprises can grow while also protecting the interests of individuals and society at large.</w:t>
      </w:r>
    </w:p>
    <w:p w14:paraId="0F64AF60" w14:textId="1E6155C8" w:rsidR="007F199B" w:rsidRPr="007973FA" w:rsidRDefault="007F199B" w:rsidP="007973FA">
      <w:pPr>
        <w:spacing w:line="360" w:lineRule="auto"/>
        <w:rPr>
          <w:b/>
          <w:bCs/>
          <w:u w:val="single"/>
          <w:lang w:val="en-US"/>
        </w:rPr>
      </w:pPr>
      <w:r w:rsidRPr="007973FA">
        <w:rPr>
          <w:b/>
          <w:bCs/>
          <w:u w:val="single"/>
          <w:lang w:val="en-US"/>
        </w:rPr>
        <w:t>International Collaborations and Agreements.</w:t>
      </w:r>
    </w:p>
    <w:p w14:paraId="747E7E7C" w14:textId="77777777" w:rsidR="007F199B" w:rsidRDefault="007F199B" w:rsidP="007F199B">
      <w:pPr>
        <w:spacing w:line="360" w:lineRule="auto"/>
        <w:rPr>
          <w:lang w:val="en-US"/>
        </w:rPr>
      </w:pPr>
      <w:r w:rsidRPr="007F199B">
        <w:rPr>
          <w:lang w:val="en-US"/>
        </w:rPr>
        <w:t>Digital technologies cross national borders, needing international collaboration and agreements. Countries realize the interrelated nature of the digital ecosystem and work together to address common concerns. International agreements aim to standardize legislation, ensure cybersecurity, and promote innovation. Collaborations between nations allow for the exchange of best practices, policy harmonization, and coordinated efforts to address transnational concerns such as cybercrime and data privacy. These projects encourage a unified worldwide approach to digital governance, resulting in a secure and interoperable digital environment.</w:t>
      </w:r>
    </w:p>
    <w:p w14:paraId="0A30B4AC" w14:textId="77777777" w:rsidR="005861B1" w:rsidRDefault="005861B1" w:rsidP="007F199B">
      <w:pPr>
        <w:spacing w:line="360" w:lineRule="auto"/>
        <w:rPr>
          <w:lang w:val="en-US"/>
        </w:rPr>
      </w:pPr>
    </w:p>
    <w:p w14:paraId="6F571722" w14:textId="77777777" w:rsidR="005861B1" w:rsidRPr="007F199B" w:rsidRDefault="005861B1" w:rsidP="007F199B">
      <w:pPr>
        <w:spacing w:line="360" w:lineRule="auto"/>
        <w:rPr>
          <w:lang w:val="en-US"/>
        </w:rPr>
      </w:pPr>
    </w:p>
    <w:p w14:paraId="78644D4F" w14:textId="6649E1BB" w:rsidR="007F199B" w:rsidRPr="007973FA" w:rsidRDefault="007F199B" w:rsidP="007973FA">
      <w:pPr>
        <w:spacing w:line="360" w:lineRule="auto"/>
        <w:rPr>
          <w:b/>
          <w:bCs/>
          <w:u w:val="single"/>
          <w:lang w:val="en-US"/>
        </w:rPr>
      </w:pPr>
      <w:r w:rsidRPr="007973FA">
        <w:rPr>
          <w:b/>
          <w:bCs/>
          <w:u w:val="single"/>
          <w:lang w:val="en-US"/>
        </w:rPr>
        <w:t>Ethical Considerations in Digital Technology Policies</w:t>
      </w:r>
    </w:p>
    <w:p w14:paraId="6A61ED7C" w14:textId="77777777" w:rsidR="00A50BB4" w:rsidRDefault="007F199B" w:rsidP="007F199B">
      <w:pPr>
        <w:spacing w:line="360" w:lineRule="auto"/>
        <w:rPr>
          <w:lang w:val="en-US"/>
        </w:rPr>
      </w:pPr>
      <w:r w:rsidRPr="007F199B">
        <w:rPr>
          <w:lang w:val="en-US"/>
        </w:rPr>
        <w:t>As digital technologies grow more prevalent, ethical questions in policymaking become critical. Governments are increasingly understanding the importance of balancing innovation with ethical principles. Policies address data privacy, algorithmic transparency, and the responsible use of developing technology such as artificial intelligence. Ethical frameworks ensure that digital technologies promote social well-being while respecting individual rights. Governments are encouraged to work with stakeholders, including the general public and industry, to incorporate multiple perspectives into ethical governance, resulting in a more inclusive and responsible digital environment. Ethical considerations govern policy creation that is consistent with society values and promotes responsible digital technology development and use.</w:t>
      </w:r>
    </w:p>
    <w:p w14:paraId="4D05213A" w14:textId="7C3CF2D2" w:rsidR="007F199B" w:rsidRDefault="005861B1" w:rsidP="005861B1">
      <w:pPr>
        <w:pStyle w:val="Heading1"/>
        <w:rPr>
          <w:rStyle w:val="Heading1Char"/>
          <w:b/>
        </w:rPr>
      </w:pPr>
      <w:r w:rsidRPr="005861B1">
        <w:rPr>
          <w:rStyle w:val="Heading1Char"/>
          <w:b/>
        </w:rPr>
        <w:t>ASSESSING THE IMPACT</w:t>
      </w:r>
    </w:p>
    <w:p w14:paraId="2C8FCE0A" w14:textId="77777777" w:rsidR="005861B1" w:rsidRPr="005861B1" w:rsidRDefault="005861B1" w:rsidP="005861B1">
      <w:pPr>
        <w:rPr>
          <w:sz w:val="8"/>
          <w:szCs w:val="6"/>
        </w:rPr>
      </w:pPr>
    </w:p>
    <w:p w14:paraId="58D88882" w14:textId="77777777" w:rsidR="007F199B" w:rsidRPr="007F199B" w:rsidRDefault="007F199B" w:rsidP="007F199B">
      <w:pPr>
        <w:spacing w:line="360" w:lineRule="auto"/>
        <w:rPr>
          <w:lang w:val="en-US"/>
        </w:rPr>
      </w:pPr>
      <w:r w:rsidRPr="007F199B">
        <w:rPr>
          <w:lang w:val="en-US"/>
        </w:rPr>
        <w:t>Metrics for analyzing economic growth have typically included indices such as Gross Domestic Product (GDP), which measures the total value of goods and services produced by a country. GDP gives a snapshot of economic activity, but it may not reflect total well-being or sustainability. Modern approaches look at inclusive measurements like Gross National Happiness and the Sustainable Development Goals (SDGs), taking into account environmental, social, and economic concerns. Composite indices, which combine various indicators, provide a more comprehensive perspective, recognizing the multidimensional character of economic growth and its influence on society.</w:t>
      </w:r>
    </w:p>
    <w:p w14:paraId="4670BDDF" w14:textId="77777777" w:rsidR="007F199B" w:rsidRDefault="007F199B" w:rsidP="007F199B">
      <w:pPr>
        <w:spacing w:line="360" w:lineRule="auto"/>
        <w:rPr>
          <w:lang w:val="en-US"/>
        </w:rPr>
      </w:pPr>
      <w:r w:rsidRPr="007F199B">
        <w:rPr>
          <w:lang w:val="en-US"/>
        </w:rPr>
        <w:t>Assessing economic growth must go beyond merely economic measurements and include environmental and social impact factors. Carbon emissions, resource consumption, and ecological footprint are examples of environmental indicators used to assess the ecological sustainability of economic operations. Income distribution, access to education, and healthcare are examples of social impact indicators, which measure society's inclusion and overall well-being. Integrating these variables into impact evaluations gives a thorough understanding of the trade-offs and advantages of economic growth, while also encouraging sustainability and societal well-being.</w:t>
      </w:r>
    </w:p>
    <w:p w14:paraId="75A2FCFA" w14:textId="77777777" w:rsidR="005861B1" w:rsidRDefault="005861B1" w:rsidP="007F199B">
      <w:pPr>
        <w:spacing w:line="360" w:lineRule="auto"/>
        <w:rPr>
          <w:lang w:val="en-US"/>
        </w:rPr>
      </w:pPr>
    </w:p>
    <w:p w14:paraId="2FD725EE" w14:textId="77777777" w:rsidR="005861B1" w:rsidRPr="007F199B" w:rsidRDefault="005861B1" w:rsidP="007F199B">
      <w:pPr>
        <w:spacing w:line="360" w:lineRule="auto"/>
        <w:rPr>
          <w:lang w:val="en-US"/>
        </w:rPr>
      </w:pPr>
    </w:p>
    <w:p w14:paraId="68189F3C" w14:textId="717315FF" w:rsidR="007F199B" w:rsidRPr="00425BB1" w:rsidRDefault="007F199B" w:rsidP="007F199B">
      <w:pPr>
        <w:spacing w:line="360" w:lineRule="auto"/>
        <w:rPr>
          <w:b/>
          <w:bCs/>
          <w:u w:val="single"/>
          <w:lang w:val="en-US"/>
        </w:rPr>
      </w:pPr>
      <w:r w:rsidRPr="007F199B">
        <w:rPr>
          <w:lang w:val="en-US"/>
        </w:rPr>
        <w:t xml:space="preserve"> </w:t>
      </w:r>
      <w:r w:rsidRPr="00425BB1">
        <w:rPr>
          <w:b/>
          <w:bCs/>
          <w:u w:val="single"/>
          <w:lang w:val="en-US"/>
        </w:rPr>
        <w:t>Methodological Challenges in Impact Assessment</w:t>
      </w:r>
    </w:p>
    <w:p w14:paraId="51D81011" w14:textId="3ACFE437" w:rsidR="007F199B" w:rsidRDefault="007F199B" w:rsidP="007F199B">
      <w:pPr>
        <w:spacing w:line="360" w:lineRule="auto"/>
        <w:rPr>
          <w:lang w:val="en-US"/>
        </w:rPr>
      </w:pPr>
      <w:r w:rsidRPr="007F199B">
        <w:rPr>
          <w:lang w:val="en-US"/>
        </w:rPr>
        <w:t>Measuring the impact of economic growth presents methodological obstacles, such as the complexity of interrelated systems and the fluidity of technology advances. The traditional emphasis on quantitative measurements may ignore qualitative factors like cultural values and community well-being. Establishing causality between specific policies and their effects is difficult, requiring complex methodology and data analytics. Additionally, resolving time gaps between policy implementation and observed impacts is critical. Bridging these methodological gaps necessitates interdisciplinary collaboration, ongoing refining of measurement procedures, and a thorough grasp of the contextual elements that influence effect evaluations. Overcoming these issues allows for more accurate and thorough assessments of the true implications of economic growth.</w:t>
      </w:r>
    </w:p>
    <w:p w14:paraId="4AA577ED" w14:textId="2E1D98B6" w:rsidR="007F199B" w:rsidRPr="005861B1" w:rsidRDefault="005861B1" w:rsidP="005861B1">
      <w:pPr>
        <w:pStyle w:val="Heading1"/>
      </w:pPr>
      <w:r w:rsidRPr="005861B1">
        <w:t>FUTURE PROSPECTS AND TRENDS</w:t>
      </w:r>
    </w:p>
    <w:p w14:paraId="44F29CE0" w14:textId="77777777" w:rsidR="00425BB1" w:rsidRPr="005861B1" w:rsidRDefault="00425BB1" w:rsidP="00425BB1">
      <w:pPr>
        <w:rPr>
          <w:sz w:val="8"/>
          <w:szCs w:val="6"/>
          <w:lang w:val="en-US"/>
        </w:rPr>
      </w:pPr>
    </w:p>
    <w:p w14:paraId="36C36775" w14:textId="7A8A91DE" w:rsidR="007F199B" w:rsidRPr="002B4246" w:rsidRDefault="007F199B" w:rsidP="002B4246">
      <w:pPr>
        <w:pStyle w:val="ListParagraph"/>
        <w:numPr>
          <w:ilvl w:val="0"/>
          <w:numId w:val="11"/>
        </w:numPr>
        <w:spacing w:line="360" w:lineRule="auto"/>
        <w:rPr>
          <w:lang w:val="en-US"/>
        </w:rPr>
      </w:pPr>
      <w:r w:rsidRPr="002B4246">
        <w:rPr>
          <w:b/>
          <w:bCs/>
          <w:u w:val="single"/>
          <w:lang w:val="en-US"/>
        </w:rPr>
        <w:t>Emerging Technology and Its Potential</w:t>
      </w:r>
    </w:p>
    <w:p w14:paraId="019787C4" w14:textId="77777777" w:rsidR="002B4246" w:rsidRDefault="007F199B" w:rsidP="002B4246">
      <w:pPr>
        <w:spacing w:line="360" w:lineRule="auto"/>
        <w:rPr>
          <w:lang w:val="en-US"/>
        </w:rPr>
      </w:pPr>
      <w:r w:rsidRPr="007F199B">
        <w:rPr>
          <w:lang w:val="en-US"/>
        </w:rPr>
        <w:t>The landscape of digital technologies is always shifting, and emergent innovations have enormous potential to affect the future of economic growth. Artificial Intelligence (AI), Blockchain, Internet of Things (IoT), 5G, and Quantum Computing are some of the disruptive technologies that are poised to disrupt sectors. AI, for example, can help improve decision-making processes, automate operations, and enable advanced data analytics. Blockchain technology promises to make transactions more secure and transparent. The Internet of Things enables networked devices, hence maximizing resource consumption. 5G networks offer unprecedented connectivity speeds, allowing for faster and more reliable communication. Quantum computing offers the potential to tackle difficult problems at rates previously unimaginable.</w:t>
      </w:r>
    </w:p>
    <w:p w14:paraId="78B88276" w14:textId="3B1A78C2" w:rsidR="007F199B" w:rsidRPr="002B4246" w:rsidRDefault="007F199B" w:rsidP="002B4246">
      <w:pPr>
        <w:pStyle w:val="ListParagraph"/>
        <w:numPr>
          <w:ilvl w:val="0"/>
          <w:numId w:val="11"/>
        </w:numPr>
        <w:spacing w:line="360" w:lineRule="auto"/>
        <w:rPr>
          <w:b/>
          <w:bCs/>
          <w:u w:val="single"/>
          <w:lang w:val="en-US"/>
        </w:rPr>
      </w:pPr>
      <w:r w:rsidRPr="002B4246">
        <w:rPr>
          <w:b/>
          <w:bCs/>
          <w:u w:val="single"/>
          <w:lang w:val="en-US"/>
        </w:rPr>
        <w:t>Expected Changes in the Relationship</w:t>
      </w:r>
    </w:p>
    <w:p w14:paraId="678855AF" w14:textId="77777777" w:rsidR="00540C86" w:rsidRDefault="007F199B" w:rsidP="007F199B">
      <w:pPr>
        <w:spacing w:line="360" w:lineRule="auto"/>
        <w:rPr>
          <w:lang w:val="en-US"/>
        </w:rPr>
      </w:pPr>
      <w:r w:rsidRPr="007F199B">
        <w:rPr>
          <w:lang w:val="en-US"/>
        </w:rPr>
        <w:t xml:space="preserve">The integration of developing technologies is projected to transform the relationship between digital technology and long-term economic growth. While these technologies provide unparalleled prospects for creativity, efficiency, and connectedness, they also introduce novel problems and threats. For example, </w:t>
      </w:r>
    </w:p>
    <w:p w14:paraId="37C94846" w14:textId="77777777" w:rsidR="00540C86" w:rsidRDefault="00540C86" w:rsidP="00540C86">
      <w:pPr>
        <w:pStyle w:val="ListParagraph"/>
        <w:numPr>
          <w:ilvl w:val="0"/>
          <w:numId w:val="15"/>
        </w:numPr>
        <w:spacing w:line="360" w:lineRule="auto"/>
        <w:rPr>
          <w:lang w:val="en-US"/>
        </w:rPr>
      </w:pPr>
      <w:r>
        <w:rPr>
          <w:lang w:val="en-US"/>
        </w:rPr>
        <w:t>G</w:t>
      </w:r>
      <w:r w:rsidR="007F199B" w:rsidRPr="00540C86">
        <w:rPr>
          <w:lang w:val="en-US"/>
        </w:rPr>
        <w:t xml:space="preserve">reater reliance on AI raises concerns about employment displacement and ethical implications. </w:t>
      </w:r>
    </w:p>
    <w:p w14:paraId="0959C3FB" w14:textId="77777777" w:rsidR="00540C86" w:rsidRDefault="007F199B" w:rsidP="00540C86">
      <w:pPr>
        <w:pStyle w:val="ListParagraph"/>
        <w:numPr>
          <w:ilvl w:val="0"/>
          <w:numId w:val="15"/>
        </w:numPr>
        <w:spacing w:line="360" w:lineRule="auto"/>
        <w:rPr>
          <w:lang w:val="en-US"/>
        </w:rPr>
      </w:pPr>
      <w:r w:rsidRPr="00540C86">
        <w:rPr>
          <w:lang w:val="en-US"/>
        </w:rPr>
        <w:t xml:space="preserve">The ability of blockchain to create decentralized networks calls into question existing power structures. </w:t>
      </w:r>
    </w:p>
    <w:p w14:paraId="10DD6C1E" w14:textId="77777777" w:rsidR="00540C86" w:rsidRDefault="007F199B" w:rsidP="00540C86">
      <w:pPr>
        <w:pStyle w:val="ListParagraph"/>
        <w:numPr>
          <w:ilvl w:val="0"/>
          <w:numId w:val="15"/>
        </w:numPr>
        <w:spacing w:line="360" w:lineRule="auto"/>
        <w:rPr>
          <w:lang w:val="en-US"/>
        </w:rPr>
      </w:pPr>
      <w:r w:rsidRPr="00540C86">
        <w:rPr>
          <w:lang w:val="en-US"/>
        </w:rPr>
        <w:t xml:space="preserve">Concerns concerning privacy and security arise from the large network of interconnected devices in the Internet of Things. </w:t>
      </w:r>
    </w:p>
    <w:p w14:paraId="0275D446" w14:textId="53C03C7D" w:rsidR="007F199B" w:rsidRPr="00540C86" w:rsidRDefault="007F199B" w:rsidP="00540C86">
      <w:pPr>
        <w:spacing w:line="360" w:lineRule="auto"/>
        <w:rPr>
          <w:lang w:val="en-US"/>
        </w:rPr>
      </w:pPr>
      <w:r w:rsidRPr="00540C86">
        <w:rPr>
          <w:lang w:val="en-US"/>
        </w:rPr>
        <w:t>Anticipated effects include a shift in the nature of labor, new regulatory issues, and the need for adaptive policies to handle the socioeconomic and environmental consequences of these developing technologies.</w:t>
      </w:r>
    </w:p>
    <w:p w14:paraId="7B701DB4" w14:textId="1A7E2491" w:rsidR="007F199B" w:rsidRPr="002B4246" w:rsidRDefault="007F199B" w:rsidP="002B4246">
      <w:pPr>
        <w:pStyle w:val="ListParagraph"/>
        <w:numPr>
          <w:ilvl w:val="0"/>
          <w:numId w:val="11"/>
        </w:numPr>
        <w:spacing w:line="360" w:lineRule="auto"/>
        <w:rPr>
          <w:b/>
          <w:bCs/>
          <w:u w:val="single"/>
          <w:lang w:val="en-US"/>
        </w:rPr>
      </w:pPr>
      <w:r w:rsidRPr="002B4246">
        <w:rPr>
          <w:b/>
          <w:bCs/>
          <w:u w:val="single"/>
          <w:lang w:val="en-US"/>
        </w:rPr>
        <w:t>Suggestions for Future Research</w:t>
      </w:r>
    </w:p>
    <w:p w14:paraId="3959E6A0" w14:textId="77777777" w:rsidR="007F199B" w:rsidRPr="007F199B" w:rsidRDefault="007F199B" w:rsidP="007F199B">
      <w:pPr>
        <w:spacing w:line="360" w:lineRule="auto"/>
        <w:rPr>
          <w:lang w:val="en-US"/>
        </w:rPr>
      </w:pPr>
      <w:r w:rsidRPr="007F199B">
        <w:rPr>
          <w:lang w:val="en-US"/>
        </w:rPr>
        <w:t>Given the dynamic nature of the interaction between digital technologies and long-term economic growth, there is a need for ongoing and rigorous research. Future study should concentrate on a few critical areas:</w:t>
      </w:r>
    </w:p>
    <w:p w14:paraId="6C6553A3" w14:textId="77777777" w:rsidR="007F199B" w:rsidRPr="002B4246" w:rsidRDefault="007F199B" w:rsidP="002B4246">
      <w:pPr>
        <w:pStyle w:val="ListParagraph"/>
        <w:numPr>
          <w:ilvl w:val="0"/>
          <w:numId w:val="12"/>
        </w:numPr>
        <w:spacing w:line="360" w:lineRule="auto"/>
        <w:rPr>
          <w:lang w:val="en-US"/>
        </w:rPr>
      </w:pPr>
      <w:r w:rsidRPr="002B4246">
        <w:rPr>
          <w:lang w:val="en-US"/>
        </w:rPr>
        <w:t>Impact Assessment of developing technology: Conduct extensive research on the environmental, social, and economic implications of specific developing technology. Understand the ramifications for labor markets, resource consumption, and overall well-being.</w:t>
      </w:r>
    </w:p>
    <w:p w14:paraId="5A659950" w14:textId="77777777" w:rsidR="007F199B" w:rsidRPr="002B4246" w:rsidRDefault="007F199B" w:rsidP="002B4246">
      <w:pPr>
        <w:pStyle w:val="ListParagraph"/>
        <w:numPr>
          <w:ilvl w:val="0"/>
          <w:numId w:val="12"/>
        </w:numPr>
        <w:spacing w:line="360" w:lineRule="auto"/>
        <w:rPr>
          <w:lang w:val="en-US"/>
        </w:rPr>
      </w:pPr>
      <w:r w:rsidRPr="002B4246">
        <w:rPr>
          <w:lang w:val="en-US"/>
        </w:rPr>
        <w:t>Policy Frameworks: Create adaptive policy frameworks to meet the problems provided by evolving technology. Consider regulatory measures that strike a balance between innovation, ethics, the environment, and social responsibility.</w:t>
      </w:r>
    </w:p>
    <w:p w14:paraId="46FDDFB8" w14:textId="77777777" w:rsidR="007F199B" w:rsidRPr="002B4246" w:rsidRDefault="007F199B" w:rsidP="002B4246">
      <w:pPr>
        <w:pStyle w:val="ListParagraph"/>
        <w:numPr>
          <w:ilvl w:val="0"/>
          <w:numId w:val="12"/>
        </w:numPr>
        <w:spacing w:line="360" w:lineRule="auto"/>
        <w:rPr>
          <w:lang w:val="en-US"/>
        </w:rPr>
      </w:pPr>
      <w:r w:rsidRPr="002B4246">
        <w:rPr>
          <w:lang w:val="en-US"/>
        </w:rPr>
        <w:t>Inclusive Development: Look into measures to ensure that the advantages of developing technology are dispersed fairly. Investigate how policies might reduce inequality and help vulnerable groups during the transition.</w:t>
      </w:r>
    </w:p>
    <w:p w14:paraId="02BBD66F" w14:textId="77777777" w:rsidR="007F199B" w:rsidRPr="002B4246" w:rsidRDefault="007F199B" w:rsidP="002B4246">
      <w:pPr>
        <w:pStyle w:val="ListParagraph"/>
        <w:numPr>
          <w:ilvl w:val="0"/>
          <w:numId w:val="12"/>
        </w:numPr>
        <w:spacing w:line="360" w:lineRule="auto"/>
        <w:rPr>
          <w:lang w:val="en-US"/>
        </w:rPr>
      </w:pPr>
      <w:r w:rsidRPr="002B4246">
        <w:rPr>
          <w:lang w:val="en-US"/>
        </w:rPr>
        <w:t>Ethical criteria: Create ethical criteria for developing and deploying innovative technologies. Investigate frameworks that promote openness, accountability, and responsible use.</w:t>
      </w:r>
    </w:p>
    <w:p w14:paraId="4C5A8C1A" w14:textId="2E2F2AF4" w:rsidR="007F199B" w:rsidRPr="002B4246" w:rsidRDefault="002B4246" w:rsidP="002B4246">
      <w:pPr>
        <w:pStyle w:val="ListParagraph"/>
        <w:numPr>
          <w:ilvl w:val="0"/>
          <w:numId w:val="12"/>
        </w:numPr>
        <w:spacing w:line="360" w:lineRule="auto"/>
        <w:rPr>
          <w:lang w:val="en-US"/>
        </w:rPr>
      </w:pPr>
      <w:r>
        <w:rPr>
          <w:lang w:val="en-US"/>
        </w:rPr>
        <w:t>W</w:t>
      </w:r>
      <w:r w:rsidR="007F199B" w:rsidRPr="002B4246">
        <w:rPr>
          <w:lang w:val="en-US"/>
        </w:rPr>
        <w:t>orldwide Collaboration: Encourage worldwide collaboration in research and policymaking. Global concerns necessitate shared answers, and collaborative initiatives can promote a unified approach to the adoption and regulation of new technology.</w:t>
      </w:r>
    </w:p>
    <w:p w14:paraId="2F4576CF" w14:textId="77777777" w:rsidR="007F199B" w:rsidRPr="002B4246" w:rsidRDefault="007F199B" w:rsidP="002B4246">
      <w:pPr>
        <w:pStyle w:val="ListParagraph"/>
        <w:numPr>
          <w:ilvl w:val="0"/>
          <w:numId w:val="12"/>
        </w:numPr>
        <w:spacing w:line="360" w:lineRule="auto"/>
        <w:rPr>
          <w:lang w:val="en-US"/>
        </w:rPr>
      </w:pPr>
      <w:r w:rsidRPr="002B4246">
        <w:rPr>
          <w:lang w:val="en-US"/>
        </w:rPr>
        <w:t>Long-Term Sustainability: Determine the long-term viability of emerging technology. Investigate approaches to reduce negative environmental impacts, close digital inequalities, and guarantee that the use of these technologies is consistent with larger sustainability goals.</w:t>
      </w:r>
    </w:p>
    <w:p w14:paraId="54B44CA7" w14:textId="6D2D3563" w:rsidR="007F199B" w:rsidRDefault="007F199B" w:rsidP="007F199B">
      <w:pPr>
        <w:spacing w:line="360" w:lineRule="auto"/>
        <w:rPr>
          <w:lang w:val="en-US"/>
        </w:rPr>
      </w:pPr>
      <w:r w:rsidRPr="007F199B">
        <w:rPr>
          <w:lang w:val="en-US"/>
        </w:rPr>
        <w:t>By tackling these research topics, scholars and policymakers can help to ensure that emerging technologies are integrated into our communities in a more informed and responsible manner, thereby contributing to long-term economic prosperity.</w:t>
      </w:r>
    </w:p>
    <w:p w14:paraId="063CAB8E" w14:textId="70C5941F" w:rsidR="007F199B" w:rsidRPr="005861B1" w:rsidRDefault="005861B1" w:rsidP="005861B1">
      <w:pPr>
        <w:pStyle w:val="Heading1"/>
      </w:pPr>
      <w:r w:rsidRPr="005861B1">
        <w:t>CONCLUSION AND RECOMMENDATION</w:t>
      </w:r>
    </w:p>
    <w:p w14:paraId="0BE43E2C" w14:textId="77777777" w:rsidR="00540C86" w:rsidRPr="00540C86" w:rsidRDefault="00540C86" w:rsidP="00540C86">
      <w:pPr>
        <w:rPr>
          <w:sz w:val="8"/>
          <w:szCs w:val="6"/>
          <w:lang w:val="en-US"/>
        </w:rPr>
      </w:pPr>
    </w:p>
    <w:p w14:paraId="608E2560" w14:textId="258AC3B3" w:rsidR="007F199B" w:rsidRPr="007F199B" w:rsidRDefault="007F199B" w:rsidP="007F199B">
      <w:pPr>
        <w:spacing w:line="360" w:lineRule="auto"/>
        <w:rPr>
          <w:lang w:val="en-US"/>
        </w:rPr>
      </w:pPr>
      <w:r w:rsidRPr="007F199B">
        <w:rPr>
          <w:lang w:val="en-US"/>
        </w:rPr>
        <w:t>In conclusion, the primary findings from the study of the relationship between digital technologies and long-term economic growth highlight the importance of a holistic and ethical approach to digital growth. Recognizing that traditional measurements like GDP are not the only way to measure economic progress, there is an increasing emphasis on inclusive indicators like the Sustainable progress Goals (SDGs) and ethical frameworks. It is critical to consider environmental and social impact indicators in addition to economic metrics in order to gain a comprehensive knowledge of the consequences of digital technologies for societies and ecosystems.</w:t>
      </w:r>
    </w:p>
    <w:p w14:paraId="5C1D48ED" w14:textId="77777777" w:rsidR="007F199B" w:rsidRPr="007F199B" w:rsidRDefault="007F199B" w:rsidP="007F199B">
      <w:pPr>
        <w:spacing w:line="360" w:lineRule="auto"/>
        <w:rPr>
          <w:lang w:val="en-US"/>
        </w:rPr>
      </w:pPr>
      <w:r w:rsidRPr="007F199B">
        <w:rPr>
          <w:lang w:val="en-US"/>
        </w:rPr>
        <w:t>Furthermore, the impact of evolving technology adds a new dimension to the interaction. While these technologies show enormous potential, they also present issues that necessitate proactive and adaptable governmental responses. The primary lessons underline the importance of ethical principles, inclusive development, and international collaboration in harnessing emerging technology responsibly.</w:t>
      </w:r>
    </w:p>
    <w:p w14:paraId="173F4CB1" w14:textId="0207E71A" w:rsidR="007F199B" w:rsidRPr="00540C86" w:rsidRDefault="007F199B" w:rsidP="00540C86">
      <w:pPr>
        <w:spacing w:line="360" w:lineRule="auto"/>
        <w:rPr>
          <w:b/>
          <w:bCs/>
          <w:u w:val="single"/>
          <w:lang w:val="en-US"/>
        </w:rPr>
      </w:pPr>
      <w:r w:rsidRPr="00540C86">
        <w:rPr>
          <w:b/>
          <w:bCs/>
          <w:u w:val="single"/>
          <w:lang w:val="en-US"/>
        </w:rPr>
        <w:t>Framework for Ethical and Sustainable Digital Growth</w:t>
      </w:r>
    </w:p>
    <w:p w14:paraId="726DEB21" w14:textId="77777777" w:rsidR="007F199B" w:rsidRPr="007F199B" w:rsidRDefault="007F199B" w:rsidP="007F199B">
      <w:pPr>
        <w:spacing w:line="360" w:lineRule="auto"/>
        <w:rPr>
          <w:lang w:val="en-US"/>
        </w:rPr>
      </w:pPr>
      <w:r w:rsidRPr="007F199B">
        <w:rPr>
          <w:lang w:val="en-US"/>
        </w:rPr>
        <w:t>A framework for ethical, long-term digital growth should take a multifaceted approach. This entails incorporating economic, environmental, and social metrics into the evaluation of digital technologies. Ethical factors like as privacy, transparency, and responsible AI must be included in policy frameworks. Inclusive development should be prioritized to ensure that the benefits of digital growth reach all parts of society. Furthermore, a forward-thinking framework must adapt to the ever-changing nature of technology, embracing emerging technologies responsibly and addressing possible difficulties in real time.</w:t>
      </w:r>
    </w:p>
    <w:p w14:paraId="6BC23408" w14:textId="490F090C" w:rsidR="007F199B" w:rsidRPr="00540C86" w:rsidRDefault="007F199B" w:rsidP="007F199B">
      <w:pPr>
        <w:spacing w:line="360" w:lineRule="auto"/>
        <w:rPr>
          <w:b/>
          <w:bCs/>
          <w:u w:val="single"/>
          <w:lang w:val="en-US"/>
        </w:rPr>
      </w:pPr>
      <w:r w:rsidRPr="00540C86">
        <w:rPr>
          <w:b/>
          <w:bCs/>
          <w:u w:val="single"/>
          <w:lang w:val="en-US"/>
        </w:rPr>
        <w:t>Areas for Further Analysis</w:t>
      </w:r>
    </w:p>
    <w:p w14:paraId="62E06827" w14:textId="77777777" w:rsidR="00540C86" w:rsidRDefault="007F199B" w:rsidP="007F199B">
      <w:pPr>
        <w:spacing w:line="360" w:lineRule="auto"/>
        <w:rPr>
          <w:lang w:val="en-US"/>
        </w:rPr>
      </w:pPr>
      <w:r w:rsidRPr="007F199B">
        <w:rPr>
          <w:lang w:val="en-US"/>
        </w:rPr>
        <w:t xml:space="preserve">Despite advances in understanding the relationship between digital technology and long-term economic growth, numerous areas require additional research. </w:t>
      </w:r>
    </w:p>
    <w:p w14:paraId="67621A7B" w14:textId="77777777" w:rsidR="00540C86" w:rsidRDefault="007F199B" w:rsidP="00540C86">
      <w:pPr>
        <w:pStyle w:val="ListParagraph"/>
        <w:numPr>
          <w:ilvl w:val="0"/>
          <w:numId w:val="14"/>
        </w:numPr>
        <w:spacing w:line="360" w:lineRule="auto"/>
        <w:rPr>
          <w:lang w:val="en-US"/>
        </w:rPr>
      </w:pPr>
      <w:r w:rsidRPr="00540C86">
        <w:rPr>
          <w:lang w:val="en-US"/>
        </w:rPr>
        <w:t xml:space="preserve">Continued research is required to fully examine the influence of emerging technologies on employment, privacy, and social institutions. </w:t>
      </w:r>
    </w:p>
    <w:p w14:paraId="1F09776F" w14:textId="77777777" w:rsidR="00540C86" w:rsidRDefault="007F199B" w:rsidP="00540C86">
      <w:pPr>
        <w:pStyle w:val="ListParagraph"/>
        <w:numPr>
          <w:ilvl w:val="0"/>
          <w:numId w:val="14"/>
        </w:numPr>
        <w:spacing w:line="360" w:lineRule="auto"/>
        <w:rPr>
          <w:lang w:val="en-US"/>
        </w:rPr>
      </w:pPr>
      <w:r w:rsidRPr="00540C86">
        <w:rPr>
          <w:lang w:val="en-US"/>
        </w:rPr>
        <w:t xml:space="preserve">Further research on the ethical implications of data use, AI, and other technologies is critical for establishing strong frameworks. </w:t>
      </w:r>
    </w:p>
    <w:p w14:paraId="7416D601" w14:textId="77777777" w:rsidR="00540C86" w:rsidRDefault="007F199B" w:rsidP="00540C86">
      <w:pPr>
        <w:pStyle w:val="ListParagraph"/>
        <w:numPr>
          <w:ilvl w:val="0"/>
          <w:numId w:val="14"/>
        </w:numPr>
        <w:spacing w:line="360" w:lineRule="auto"/>
        <w:rPr>
          <w:lang w:val="en-US"/>
        </w:rPr>
      </w:pPr>
      <w:r w:rsidRPr="00540C86">
        <w:rPr>
          <w:lang w:val="en-US"/>
        </w:rPr>
        <w:t xml:space="preserve">Furthermore, the long-term environmental sustainability of digital expansion, as well as potential strategies for minimizing its ecological footprint, need to be explored further. </w:t>
      </w:r>
    </w:p>
    <w:p w14:paraId="50BBF529" w14:textId="49379333" w:rsidR="007F199B" w:rsidRPr="00540C86" w:rsidRDefault="007F199B" w:rsidP="00540C86">
      <w:pPr>
        <w:pStyle w:val="ListParagraph"/>
        <w:numPr>
          <w:ilvl w:val="0"/>
          <w:numId w:val="14"/>
        </w:numPr>
        <w:spacing w:line="360" w:lineRule="auto"/>
        <w:rPr>
          <w:lang w:val="en-US"/>
        </w:rPr>
      </w:pPr>
      <w:r w:rsidRPr="00540C86">
        <w:rPr>
          <w:lang w:val="en-US"/>
        </w:rPr>
        <w:t>Collaborative international research can provide light on a variety of global viewpoints and experiences, resulting in more effective policies and strategies for sustainable digital growth.</w:t>
      </w:r>
    </w:p>
    <w:p w14:paraId="3F077880" w14:textId="495B9642" w:rsidR="005861B1" w:rsidRDefault="007F199B" w:rsidP="007F199B">
      <w:pPr>
        <w:spacing w:line="360" w:lineRule="auto"/>
        <w:rPr>
          <w:lang w:val="en-US"/>
        </w:rPr>
      </w:pPr>
      <w:r w:rsidRPr="007F199B">
        <w:rPr>
          <w:lang w:val="en-US"/>
        </w:rPr>
        <w:t>Finally, these essential conclusions, along with the proposed framework, serve as a road map for negotiating the complex interplay between digital technologies and long-term economic growth. Continued analysis and research in the aforementioned areas will help to create a more educated, ethical, and sustainable digital future.</w:t>
      </w:r>
    </w:p>
    <w:p w14:paraId="59A049E7" w14:textId="77777777" w:rsidR="005861B1" w:rsidRDefault="005861B1">
      <w:pPr>
        <w:jc w:val="left"/>
        <w:rPr>
          <w:lang w:val="en-US"/>
        </w:rPr>
      </w:pPr>
      <w:r>
        <w:rPr>
          <w:lang w:val="en-US"/>
        </w:rPr>
        <w:br w:type="page"/>
      </w:r>
    </w:p>
    <w:p w14:paraId="4448241E" w14:textId="20F3C1D0" w:rsidR="001A60BC" w:rsidRPr="001A60BC" w:rsidRDefault="001A60BC" w:rsidP="001A60BC">
      <w:pPr>
        <w:jc w:val="left"/>
        <w:rPr>
          <w:lang w:val="en-US"/>
        </w:rPr>
      </w:pPr>
      <w:r>
        <w:rPr>
          <w:lang w:val="en-US"/>
        </w:rPr>
        <w:t>REFERENCES:</w:t>
      </w:r>
    </w:p>
    <w:p w14:paraId="5DC6F27F" w14:textId="77777777" w:rsidR="001A60BC" w:rsidRDefault="001A60BC" w:rsidP="001A60BC">
      <w:pPr>
        <w:pStyle w:val="ListParagraph"/>
        <w:numPr>
          <w:ilvl w:val="0"/>
          <w:numId w:val="16"/>
        </w:numPr>
        <w:spacing w:line="360" w:lineRule="auto"/>
        <w:jc w:val="left"/>
        <w:rPr>
          <w:lang w:val="en-US"/>
        </w:rPr>
      </w:pPr>
      <w:r w:rsidRPr="001A60BC">
        <w:rPr>
          <w:lang w:val="en-US"/>
        </w:rPr>
        <w:t>Brynjolfsson, E., &amp; McAfee, A. (2014). The Second Machine Age: Work, Progress, and Prosperity in a Time of Brilliant Technologies. W. W. Norton &amp; Company.</w:t>
      </w:r>
    </w:p>
    <w:p w14:paraId="3EAE6FA0" w14:textId="77777777" w:rsidR="001A60BC" w:rsidRDefault="001A60BC" w:rsidP="001A60BC">
      <w:pPr>
        <w:pStyle w:val="ListParagraph"/>
        <w:numPr>
          <w:ilvl w:val="0"/>
          <w:numId w:val="16"/>
        </w:numPr>
        <w:spacing w:line="360" w:lineRule="auto"/>
        <w:jc w:val="left"/>
        <w:rPr>
          <w:lang w:val="en-US"/>
        </w:rPr>
      </w:pPr>
      <w:r w:rsidRPr="001A60BC">
        <w:rPr>
          <w:lang w:val="en-US"/>
        </w:rPr>
        <w:t xml:space="preserve">West, D. M. (2018). </w:t>
      </w:r>
      <w:proofErr w:type="spellStart"/>
      <w:r w:rsidRPr="001A60BC">
        <w:rPr>
          <w:lang w:val="en-US"/>
        </w:rPr>
        <w:t>Megachange</w:t>
      </w:r>
      <w:proofErr w:type="spellEnd"/>
      <w:r w:rsidRPr="001A60BC">
        <w:rPr>
          <w:lang w:val="en-US"/>
        </w:rPr>
        <w:t>: Economic Disruption, Political Upheaval, and Social Strife in the 21st Century. Brookings Institution Press.</w:t>
      </w:r>
    </w:p>
    <w:p w14:paraId="17505AA2" w14:textId="77777777" w:rsidR="001A60BC" w:rsidRDefault="001A60BC" w:rsidP="001A60BC">
      <w:pPr>
        <w:pStyle w:val="ListParagraph"/>
        <w:numPr>
          <w:ilvl w:val="0"/>
          <w:numId w:val="16"/>
        </w:numPr>
        <w:spacing w:line="360" w:lineRule="auto"/>
        <w:jc w:val="left"/>
        <w:rPr>
          <w:lang w:val="en-US"/>
        </w:rPr>
      </w:pPr>
      <w:r w:rsidRPr="001A60BC">
        <w:rPr>
          <w:lang w:val="en-US"/>
        </w:rPr>
        <w:t>Acemoglu, D., &amp; Restrepo, P. (2019). Automation and New Tasks: How Technology Displaces and Reinstates Labor. Journal of Economic Perspectives, 33(2), 3-30.</w:t>
      </w:r>
    </w:p>
    <w:p w14:paraId="4E0FE48D" w14:textId="77777777" w:rsidR="001A60BC" w:rsidRDefault="001A60BC" w:rsidP="001A60BC">
      <w:pPr>
        <w:pStyle w:val="ListParagraph"/>
        <w:numPr>
          <w:ilvl w:val="0"/>
          <w:numId w:val="16"/>
        </w:numPr>
        <w:spacing w:line="360" w:lineRule="auto"/>
        <w:jc w:val="left"/>
        <w:rPr>
          <w:lang w:val="en-US"/>
        </w:rPr>
      </w:pPr>
      <w:r w:rsidRPr="001A60BC">
        <w:rPr>
          <w:lang w:val="en-US"/>
        </w:rPr>
        <w:t xml:space="preserve"> Manyika, J., Chui, M., </w:t>
      </w:r>
      <w:proofErr w:type="spellStart"/>
      <w:r w:rsidRPr="001A60BC">
        <w:rPr>
          <w:lang w:val="en-US"/>
        </w:rPr>
        <w:t>Bughin</w:t>
      </w:r>
      <w:proofErr w:type="spellEnd"/>
      <w:r w:rsidRPr="001A60BC">
        <w:rPr>
          <w:lang w:val="en-US"/>
        </w:rPr>
        <w:t>, J., Dobbs, R., Bisson, P., &amp; Marrs, A. (2016). Where Machines Could Replace Humans—and Where They Can’t (Yet). McKinsey Quarterly</w:t>
      </w:r>
      <w:r w:rsidRPr="001A60BC">
        <w:rPr>
          <w:lang w:val="en-US"/>
        </w:rPr>
        <w:t>.</w:t>
      </w:r>
      <w:r w:rsidRPr="001A60BC">
        <w:rPr>
          <w:lang w:val="en-US"/>
        </w:rPr>
        <w:t xml:space="preserve">  </w:t>
      </w:r>
    </w:p>
    <w:p w14:paraId="6FAE9614" w14:textId="6D3D86A1" w:rsidR="001A60BC" w:rsidRDefault="001A60BC" w:rsidP="001A60BC">
      <w:pPr>
        <w:pStyle w:val="ListParagraph"/>
        <w:numPr>
          <w:ilvl w:val="0"/>
          <w:numId w:val="16"/>
        </w:numPr>
        <w:spacing w:line="360" w:lineRule="auto"/>
        <w:jc w:val="left"/>
        <w:rPr>
          <w:lang w:val="en-US"/>
        </w:rPr>
      </w:pPr>
      <w:r w:rsidRPr="001A60BC">
        <w:rPr>
          <w:lang w:val="en-US"/>
        </w:rPr>
        <w:t>World Economic Forum. (2018). The Future of Jobs Report 2018.</w:t>
      </w:r>
      <w:r>
        <w:rPr>
          <w:lang w:val="en-US"/>
        </w:rPr>
        <w:t xml:space="preserve"> </w:t>
      </w:r>
      <w:r w:rsidRPr="001A60BC">
        <w:rPr>
          <w:lang w:val="en-US"/>
        </w:rPr>
        <w:t>(</w:t>
      </w:r>
      <w:hyperlink r:id="rId5" w:history="1">
        <w:r w:rsidRPr="00165BB9">
          <w:rPr>
            <w:rStyle w:val="Hyperlink"/>
            <w:lang w:val="en-US"/>
          </w:rPr>
          <w:t>http://www3.weforum.org/docs/WEF_Future_of_Jobs_2018.pdf</w:t>
        </w:r>
      </w:hyperlink>
      <w:r w:rsidRPr="001A60BC">
        <w:rPr>
          <w:lang w:val="en-US"/>
        </w:rPr>
        <w:t>)</w:t>
      </w:r>
    </w:p>
    <w:p w14:paraId="7184ED5B" w14:textId="2F4D0174" w:rsidR="001A60BC" w:rsidRDefault="001A60BC" w:rsidP="001A60BC">
      <w:pPr>
        <w:pStyle w:val="ListParagraph"/>
        <w:numPr>
          <w:ilvl w:val="0"/>
          <w:numId w:val="16"/>
        </w:numPr>
        <w:spacing w:line="360" w:lineRule="auto"/>
        <w:jc w:val="left"/>
        <w:rPr>
          <w:lang w:val="en-US"/>
        </w:rPr>
      </w:pPr>
      <w:r w:rsidRPr="001A60BC">
        <w:rPr>
          <w:lang w:val="en-US"/>
        </w:rPr>
        <w:t>European Parliament. (2017). Blockchain and the General Data Protection Regulation: Can distributed ledgers be squared with European data protection law?</w:t>
      </w:r>
      <w:r>
        <w:rPr>
          <w:lang w:val="en-US"/>
        </w:rPr>
        <w:t xml:space="preserve"> </w:t>
      </w:r>
      <w:r w:rsidRPr="001A60BC">
        <w:rPr>
          <w:lang w:val="en-US"/>
        </w:rPr>
        <w:t>(</w:t>
      </w:r>
      <w:hyperlink r:id="rId6" w:history="1">
        <w:r w:rsidRPr="00165BB9">
          <w:rPr>
            <w:rStyle w:val="Hyperlink"/>
            <w:lang w:val="en-US"/>
          </w:rPr>
          <w:t>http://www.europarl.europa.eu/RegData/etudes/STUD/2017/596828/IPOL_STU(2017)596828_EN.pdf</w:t>
        </w:r>
      </w:hyperlink>
      <w:r w:rsidRPr="001A60BC">
        <w:rPr>
          <w:lang w:val="en-US"/>
        </w:rPr>
        <w:t>)</w:t>
      </w:r>
    </w:p>
    <w:p w14:paraId="40E12BF3" w14:textId="2EA0FEF7" w:rsidR="001A60BC" w:rsidRDefault="001A60BC" w:rsidP="001A60BC">
      <w:pPr>
        <w:pStyle w:val="ListParagraph"/>
        <w:numPr>
          <w:ilvl w:val="0"/>
          <w:numId w:val="16"/>
        </w:numPr>
        <w:spacing w:line="360" w:lineRule="auto"/>
        <w:jc w:val="left"/>
        <w:rPr>
          <w:lang w:val="en-US"/>
        </w:rPr>
      </w:pPr>
      <w:r w:rsidRPr="001A60BC">
        <w:rPr>
          <w:lang w:val="en-US"/>
        </w:rPr>
        <w:t xml:space="preserve"> Arntz, M., Gregory, T., &amp; </w:t>
      </w:r>
      <w:proofErr w:type="spellStart"/>
      <w:r w:rsidRPr="001A60BC">
        <w:rPr>
          <w:lang w:val="en-US"/>
        </w:rPr>
        <w:t>Zierahn</w:t>
      </w:r>
      <w:proofErr w:type="spellEnd"/>
      <w:r w:rsidRPr="001A60BC">
        <w:rPr>
          <w:lang w:val="en-US"/>
        </w:rPr>
        <w:t>, U. (2016). The Risk of Automation for Jobs in OECD Countries: A Comparative Analysis. In OECD Social, Employment and Migration Working Papers No. 189. (</w:t>
      </w:r>
      <w:hyperlink r:id="rId7" w:history="1">
        <w:r w:rsidRPr="00165BB9">
          <w:rPr>
            <w:rStyle w:val="Hyperlink"/>
            <w:lang w:val="en-US"/>
          </w:rPr>
          <w:t>http://dx.doi.org/10.1787/5jlz9h56dvq7-en</w:t>
        </w:r>
      </w:hyperlink>
      <w:r w:rsidRPr="001A60BC">
        <w:rPr>
          <w:lang w:val="en-US"/>
        </w:rPr>
        <w:t>)</w:t>
      </w:r>
    </w:p>
    <w:p w14:paraId="04EE2808" w14:textId="0548473A" w:rsidR="001A60BC" w:rsidRPr="001A60BC" w:rsidRDefault="001A60BC" w:rsidP="001A60BC">
      <w:pPr>
        <w:pStyle w:val="ListParagraph"/>
        <w:numPr>
          <w:ilvl w:val="0"/>
          <w:numId w:val="16"/>
        </w:numPr>
        <w:spacing w:line="360" w:lineRule="auto"/>
        <w:jc w:val="left"/>
        <w:rPr>
          <w:lang w:val="en-US"/>
        </w:rPr>
      </w:pPr>
      <w:r w:rsidRPr="001A60BC">
        <w:rPr>
          <w:lang w:val="en-US"/>
        </w:rPr>
        <w:t>Narayanan, A., Bonneau, J., Felten, E., Miller, A., &amp; Goldfeder, S. (2016). Bitcoin and Cryptocurrency Technologies: A Comprehensive Introduction. Princeton University Press.</w:t>
      </w:r>
    </w:p>
    <w:p w14:paraId="3271946B" w14:textId="01377D4C" w:rsidR="007F199B" w:rsidRPr="00EB6002" w:rsidRDefault="007F199B" w:rsidP="001A60BC">
      <w:pPr>
        <w:spacing w:line="360" w:lineRule="auto"/>
        <w:jc w:val="left"/>
        <w:rPr>
          <w:lang w:val="en-US"/>
        </w:rPr>
      </w:pPr>
    </w:p>
    <w:sectPr w:rsidR="007F199B" w:rsidRPr="00EB6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4C8E"/>
    <w:multiLevelType w:val="hybridMultilevel"/>
    <w:tmpl w:val="59A0C4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5F6E46"/>
    <w:multiLevelType w:val="hybridMultilevel"/>
    <w:tmpl w:val="DBF278D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4B384E"/>
    <w:multiLevelType w:val="hybridMultilevel"/>
    <w:tmpl w:val="16D42E24"/>
    <w:lvl w:ilvl="0" w:tplc="A7722BE8">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9100512"/>
    <w:multiLevelType w:val="hybridMultilevel"/>
    <w:tmpl w:val="4448EBFC"/>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2CF01CBB"/>
    <w:multiLevelType w:val="hybridMultilevel"/>
    <w:tmpl w:val="F24E366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FE0A01"/>
    <w:multiLevelType w:val="hybridMultilevel"/>
    <w:tmpl w:val="E2A6C0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CA65BC7"/>
    <w:multiLevelType w:val="hybridMultilevel"/>
    <w:tmpl w:val="449C9F7A"/>
    <w:lvl w:ilvl="0" w:tplc="20000017">
      <w:start w:val="1"/>
      <w:numFmt w:val="lowerLetter"/>
      <w:lvlText w:val="%1)"/>
      <w:lvlJc w:val="left"/>
      <w:pPr>
        <w:ind w:left="772" w:hanging="360"/>
      </w:pPr>
    </w:lvl>
    <w:lvl w:ilvl="1" w:tplc="20000019" w:tentative="1">
      <w:start w:val="1"/>
      <w:numFmt w:val="lowerLetter"/>
      <w:lvlText w:val="%2."/>
      <w:lvlJc w:val="left"/>
      <w:pPr>
        <w:ind w:left="1492" w:hanging="360"/>
      </w:pPr>
    </w:lvl>
    <w:lvl w:ilvl="2" w:tplc="2000001B" w:tentative="1">
      <w:start w:val="1"/>
      <w:numFmt w:val="lowerRoman"/>
      <w:lvlText w:val="%3."/>
      <w:lvlJc w:val="right"/>
      <w:pPr>
        <w:ind w:left="2212" w:hanging="180"/>
      </w:pPr>
    </w:lvl>
    <w:lvl w:ilvl="3" w:tplc="2000000F" w:tentative="1">
      <w:start w:val="1"/>
      <w:numFmt w:val="decimal"/>
      <w:lvlText w:val="%4."/>
      <w:lvlJc w:val="left"/>
      <w:pPr>
        <w:ind w:left="2932" w:hanging="360"/>
      </w:pPr>
    </w:lvl>
    <w:lvl w:ilvl="4" w:tplc="20000019" w:tentative="1">
      <w:start w:val="1"/>
      <w:numFmt w:val="lowerLetter"/>
      <w:lvlText w:val="%5."/>
      <w:lvlJc w:val="left"/>
      <w:pPr>
        <w:ind w:left="3652" w:hanging="360"/>
      </w:pPr>
    </w:lvl>
    <w:lvl w:ilvl="5" w:tplc="2000001B" w:tentative="1">
      <w:start w:val="1"/>
      <w:numFmt w:val="lowerRoman"/>
      <w:lvlText w:val="%6."/>
      <w:lvlJc w:val="right"/>
      <w:pPr>
        <w:ind w:left="4372" w:hanging="180"/>
      </w:pPr>
    </w:lvl>
    <w:lvl w:ilvl="6" w:tplc="2000000F" w:tentative="1">
      <w:start w:val="1"/>
      <w:numFmt w:val="decimal"/>
      <w:lvlText w:val="%7."/>
      <w:lvlJc w:val="left"/>
      <w:pPr>
        <w:ind w:left="5092" w:hanging="360"/>
      </w:pPr>
    </w:lvl>
    <w:lvl w:ilvl="7" w:tplc="20000019" w:tentative="1">
      <w:start w:val="1"/>
      <w:numFmt w:val="lowerLetter"/>
      <w:lvlText w:val="%8."/>
      <w:lvlJc w:val="left"/>
      <w:pPr>
        <w:ind w:left="5812" w:hanging="360"/>
      </w:pPr>
    </w:lvl>
    <w:lvl w:ilvl="8" w:tplc="2000001B" w:tentative="1">
      <w:start w:val="1"/>
      <w:numFmt w:val="lowerRoman"/>
      <w:lvlText w:val="%9."/>
      <w:lvlJc w:val="right"/>
      <w:pPr>
        <w:ind w:left="6532" w:hanging="180"/>
      </w:pPr>
    </w:lvl>
  </w:abstractNum>
  <w:abstractNum w:abstractNumId="7" w15:restartNumberingAfterBreak="0">
    <w:nsid w:val="3D5B0014"/>
    <w:multiLevelType w:val="hybridMultilevel"/>
    <w:tmpl w:val="0E9CBB4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DF5A73"/>
    <w:multiLevelType w:val="hybridMultilevel"/>
    <w:tmpl w:val="5B3205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4BF36C9"/>
    <w:multiLevelType w:val="hybridMultilevel"/>
    <w:tmpl w:val="484C20B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64B2B42"/>
    <w:multiLevelType w:val="hybridMultilevel"/>
    <w:tmpl w:val="DE3C592A"/>
    <w:lvl w:ilvl="0" w:tplc="FFFFFFFF">
      <w:start w:val="1"/>
      <w:numFmt w:val="lowerLetter"/>
      <w:lvlText w:val="%1)"/>
      <w:lvlJc w:val="left"/>
      <w:pPr>
        <w:ind w:left="772" w:hanging="360"/>
      </w:pPr>
    </w:lvl>
    <w:lvl w:ilvl="1" w:tplc="FFFFFFFF" w:tentative="1">
      <w:start w:val="1"/>
      <w:numFmt w:val="lowerLetter"/>
      <w:lvlText w:val="%2."/>
      <w:lvlJc w:val="left"/>
      <w:pPr>
        <w:ind w:left="1492" w:hanging="360"/>
      </w:pPr>
    </w:lvl>
    <w:lvl w:ilvl="2" w:tplc="FFFFFFFF" w:tentative="1">
      <w:start w:val="1"/>
      <w:numFmt w:val="lowerRoman"/>
      <w:lvlText w:val="%3."/>
      <w:lvlJc w:val="right"/>
      <w:pPr>
        <w:ind w:left="2212" w:hanging="180"/>
      </w:pPr>
    </w:lvl>
    <w:lvl w:ilvl="3" w:tplc="FFFFFFFF" w:tentative="1">
      <w:start w:val="1"/>
      <w:numFmt w:val="decimal"/>
      <w:lvlText w:val="%4."/>
      <w:lvlJc w:val="left"/>
      <w:pPr>
        <w:ind w:left="2932" w:hanging="360"/>
      </w:pPr>
    </w:lvl>
    <w:lvl w:ilvl="4" w:tplc="FFFFFFFF" w:tentative="1">
      <w:start w:val="1"/>
      <w:numFmt w:val="lowerLetter"/>
      <w:lvlText w:val="%5."/>
      <w:lvlJc w:val="left"/>
      <w:pPr>
        <w:ind w:left="3652" w:hanging="360"/>
      </w:pPr>
    </w:lvl>
    <w:lvl w:ilvl="5" w:tplc="FFFFFFFF" w:tentative="1">
      <w:start w:val="1"/>
      <w:numFmt w:val="lowerRoman"/>
      <w:lvlText w:val="%6."/>
      <w:lvlJc w:val="right"/>
      <w:pPr>
        <w:ind w:left="4372" w:hanging="180"/>
      </w:pPr>
    </w:lvl>
    <w:lvl w:ilvl="6" w:tplc="FFFFFFFF" w:tentative="1">
      <w:start w:val="1"/>
      <w:numFmt w:val="decimal"/>
      <w:lvlText w:val="%7."/>
      <w:lvlJc w:val="left"/>
      <w:pPr>
        <w:ind w:left="5092" w:hanging="360"/>
      </w:pPr>
    </w:lvl>
    <w:lvl w:ilvl="7" w:tplc="FFFFFFFF" w:tentative="1">
      <w:start w:val="1"/>
      <w:numFmt w:val="lowerLetter"/>
      <w:lvlText w:val="%8."/>
      <w:lvlJc w:val="left"/>
      <w:pPr>
        <w:ind w:left="5812" w:hanging="360"/>
      </w:pPr>
    </w:lvl>
    <w:lvl w:ilvl="8" w:tplc="FFFFFFFF" w:tentative="1">
      <w:start w:val="1"/>
      <w:numFmt w:val="lowerRoman"/>
      <w:lvlText w:val="%9."/>
      <w:lvlJc w:val="right"/>
      <w:pPr>
        <w:ind w:left="6532" w:hanging="180"/>
      </w:pPr>
    </w:lvl>
  </w:abstractNum>
  <w:abstractNum w:abstractNumId="11" w15:restartNumberingAfterBreak="0">
    <w:nsid w:val="6EB42CC3"/>
    <w:multiLevelType w:val="hybridMultilevel"/>
    <w:tmpl w:val="DE3C592A"/>
    <w:lvl w:ilvl="0" w:tplc="FFFFFFFF">
      <w:start w:val="1"/>
      <w:numFmt w:val="lowerLetter"/>
      <w:lvlText w:val="%1)"/>
      <w:lvlJc w:val="left"/>
      <w:pPr>
        <w:ind w:left="772" w:hanging="360"/>
      </w:pPr>
    </w:lvl>
    <w:lvl w:ilvl="1" w:tplc="FFFFFFFF" w:tentative="1">
      <w:start w:val="1"/>
      <w:numFmt w:val="lowerLetter"/>
      <w:lvlText w:val="%2."/>
      <w:lvlJc w:val="left"/>
      <w:pPr>
        <w:ind w:left="1492" w:hanging="360"/>
      </w:pPr>
    </w:lvl>
    <w:lvl w:ilvl="2" w:tplc="FFFFFFFF" w:tentative="1">
      <w:start w:val="1"/>
      <w:numFmt w:val="lowerRoman"/>
      <w:lvlText w:val="%3."/>
      <w:lvlJc w:val="right"/>
      <w:pPr>
        <w:ind w:left="2212" w:hanging="180"/>
      </w:pPr>
    </w:lvl>
    <w:lvl w:ilvl="3" w:tplc="FFFFFFFF" w:tentative="1">
      <w:start w:val="1"/>
      <w:numFmt w:val="decimal"/>
      <w:lvlText w:val="%4."/>
      <w:lvlJc w:val="left"/>
      <w:pPr>
        <w:ind w:left="2932" w:hanging="360"/>
      </w:pPr>
    </w:lvl>
    <w:lvl w:ilvl="4" w:tplc="FFFFFFFF" w:tentative="1">
      <w:start w:val="1"/>
      <w:numFmt w:val="lowerLetter"/>
      <w:lvlText w:val="%5."/>
      <w:lvlJc w:val="left"/>
      <w:pPr>
        <w:ind w:left="3652" w:hanging="360"/>
      </w:pPr>
    </w:lvl>
    <w:lvl w:ilvl="5" w:tplc="FFFFFFFF" w:tentative="1">
      <w:start w:val="1"/>
      <w:numFmt w:val="lowerRoman"/>
      <w:lvlText w:val="%6."/>
      <w:lvlJc w:val="right"/>
      <w:pPr>
        <w:ind w:left="4372" w:hanging="180"/>
      </w:pPr>
    </w:lvl>
    <w:lvl w:ilvl="6" w:tplc="FFFFFFFF" w:tentative="1">
      <w:start w:val="1"/>
      <w:numFmt w:val="decimal"/>
      <w:lvlText w:val="%7."/>
      <w:lvlJc w:val="left"/>
      <w:pPr>
        <w:ind w:left="5092" w:hanging="360"/>
      </w:pPr>
    </w:lvl>
    <w:lvl w:ilvl="7" w:tplc="FFFFFFFF" w:tentative="1">
      <w:start w:val="1"/>
      <w:numFmt w:val="lowerLetter"/>
      <w:lvlText w:val="%8."/>
      <w:lvlJc w:val="left"/>
      <w:pPr>
        <w:ind w:left="5812" w:hanging="360"/>
      </w:pPr>
    </w:lvl>
    <w:lvl w:ilvl="8" w:tplc="FFFFFFFF" w:tentative="1">
      <w:start w:val="1"/>
      <w:numFmt w:val="lowerRoman"/>
      <w:lvlText w:val="%9."/>
      <w:lvlJc w:val="right"/>
      <w:pPr>
        <w:ind w:left="6532" w:hanging="180"/>
      </w:pPr>
    </w:lvl>
  </w:abstractNum>
  <w:abstractNum w:abstractNumId="12" w15:restartNumberingAfterBreak="0">
    <w:nsid w:val="72E5145B"/>
    <w:multiLevelType w:val="hybridMultilevel"/>
    <w:tmpl w:val="3D16E71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77D279F4"/>
    <w:multiLevelType w:val="hybridMultilevel"/>
    <w:tmpl w:val="F23C99D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AF42A33"/>
    <w:multiLevelType w:val="hybridMultilevel"/>
    <w:tmpl w:val="0ABE54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DB54D3A"/>
    <w:multiLevelType w:val="hybridMultilevel"/>
    <w:tmpl w:val="F34C5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73740961">
    <w:abstractNumId w:val="2"/>
  </w:num>
  <w:num w:numId="2" w16cid:durableId="1174103681">
    <w:abstractNumId w:val="6"/>
  </w:num>
  <w:num w:numId="3" w16cid:durableId="1615867390">
    <w:abstractNumId w:val="11"/>
  </w:num>
  <w:num w:numId="4" w16cid:durableId="1729062689">
    <w:abstractNumId w:val="3"/>
  </w:num>
  <w:num w:numId="5" w16cid:durableId="2069717141">
    <w:abstractNumId w:val="13"/>
  </w:num>
  <w:num w:numId="6" w16cid:durableId="1449659253">
    <w:abstractNumId w:val="4"/>
  </w:num>
  <w:num w:numId="7" w16cid:durableId="881988843">
    <w:abstractNumId w:val="10"/>
  </w:num>
  <w:num w:numId="8" w16cid:durableId="2106876846">
    <w:abstractNumId w:val="9"/>
  </w:num>
  <w:num w:numId="9" w16cid:durableId="875386328">
    <w:abstractNumId w:val="7"/>
  </w:num>
  <w:num w:numId="10" w16cid:durableId="314726429">
    <w:abstractNumId w:val="14"/>
  </w:num>
  <w:num w:numId="11" w16cid:durableId="1292901359">
    <w:abstractNumId w:val="1"/>
  </w:num>
  <w:num w:numId="12" w16cid:durableId="579825361">
    <w:abstractNumId w:val="0"/>
  </w:num>
  <w:num w:numId="13" w16cid:durableId="1517495381">
    <w:abstractNumId w:val="15"/>
  </w:num>
  <w:num w:numId="14" w16cid:durableId="1058432252">
    <w:abstractNumId w:val="8"/>
  </w:num>
  <w:num w:numId="15" w16cid:durableId="1545948169">
    <w:abstractNumId w:val="5"/>
  </w:num>
  <w:num w:numId="16" w16cid:durableId="13509120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02"/>
    <w:rsid w:val="00003D3A"/>
    <w:rsid w:val="0018480A"/>
    <w:rsid w:val="001A60BC"/>
    <w:rsid w:val="001C2171"/>
    <w:rsid w:val="002B4246"/>
    <w:rsid w:val="002B4372"/>
    <w:rsid w:val="00425BB1"/>
    <w:rsid w:val="00540C86"/>
    <w:rsid w:val="005861B1"/>
    <w:rsid w:val="005A3700"/>
    <w:rsid w:val="00776E80"/>
    <w:rsid w:val="007973FA"/>
    <w:rsid w:val="007B269C"/>
    <w:rsid w:val="007F199B"/>
    <w:rsid w:val="008F0B47"/>
    <w:rsid w:val="00A50BB4"/>
    <w:rsid w:val="00AC5DBB"/>
    <w:rsid w:val="00C300C6"/>
    <w:rsid w:val="00EB6002"/>
    <w:rsid w:val="00FE247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B935C4"/>
  <w15:chartTrackingRefBased/>
  <w15:docId w15:val="{A367DB33-CD9C-4E49-9B58-F68D22535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D3A"/>
    <w:pPr>
      <w:jc w:val="both"/>
    </w:pPr>
    <w:rPr>
      <w:rFonts w:ascii="Georgia" w:hAnsi="Georgia"/>
      <w:sz w:val="24"/>
    </w:rPr>
  </w:style>
  <w:style w:type="paragraph" w:styleId="Heading1">
    <w:name w:val="heading 1"/>
    <w:basedOn w:val="Normal"/>
    <w:next w:val="Normal"/>
    <w:link w:val="Heading1Char"/>
    <w:uiPriority w:val="9"/>
    <w:qFormat/>
    <w:rsid w:val="005861B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3FA"/>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003D3A"/>
    <w:pPr>
      <w:ind w:left="720"/>
      <w:contextualSpacing/>
    </w:pPr>
  </w:style>
  <w:style w:type="character" w:styleId="Hyperlink">
    <w:name w:val="Hyperlink"/>
    <w:basedOn w:val="DefaultParagraphFont"/>
    <w:uiPriority w:val="99"/>
    <w:unhideWhenUsed/>
    <w:rsid w:val="001A60BC"/>
    <w:rPr>
      <w:color w:val="0563C1" w:themeColor="hyperlink"/>
      <w:u w:val="single"/>
    </w:rPr>
  </w:style>
  <w:style w:type="character" w:styleId="UnresolvedMention">
    <w:name w:val="Unresolved Mention"/>
    <w:basedOn w:val="DefaultParagraphFont"/>
    <w:uiPriority w:val="99"/>
    <w:semiHidden/>
    <w:unhideWhenUsed/>
    <w:rsid w:val="001A6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47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787/5jlz9h56dvq7-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uroparl.europa.eu/RegData/etudes/STUD/2017/596828/IPOL_STU(2017)596828_EN.pdf" TargetMode="External"/><Relationship Id="rId5" Type="http://schemas.openxmlformats.org/officeDocument/2006/relationships/hyperlink" Target="http://www3.weforum.org/docs/WEF_Future_of_Jobs_2018.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15</Pages>
  <Words>4101</Words>
  <Characters>26988</Characters>
  <Application>Microsoft Office Word</Application>
  <DocSecurity>0</DocSecurity>
  <Lines>473</Lines>
  <Paragraphs>123</Paragraphs>
  <ScaleCrop>false</ScaleCrop>
  <Company/>
  <LinksUpToDate>false</LinksUpToDate>
  <CharactersWithSpaces>30966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okeke</dc:creator>
  <cp:keywords/>
  <dc:description/>
  <cp:lastModifiedBy>helen okeke</cp:lastModifiedBy>
  <cp:revision>7</cp:revision>
  <dcterms:created xsi:type="dcterms:W3CDTF">2024-01-31T13:55:00Z</dcterms:created>
  <dcterms:modified xsi:type="dcterms:W3CDTF">2024-01-31T21:31:00Z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57e6f1c4-4dd5-415a-b9c1-759331ce3658</vt:lpwstr>
  </property>
</Properties>
</file>