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Board Member Agreement Template</w:t>
      </w:r>
    </w:p>
    <w:p>
      <w:r>
        <w:t xml:space="preserve">This document serves as a template for company documents of Fleet and Mechanical, led by Christopher Pearce.</w:t>
      </w:r>
    </w:p>
    <w:p>
      <w:r>
        <w:t xml:space="preserve">Note: The Board Member Agreement has been signed by Christopher Pearce.</w:t>
      </w:r>
    </w:p>
    <w:p>
      <w:r>
        <w:t xml:space="preserve">Section 1: Introduction</w:t>
      </w:r>
    </w:p>
    <w:p>
      <w:r>
        <w:t xml:space="preserve">Fleet and Mechanical provides exceptional fleet management and mechanical services.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© 2026 Fleet and Mechanical. All Rights Reserved. | Confidential</w:t>
    </w:r>
  </w:p>
  <w:p>
    <w:pPr>
      <w:jc w:val="center"/>
    </w:pPr>
    <w:r>
      <w:rPr>
        <w:sz w:val="18"/>
        <w:szCs w:val="18"/>
      </w:rPr>
      <w:t xml:space="preserve">Page </w:t>
    </w:r>
    <w:r>
      <PageNumber>CURRENT</PageNumbe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Fleet and Mechanical</w:t>
    </w:r>
    <w:r>
      <w:rPr>
        <w:sz w:val="24"/>
        <w:szCs w:val="24"/>
      </w:rPr>
      <w:t xml:space="preserve"> | Christopher Pearce</w:t>
    </w:r>
  </w:p>
  <w:p>
    <w:pPr>
      <w:jc w:val="center"/>
    </w:pPr>
    <w:r>
      <w:rPr>
        <w:sz w:val="20"/>
        <w:szCs w:val="20"/>
      </w:rPr>
      <w:t xml:space="preserve">Professional Fleet and Mechanical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2026-07-19T18:11:01.814Z</dcterms:created>
  <dcterms:modified xsi:type="dcterms:W3CDTF">2026-07-19T18:11:01.814Z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