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4CFE" w14:textId="77777777" w:rsidR="00656D54" w:rsidRPr="00656D54" w:rsidRDefault="00656D54" w:rsidP="00656D54">
      <w:pPr>
        <w:rPr>
          <w:b/>
          <w:bCs/>
        </w:rPr>
      </w:pPr>
      <w:r w:rsidRPr="00656D54">
        <w:rPr>
          <w:b/>
          <w:bCs/>
        </w:rPr>
        <w:t>AGHF INC.</w:t>
      </w:r>
    </w:p>
    <w:p w14:paraId="29529B18" w14:textId="77777777" w:rsidR="00656D54" w:rsidRPr="00656D54" w:rsidRDefault="00656D54" w:rsidP="00656D54">
      <w:pPr>
        <w:rPr>
          <w:b/>
          <w:bCs/>
        </w:rPr>
      </w:pPr>
      <w:r w:rsidRPr="00656D54">
        <w:rPr>
          <w:b/>
          <w:bCs/>
        </w:rPr>
        <w:t>d/b/a AGROHOUSE FOUNDATION</w:t>
      </w:r>
    </w:p>
    <w:p w14:paraId="6114B3FE" w14:textId="77777777" w:rsidR="00656D54" w:rsidRPr="00656D54" w:rsidRDefault="00656D54" w:rsidP="00656D54">
      <w:pPr>
        <w:rPr>
          <w:b/>
          <w:bCs/>
        </w:rPr>
      </w:pPr>
      <w:r w:rsidRPr="00656D54">
        <w:rPr>
          <w:b/>
          <w:bCs/>
        </w:rPr>
        <w:t>RESOLUTION 2026-001</w:t>
      </w:r>
    </w:p>
    <w:p w14:paraId="724A1407" w14:textId="77777777" w:rsidR="00656D54" w:rsidRPr="00656D54" w:rsidRDefault="00656D54" w:rsidP="00656D54">
      <w:pPr>
        <w:rPr>
          <w:b/>
          <w:bCs/>
        </w:rPr>
      </w:pPr>
      <w:r w:rsidRPr="00656D54">
        <w:rPr>
          <w:b/>
          <w:bCs/>
        </w:rPr>
        <w:t>ADOPTION OF BYLAWS</w:t>
      </w:r>
    </w:p>
    <w:p w14:paraId="1EEF3AF2" w14:textId="77777777" w:rsidR="00656D54" w:rsidRPr="00656D54" w:rsidRDefault="00656D54" w:rsidP="00656D54">
      <w:pPr>
        <w:rPr>
          <w:b/>
          <w:bCs/>
        </w:rPr>
      </w:pPr>
      <w:r w:rsidRPr="00656D54">
        <w:rPr>
          <w:b/>
          <w:bCs/>
        </w:rPr>
        <w:t>Organizational Meeting of the Board of Directors</w:t>
      </w:r>
    </w:p>
    <w:p w14:paraId="5AB506B1" w14:textId="77777777" w:rsidR="00656D54" w:rsidRPr="00656D54" w:rsidRDefault="00656D54" w:rsidP="00656D54">
      <w:r w:rsidRPr="00656D54">
        <w:rPr>
          <w:b/>
          <w:bCs/>
        </w:rPr>
        <w:t>Date:</w:t>
      </w:r>
      <w:r w:rsidRPr="00656D54">
        <w:t xml:space="preserve"> Sunday, July ___, 2026</w:t>
      </w:r>
      <w:r w:rsidRPr="00656D54">
        <w:br/>
      </w:r>
      <w:r w:rsidRPr="00656D54">
        <w:rPr>
          <w:b/>
          <w:bCs/>
        </w:rPr>
        <w:t>Time:</w:t>
      </w:r>
      <w:r w:rsidRPr="00656D54">
        <w:t xml:space="preserve"> ___________________</w:t>
      </w:r>
      <w:r w:rsidRPr="00656D54">
        <w:br/>
      </w:r>
      <w:r w:rsidRPr="00656D54">
        <w:rPr>
          <w:b/>
          <w:bCs/>
        </w:rPr>
        <w:t>Location:</w:t>
      </w:r>
      <w:r w:rsidRPr="00656D54">
        <w:t xml:space="preserve"> ___________________</w:t>
      </w:r>
    </w:p>
    <w:p w14:paraId="6DCE97A7" w14:textId="77777777" w:rsidR="00656D54" w:rsidRPr="00656D54" w:rsidRDefault="00656D54" w:rsidP="00656D54">
      <w:r w:rsidRPr="00656D54">
        <w:pict w14:anchorId="488DD3C6">
          <v:rect id="_x0000_i1331" style="width:0;height:1.5pt" o:hralign="center" o:hrstd="t" o:hr="t" fillcolor="#a0a0a0" stroked="f"/>
        </w:pict>
      </w:r>
    </w:p>
    <w:p w14:paraId="299CDC54" w14:textId="77777777" w:rsidR="00656D54" w:rsidRPr="00656D54" w:rsidRDefault="00656D54" w:rsidP="00656D54">
      <w:pPr>
        <w:rPr>
          <w:b/>
          <w:bCs/>
        </w:rPr>
      </w:pPr>
      <w:r w:rsidRPr="00656D54">
        <w:rPr>
          <w:b/>
          <w:bCs/>
        </w:rPr>
        <w:t>WHEREAS</w:t>
      </w:r>
    </w:p>
    <w:p w14:paraId="01BD4355" w14:textId="0B194FE2" w:rsidR="00656D54" w:rsidRPr="00656D54" w:rsidRDefault="00656D54" w:rsidP="00656D54">
      <w:r w:rsidRPr="00656D54">
        <w:t xml:space="preserve">AGHF Inc., doing business as AgroHouse Foundation, has been organized exclusively for charitable and educational purposes within the meaning of Section 501(c)(3) of the Internal Revenue Code. </w:t>
      </w:r>
    </w:p>
    <w:p w14:paraId="54CCCBED" w14:textId="651A3A63" w:rsidR="00656D54" w:rsidRPr="00656D54" w:rsidRDefault="00656D54" w:rsidP="00656D54">
      <w:proofErr w:type="gramStart"/>
      <w:r w:rsidRPr="00656D54">
        <w:t>WHEREAS,</w:t>
      </w:r>
      <w:proofErr w:type="gramEnd"/>
      <w:r w:rsidRPr="00656D54">
        <w:t xml:space="preserve"> a proposed set of bylaws has been prepared to provide governance procedures, establish Board authority, define officer responsibilities, address meetings and committees, and govern the affairs of the Corporation. </w:t>
      </w:r>
    </w:p>
    <w:p w14:paraId="4FB817D8" w14:textId="3A3EC507" w:rsidR="00656D54" w:rsidRPr="00656D54" w:rsidRDefault="00656D54" w:rsidP="00656D54">
      <w:r w:rsidRPr="00656D54">
        <w:t xml:space="preserve">WHEREAS, the Board of Directors has reviewed the proposed bylaws and determined that adoption of such bylaws is in the best interests of the Corporation. </w:t>
      </w:r>
    </w:p>
    <w:p w14:paraId="647794A8" w14:textId="77777777" w:rsidR="00656D54" w:rsidRPr="00656D54" w:rsidRDefault="00656D54" w:rsidP="00656D54">
      <w:r w:rsidRPr="00656D54">
        <w:pict w14:anchorId="04022821">
          <v:rect id="_x0000_i1332" style="width:0;height:1.5pt" o:hralign="center" o:hrstd="t" o:hr="t" fillcolor="#a0a0a0" stroked="f"/>
        </w:pict>
      </w:r>
    </w:p>
    <w:p w14:paraId="5A8ECD0B" w14:textId="77777777" w:rsidR="00656D54" w:rsidRPr="00656D54" w:rsidRDefault="00656D54" w:rsidP="00656D54">
      <w:pPr>
        <w:rPr>
          <w:b/>
          <w:bCs/>
        </w:rPr>
      </w:pPr>
      <w:r w:rsidRPr="00656D54">
        <w:rPr>
          <w:b/>
          <w:bCs/>
        </w:rPr>
        <w:t xml:space="preserve">NOW, THEREFORE, </w:t>
      </w:r>
      <w:proofErr w:type="gramStart"/>
      <w:r w:rsidRPr="00656D54">
        <w:rPr>
          <w:b/>
          <w:bCs/>
        </w:rPr>
        <w:t>BE IT</w:t>
      </w:r>
      <w:proofErr w:type="gramEnd"/>
      <w:r w:rsidRPr="00656D54">
        <w:rPr>
          <w:b/>
          <w:bCs/>
        </w:rPr>
        <w:t xml:space="preserve"> RESOLVED</w:t>
      </w:r>
    </w:p>
    <w:p w14:paraId="335CFAEF" w14:textId="5DF35BD2" w:rsidR="00656D54" w:rsidRPr="00656D54" w:rsidRDefault="00656D54" w:rsidP="00656D54">
      <w:r w:rsidRPr="00656D54">
        <w:t xml:space="preserve">That the Board of Directors hereby adopts the document entitled as the official Bylaws of AGHF Inc. d/b/a AgroHouse Foundation. </w:t>
      </w:r>
    </w:p>
    <w:p w14:paraId="111377CC" w14:textId="5C1664A6" w:rsidR="00656D54" w:rsidRPr="00656D54" w:rsidRDefault="00656D54" w:rsidP="00656D54">
      <w:proofErr w:type="gramStart"/>
      <w:r w:rsidRPr="00656D54">
        <w:t>BE IT</w:t>
      </w:r>
      <w:proofErr w:type="gramEnd"/>
      <w:r w:rsidRPr="00656D54">
        <w:t xml:space="preserve"> FURTHER RESOLVED </w:t>
      </w:r>
      <w:proofErr w:type="gramStart"/>
      <w:r w:rsidRPr="00656D54">
        <w:t>that</w:t>
      </w:r>
      <w:proofErr w:type="gramEnd"/>
      <w:r w:rsidRPr="00656D54">
        <w:t xml:space="preserve"> the adopted Bylaws shall become effective immediately upon approval by the Board of Directors. </w:t>
      </w:r>
    </w:p>
    <w:p w14:paraId="32E77FD6" w14:textId="7EDD4E7F" w:rsidR="00656D54" w:rsidRPr="00656D54" w:rsidRDefault="00656D54" w:rsidP="00656D54">
      <w:r w:rsidRPr="00656D54">
        <w:t xml:space="preserve">BE </w:t>
      </w:r>
      <w:proofErr w:type="gramStart"/>
      <w:r w:rsidRPr="00656D54">
        <w:t>IT FURTHER</w:t>
      </w:r>
      <w:proofErr w:type="gramEnd"/>
      <w:r w:rsidRPr="00656D54">
        <w:t xml:space="preserve"> RESOLVED </w:t>
      </w:r>
      <w:proofErr w:type="gramStart"/>
      <w:r w:rsidRPr="00656D54">
        <w:t>that</w:t>
      </w:r>
      <w:proofErr w:type="gramEnd"/>
      <w:r w:rsidRPr="00656D54">
        <w:t xml:space="preserve"> the Secretary shall maintain the adopted Bylaws as part of the official corporate records of the Corporation. </w:t>
      </w:r>
    </w:p>
    <w:p w14:paraId="76200D74" w14:textId="77777777" w:rsidR="00656D54" w:rsidRPr="00656D54" w:rsidRDefault="00656D54" w:rsidP="00656D54">
      <w:r w:rsidRPr="00656D54">
        <w:pict w14:anchorId="61CA26B8">
          <v:rect id="_x0000_i1333" style="width:0;height:1.5pt" o:hralign="center" o:hrstd="t" o:hr="t" fillcolor="#a0a0a0" stroked="f"/>
        </w:pict>
      </w:r>
    </w:p>
    <w:p w14:paraId="46B11DBE" w14:textId="77777777" w:rsidR="00656D54" w:rsidRPr="00656D54" w:rsidRDefault="00656D54" w:rsidP="00656D54">
      <w:pPr>
        <w:rPr>
          <w:b/>
          <w:bCs/>
        </w:rPr>
      </w:pPr>
      <w:r w:rsidRPr="00656D54">
        <w:rPr>
          <w:b/>
          <w:bCs/>
        </w:rPr>
        <w:t>BOARD ACTION RECORD</w:t>
      </w:r>
    </w:p>
    <w:p w14:paraId="13CECC95" w14:textId="77777777" w:rsidR="00656D54" w:rsidRPr="00656D54" w:rsidRDefault="00656D54" w:rsidP="00656D54">
      <w:r w:rsidRPr="00656D54">
        <w:rPr>
          <w:b/>
          <w:bCs/>
        </w:rPr>
        <w:t>Motion:</w:t>
      </w:r>
      <w:r w:rsidRPr="00656D54">
        <w:t xml:space="preserve"> Adopt the Bylaws of AGHF Inc. d/b/a AgroHouse Foundation.</w:t>
      </w:r>
    </w:p>
    <w:p w14:paraId="7F8B1956" w14:textId="77777777" w:rsidR="00656D54" w:rsidRPr="00656D54" w:rsidRDefault="00656D54" w:rsidP="00656D54">
      <w:r w:rsidRPr="00656D54">
        <w:rPr>
          <w:b/>
          <w:bCs/>
        </w:rPr>
        <w:lastRenderedPageBreak/>
        <w:t>Motion By:</w:t>
      </w:r>
      <w:r w:rsidRPr="00656D54">
        <w:t xml:space="preserve"> ___________________</w:t>
      </w:r>
    </w:p>
    <w:p w14:paraId="1657F4B3" w14:textId="77777777" w:rsidR="00656D54" w:rsidRPr="00656D54" w:rsidRDefault="00656D54" w:rsidP="00656D54">
      <w:r w:rsidRPr="00656D54">
        <w:rPr>
          <w:b/>
          <w:bCs/>
        </w:rPr>
        <w:t>Second By:</w:t>
      </w:r>
      <w:r w:rsidRPr="00656D54">
        <w:t xml:space="preserve"> ___________________</w:t>
      </w:r>
    </w:p>
    <w:p w14:paraId="475345A1" w14:textId="77777777" w:rsidR="00656D54" w:rsidRPr="00656D54" w:rsidRDefault="00656D54" w:rsidP="00656D54">
      <w:r w:rsidRPr="00656D54">
        <w:rPr>
          <w:b/>
          <w:bCs/>
        </w:rPr>
        <w:t>Vote:</w:t>
      </w:r>
      <w:r w:rsidRPr="00656D54">
        <w:br/>
        <w:t>Yes: _____</w:t>
      </w:r>
      <w:r w:rsidRPr="00656D54">
        <w:br/>
        <w:t>No: _____</w:t>
      </w:r>
      <w:r w:rsidRPr="00656D54">
        <w:br/>
        <w:t>Abstain: _____</w:t>
      </w:r>
    </w:p>
    <w:p w14:paraId="60A2F9B8" w14:textId="77777777" w:rsidR="00656D54" w:rsidRPr="00656D54" w:rsidRDefault="00656D54" w:rsidP="00656D54">
      <w:r w:rsidRPr="00656D54">
        <w:rPr>
          <w:b/>
          <w:bCs/>
        </w:rPr>
        <w:t>Result:</w:t>
      </w:r>
      <w:r w:rsidRPr="00656D54">
        <w:br/>
        <w:t>☐ Passed</w:t>
      </w:r>
      <w:r w:rsidRPr="00656D54">
        <w:br/>
        <w:t>☐ Failed</w:t>
      </w:r>
    </w:p>
    <w:p w14:paraId="6752E594" w14:textId="77777777" w:rsidR="00656D54" w:rsidRPr="00656D54" w:rsidRDefault="00656D54" w:rsidP="00656D54">
      <w:r w:rsidRPr="00656D54">
        <w:pict w14:anchorId="233C4B8B">
          <v:rect id="_x0000_i1334" style="width:0;height:1.5pt" o:hralign="center" o:hrstd="t" o:hr="t" fillcolor="#a0a0a0" stroked="f"/>
        </w:pict>
      </w:r>
    </w:p>
    <w:p w14:paraId="723E4185" w14:textId="77777777" w:rsidR="00656D54" w:rsidRPr="00656D54" w:rsidRDefault="00656D54" w:rsidP="00656D54">
      <w:pPr>
        <w:rPr>
          <w:b/>
          <w:bCs/>
        </w:rPr>
      </w:pPr>
      <w:r w:rsidRPr="00656D54">
        <w:rPr>
          <w:b/>
          <w:bCs/>
        </w:rPr>
        <w:t>EFFECTIVE DATE</w:t>
      </w:r>
    </w:p>
    <w:p w14:paraId="59647497" w14:textId="77777777" w:rsidR="00656D54" w:rsidRPr="00656D54" w:rsidRDefault="00656D54" w:rsidP="00656D54">
      <w:r w:rsidRPr="00656D54">
        <w:t>☐ Immediately Upon Adoption</w:t>
      </w:r>
    </w:p>
    <w:p w14:paraId="7DD9A6A2" w14:textId="77777777" w:rsidR="00656D54" w:rsidRPr="00656D54" w:rsidRDefault="00656D54" w:rsidP="00656D54">
      <w:r w:rsidRPr="00656D54">
        <w:rPr>
          <w:b/>
          <w:bCs/>
        </w:rPr>
        <w:t>Date of Adoption:</w:t>
      </w:r>
      <w:r w:rsidRPr="00656D54">
        <w:t xml:space="preserve"> ___________________</w:t>
      </w:r>
    </w:p>
    <w:p w14:paraId="21DA96A1" w14:textId="77777777" w:rsidR="00656D54" w:rsidRPr="00656D54" w:rsidRDefault="00656D54" w:rsidP="00656D54">
      <w:r w:rsidRPr="00656D54">
        <w:pict w14:anchorId="5B2AE025">
          <v:rect id="_x0000_i1335" style="width:0;height:1.5pt" o:hralign="center" o:hrstd="t" o:hr="t" fillcolor="#a0a0a0" stroked="f"/>
        </w:pict>
      </w:r>
    </w:p>
    <w:p w14:paraId="59D1690A" w14:textId="77777777" w:rsidR="00656D54" w:rsidRPr="00656D54" w:rsidRDefault="00656D54" w:rsidP="00656D54">
      <w:pPr>
        <w:rPr>
          <w:b/>
          <w:bCs/>
        </w:rPr>
      </w:pPr>
      <w:r w:rsidRPr="00656D54">
        <w:rPr>
          <w:b/>
          <w:bCs/>
        </w:rPr>
        <w:t>CERTIFICATION OF BOARD ACTION</w:t>
      </w:r>
    </w:p>
    <w:p w14:paraId="51B79A92" w14:textId="77777777" w:rsidR="00656D54" w:rsidRPr="00656D54" w:rsidRDefault="00656D54" w:rsidP="00656D54">
      <w:r w:rsidRPr="00656D54">
        <w:t xml:space="preserve">The undersigned </w:t>
      </w:r>
      <w:proofErr w:type="gramStart"/>
      <w:r w:rsidRPr="00656D54">
        <w:t>certify</w:t>
      </w:r>
      <w:proofErr w:type="gramEnd"/>
      <w:r w:rsidRPr="00656D54">
        <w:t xml:space="preserve"> that Resolution 2026-001, Adoption of Bylaws, was presented to the Board of Directors of AGHF Inc. d/b/a AgroHouse Foundation at a duly called meeting at which a quorum was present.</w:t>
      </w:r>
    </w:p>
    <w:p w14:paraId="0BB1A923" w14:textId="77777777" w:rsidR="00656D54" w:rsidRPr="00656D54" w:rsidRDefault="00656D54" w:rsidP="00656D54">
      <w:r w:rsidRPr="00656D54">
        <w:t>The resolution was adopted by the vote recorded above and entered into the official records of the Corporation.</w:t>
      </w:r>
    </w:p>
    <w:p w14:paraId="39B24BE1" w14:textId="77777777" w:rsidR="00656D54" w:rsidRPr="00656D54" w:rsidRDefault="00656D54" w:rsidP="00656D54">
      <w:pPr>
        <w:rPr>
          <w:b/>
          <w:bCs/>
        </w:rPr>
      </w:pPr>
      <w:r w:rsidRPr="00656D54">
        <w:rPr>
          <w:b/>
          <w:bCs/>
        </w:rPr>
        <w:t>Chairperson</w:t>
      </w:r>
    </w:p>
    <w:p w14:paraId="0815B801" w14:textId="77777777" w:rsidR="00656D54" w:rsidRPr="00656D54" w:rsidRDefault="00656D54" w:rsidP="00656D54">
      <w:r w:rsidRPr="00656D54">
        <w:pict w14:anchorId="16E5E4AE">
          <v:rect id="_x0000_i1336" style="width:0;height:1.5pt" o:hralign="center" o:hrstd="t" o:hr="t" fillcolor="#a0a0a0" stroked="f"/>
        </w:pict>
      </w:r>
    </w:p>
    <w:p w14:paraId="4440B9DB" w14:textId="77777777" w:rsidR="00656D54" w:rsidRPr="00656D54" w:rsidRDefault="00656D54" w:rsidP="00656D54">
      <w:hyperlink r:id="rId5" w:history="1">
        <w:r w:rsidRPr="00656D54">
          <w:rPr>
            <w:rStyle w:val="Hyperlink"/>
          </w:rPr>
          <w:t>Maggie Baty</w:t>
        </w:r>
      </w:hyperlink>
    </w:p>
    <w:p w14:paraId="0226E8F2" w14:textId="77777777" w:rsidR="00656D54" w:rsidRPr="00656D54" w:rsidRDefault="00656D54" w:rsidP="00656D54">
      <w:r w:rsidRPr="00656D54">
        <w:t>Date: ___________________</w:t>
      </w:r>
    </w:p>
    <w:p w14:paraId="29C32BFC" w14:textId="77777777" w:rsidR="00656D54" w:rsidRPr="00656D54" w:rsidRDefault="00656D54" w:rsidP="00656D54">
      <w:r w:rsidRPr="00656D54">
        <w:pict w14:anchorId="0C8296A5">
          <v:rect id="_x0000_i1337" style="width:0;height:1.5pt" o:hralign="center" o:hrstd="t" o:hr="t" fillcolor="#a0a0a0" stroked="f"/>
        </w:pict>
      </w:r>
    </w:p>
    <w:p w14:paraId="3F7B3280" w14:textId="77777777" w:rsidR="00656D54" w:rsidRPr="00656D54" w:rsidRDefault="00656D54" w:rsidP="00656D54">
      <w:pPr>
        <w:rPr>
          <w:b/>
          <w:bCs/>
        </w:rPr>
      </w:pPr>
      <w:r w:rsidRPr="00656D54">
        <w:rPr>
          <w:b/>
          <w:bCs/>
        </w:rPr>
        <w:t>Secretary</w:t>
      </w:r>
    </w:p>
    <w:p w14:paraId="744D1BB5" w14:textId="77777777" w:rsidR="00656D54" w:rsidRPr="00656D54" w:rsidRDefault="00656D54" w:rsidP="00656D54">
      <w:r w:rsidRPr="00656D54">
        <w:pict w14:anchorId="08D9EA99">
          <v:rect id="_x0000_i1338" style="width:0;height:1.5pt" o:hralign="center" o:hrstd="t" o:hr="t" fillcolor="#a0a0a0" stroked="f"/>
        </w:pict>
      </w:r>
    </w:p>
    <w:p w14:paraId="4D2CEC55" w14:textId="77777777" w:rsidR="00656D54" w:rsidRPr="00656D54" w:rsidRDefault="00656D54" w:rsidP="00656D54">
      <w:hyperlink r:id="rId6" w:history="1">
        <w:r w:rsidRPr="00656D54">
          <w:rPr>
            <w:rStyle w:val="Hyperlink"/>
          </w:rPr>
          <w:t>Christopher Pearce</w:t>
        </w:r>
      </w:hyperlink>
    </w:p>
    <w:p w14:paraId="4F736334" w14:textId="77777777" w:rsidR="00656D54" w:rsidRPr="00656D54" w:rsidRDefault="00656D54" w:rsidP="00656D54">
      <w:r w:rsidRPr="00656D54">
        <w:lastRenderedPageBreak/>
        <w:t>Date: ___________________</w:t>
      </w:r>
    </w:p>
    <w:p w14:paraId="18B19211" w14:textId="77777777" w:rsidR="00656D54" w:rsidRPr="00656D54" w:rsidRDefault="00656D54" w:rsidP="00656D54">
      <w:r w:rsidRPr="00656D54">
        <w:pict w14:anchorId="2B099AF8">
          <v:rect id="_x0000_i1339" style="width:0;height:1.5pt" o:hralign="center" o:hrstd="t" o:hr="t" fillcolor="#a0a0a0" stroked="f"/>
        </w:pict>
      </w:r>
    </w:p>
    <w:p w14:paraId="6F3D5749" w14:textId="77777777" w:rsidR="00656D54" w:rsidRPr="00656D54" w:rsidRDefault="00656D54" w:rsidP="00656D54">
      <w:pPr>
        <w:rPr>
          <w:b/>
          <w:bCs/>
        </w:rPr>
      </w:pPr>
      <w:r w:rsidRPr="00656D54">
        <w:rPr>
          <w:b/>
          <w:bCs/>
        </w:rPr>
        <w:t>CORPORATE RECORD REFERENCE</w:t>
      </w:r>
    </w:p>
    <w:p w14:paraId="1F4A85CE" w14:textId="77777777" w:rsidR="00656D54" w:rsidRPr="00656D54" w:rsidRDefault="00656D54" w:rsidP="00656D54">
      <w:r w:rsidRPr="00656D54">
        <w:rPr>
          <w:b/>
          <w:bCs/>
        </w:rPr>
        <w:t>Resolution Number:</w:t>
      </w:r>
      <w:r w:rsidRPr="00656D54">
        <w:br/>
        <w:t>2026-001</w:t>
      </w:r>
    </w:p>
    <w:p w14:paraId="08FBF419" w14:textId="77777777" w:rsidR="00656D54" w:rsidRPr="00656D54" w:rsidRDefault="00656D54" w:rsidP="00656D54">
      <w:r w:rsidRPr="00656D54">
        <w:rPr>
          <w:b/>
          <w:bCs/>
        </w:rPr>
        <w:t>Subject:</w:t>
      </w:r>
      <w:r w:rsidRPr="00656D54">
        <w:br/>
        <w:t>Adoption of Bylaws</w:t>
      </w:r>
    </w:p>
    <w:p w14:paraId="44D028C4" w14:textId="77777777" w:rsidR="00656D54" w:rsidRPr="00656D54" w:rsidRDefault="00656D54" w:rsidP="00656D54">
      <w:r w:rsidRPr="00656D54">
        <w:rPr>
          <w:b/>
          <w:bCs/>
        </w:rPr>
        <w:t>Governance Classification:</w:t>
      </w:r>
      <w:r w:rsidRPr="00656D54">
        <w:br/>
        <w:t>Foundational Governing Document Approval</w:t>
      </w:r>
    </w:p>
    <w:p w14:paraId="00B8BE33" w14:textId="77777777" w:rsidR="00656D54" w:rsidRPr="00656D54" w:rsidRDefault="00656D54" w:rsidP="00656D54">
      <w:r w:rsidRPr="00656D54">
        <w:rPr>
          <w:b/>
          <w:bCs/>
        </w:rPr>
        <w:t>Effective Upon:</w:t>
      </w:r>
      <w:r w:rsidRPr="00656D54">
        <w:br/>
        <w:t>Board Adoption</w:t>
      </w:r>
    </w:p>
    <w:p w14:paraId="4A655995" w14:textId="77777777" w:rsidR="00656D54" w:rsidRPr="00656D54" w:rsidRDefault="00656D54" w:rsidP="00656D54">
      <w:r w:rsidRPr="00656D54">
        <w:pict w14:anchorId="2A8AD617">
          <v:rect id="_x0000_i1340" style="width:0;height:1.5pt" o:hralign="center" o:hrstd="t" o:hr="t" fillcolor="#a0a0a0" stroked="f"/>
        </w:pict>
      </w:r>
    </w:p>
    <w:p w14:paraId="2D2A85AB" w14:textId="77777777" w:rsidR="00656D54" w:rsidRPr="00656D54" w:rsidRDefault="00656D54" w:rsidP="00656D54">
      <w:pPr>
        <w:rPr>
          <w:b/>
          <w:bCs/>
        </w:rPr>
      </w:pPr>
      <w:r w:rsidRPr="00656D54">
        <w:rPr>
          <w:b/>
          <w:bCs/>
        </w:rPr>
        <w:t>GOVERNANCE BINDER FILING</w:t>
      </w:r>
    </w:p>
    <w:p w14:paraId="5356BC93" w14:textId="77777777" w:rsidR="00656D54" w:rsidRPr="00656D54" w:rsidRDefault="00656D54" w:rsidP="00656D54">
      <w:pPr>
        <w:rPr>
          <w:b/>
          <w:bCs/>
        </w:rPr>
      </w:pPr>
      <w:r w:rsidRPr="00656D54">
        <w:rPr>
          <w:b/>
          <w:bCs/>
        </w:rPr>
        <w:t>Tab 2 – Board Resolutions</w:t>
      </w:r>
    </w:p>
    <w:p w14:paraId="418D29DF" w14:textId="77777777" w:rsidR="00656D54" w:rsidRPr="00656D54" w:rsidRDefault="00656D54" w:rsidP="00656D54">
      <w:pPr>
        <w:numPr>
          <w:ilvl w:val="0"/>
          <w:numId w:val="3"/>
        </w:numPr>
      </w:pPr>
      <w:r w:rsidRPr="00656D54">
        <w:t>Resolution 2026-001 – Adoption of Bylaws</w:t>
      </w:r>
    </w:p>
    <w:p w14:paraId="5F8C1B03" w14:textId="77777777" w:rsidR="00656D54" w:rsidRPr="00656D54" w:rsidRDefault="00656D54" w:rsidP="00656D54">
      <w:pPr>
        <w:rPr>
          <w:b/>
          <w:bCs/>
        </w:rPr>
      </w:pPr>
      <w:r w:rsidRPr="00656D54">
        <w:rPr>
          <w:b/>
          <w:bCs/>
        </w:rPr>
        <w:t>Related Documents</w:t>
      </w:r>
    </w:p>
    <w:p w14:paraId="1CF53B7A" w14:textId="77777777" w:rsidR="00656D54" w:rsidRPr="00656D54" w:rsidRDefault="00656D54" w:rsidP="00656D54">
      <w:pPr>
        <w:rPr>
          <w:b/>
          <w:bCs/>
        </w:rPr>
      </w:pPr>
      <w:r w:rsidRPr="00656D54">
        <w:rPr>
          <w:b/>
          <w:bCs/>
        </w:rPr>
        <w:t>Tab 4 – Governing Documents</w:t>
      </w:r>
    </w:p>
    <w:p w14:paraId="06F774B1" w14:textId="77777777" w:rsidR="00656D54" w:rsidRPr="00656D54" w:rsidRDefault="00656D54" w:rsidP="00656D54">
      <w:pPr>
        <w:numPr>
          <w:ilvl w:val="0"/>
          <w:numId w:val="4"/>
        </w:numPr>
      </w:pPr>
      <w:r w:rsidRPr="00656D54">
        <w:t>Articles of Incorporation</w:t>
      </w:r>
    </w:p>
    <w:p w14:paraId="5E4454B5" w14:textId="569074CA" w:rsidR="00656D54" w:rsidRPr="00656D54" w:rsidRDefault="00656D54" w:rsidP="00656D54">
      <w:pPr>
        <w:numPr>
          <w:ilvl w:val="0"/>
          <w:numId w:val="4"/>
        </w:numPr>
      </w:pPr>
      <w:proofErr w:type="spellStart"/>
      <w:r>
        <w:t>ByLaws</w:t>
      </w:r>
      <w:proofErr w:type="spellEnd"/>
      <w:r>
        <w:t xml:space="preserve"> of AGHF</w:t>
      </w:r>
    </w:p>
    <w:p w14:paraId="7E729C9C" w14:textId="77777777" w:rsidR="00656D54" w:rsidRPr="00656D54" w:rsidRDefault="00656D54" w:rsidP="00656D54">
      <w:r w:rsidRPr="00656D54">
        <w:pict w14:anchorId="2B43FA76">
          <v:rect id="_x0000_i1341" style="width:0;height:1.5pt" o:hralign="center" o:hrstd="t" o:hr="t" fillcolor="#a0a0a0" stroked="f"/>
        </w:pict>
      </w:r>
    </w:p>
    <w:p w14:paraId="0DEF0C5A" w14:textId="77777777" w:rsidR="00656D54" w:rsidRPr="00656D54" w:rsidRDefault="00656D54" w:rsidP="00656D54">
      <w:pPr>
        <w:rPr>
          <w:b/>
          <w:bCs/>
        </w:rPr>
      </w:pPr>
      <w:r w:rsidRPr="00656D54">
        <w:rPr>
          <w:b/>
          <w:bCs/>
        </w:rPr>
        <w:t>Classification</w:t>
      </w:r>
    </w:p>
    <w:p w14:paraId="26B99FF4" w14:textId="77777777" w:rsidR="00656D54" w:rsidRPr="00656D54" w:rsidRDefault="00656D54" w:rsidP="00656D54">
      <w:r w:rsidRPr="00656D54">
        <w:rPr>
          <w:b/>
          <w:bCs/>
        </w:rPr>
        <w:t>READY FOR BOARD APPROVAL</w:t>
      </w:r>
    </w:p>
    <w:p w14:paraId="3A3A2384" w14:textId="3CC4B867" w:rsidR="00656D54" w:rsidRPr="00656D54" w:rsidRDefault="00656D54" w:rsidP="00656D54">
      <w:r w:rsidRPr="00656D54">
        <w:t xml:space="preserve">This resolution is structured to serve as the official Board adoption record for the bylaws, support corporate governance documentation, provide IRS 501(c)(3) supporting records, facilitate Governance Binder indexing, and support grant due-diligence and nonprofit audit review processes while remaining administratively simple and consistent with </w:t>
      </w:r>
      <w:proofErr w:type="spellStart"/>
      <w:r>
        <w:t>ByLaws</w:t>
      </w:r>
      <w:proofErr w:type="spellEnd"/>
      <w:r>
        <w:t xml:space="preserve"> of AGHF Inc.</w:t>
      </w:r>
    </w:p>
    <w:p w14:paraId="025041DD"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6E8"/>
    <w:multiLevelType w:val="multilevel"/>
    <w:tmpl w:val="CA72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5457B"/>
    <w:multiLevelType w:val="multilevel"/>
    <w:tmpl w:val="DD2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5628C"/>
    <w:multiLevelType w:val="multilevel"/>
    <w:tmpl w:val="B310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F07B0"/>
    <w:multiLevelType w:val="multilevel"/>
    <w:tmpl w:val="5B8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919920">
    <w:abstractNumId w:val="1"/>
  </w:num>
  <w:num w:numId="2" w16cid:durableId="1334600454">
    <w:abstractNumId w:val="2"/>
  </w:num>
  <w:num w:numId="3" w16cid:durableId="63072142">
    <w:abstractNumId w:val="3"/>
  </w:num>
  <w:num w:numId="4" w16cid:durableId="186968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D54"/>
    <w:rsid w:val="00392A22"/>
    <w:rsid w:val="003B724E"/>
    <w:rsid w:val="00614B01"/>
    <w:rsid w:val="00656D54"/>
    <w:rsid w:val="007B18D2"/>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3D05"/>
  <w15:chartTrackingRefBased/>
  <w15:docId w15:val="{C45BDB42-699C-4FF7-86E8-A936BA83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D54"/>
    <w:rPr>
      <w:rFonts w:eastAsiaTheme="majorEastAsia" w:cstheme="majorBidi"/>
      <w:color w:val="272727" w:themeColor="text1" w:themeTint="D8"/>
    </w:rPr>
  </w:style>
  <w:style w:type="paragraph" w:styleId="Title">
    <w:name w:val="Title"/>
    <w:basedOn w:val="Normal"/>
    <w:next w:val="Normal"/>
    <w:link w:val="TitleChar"/>
    <w:uiPriority w:val="10"/>
    <w:qFormat/>
    <w:rsid w:val="00656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D54"/>
    <w:pPr>
      <w:spacing w:before="160"/>
      <w:jc w:val="center"/>
    </w:pPr>
    <w:rPr>
      <w:i/>
      <w:iCs/>
      <w:color w:val="404040" w:themeColor="text1" w:themeTint="BF"/>
    </w:rPr>
  </w:style>
  <w:style w:type="character" w:customStyle="1" w:styleId="QuoteChar">
    <w:name w:val="Quote Char"/>
    <w:basedOn w:val="DefaultParagraphFont"/>
    <w:link w:val="Quote"/>
    <w:uiPriority w:val="29"/>
    <w:rsid w:val="00656D54"/>
    <w:rPr>
      <w:i/>
      <w:iCs/>
      <w:color w:val="404040" w:themeColor="text1" w:themeTint="BF"/>
    </w:rPr>
  </w:style>
  <w:style w:type="paragraph" w:styleId="ListParagraph">
    <w:name w:val="List Paragraph"/>
    <w:basedOn w:val="Normal"/>
    <w:uiPriority w:val="34"/>
    <w:qFormat/>
    <w:rsid w:val="00656D54"/>
    <w:pPr>
      <w:ind w:left="720"/>
      <w:contextualSpacing/>
    </w:pPr>
  </w:style>
  <w:style w:type="character" w:styleId="IntenseEmphasis">
    <w:name w:val="Intense Emphasis"/>
    <w:basedOn w:val="DefaultParagraphFont"/>
    <w:uiPriority w:val="21"/>
    <w:qFormat/>
    <w:rsid w:val="00656D54"/>
    <w:rPr>
      <w:i/>
      <w:iCs/>
      <w:color w:val="0F4761" w:themeColor="accent1" w:themeShade="BF"/>
    </w:rPr>
  </w:style>
  <w:style w:type="paragraph" w:styleId="IntenseQuote">
    <w:name w:val="Intense Quote"/>
    <w:basedOn w:val="Normal"/>
    <w:next w:val="Normal"/>
    <w:link w:val="IntenseQuoteChar"/>
    <w:uiPriority w:val="30"/>
    <w:qFormat/>
    <w:rsid w:val="00656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D54"/>
    <w:rPr>
      <w:i/>
      <w:iCs/>
      <w:color w:val="0F4761" w:themeColor="accent1" w:themeShade="BF"/>
    </w:rPr>
  </w:style>
  <w:style w:type="character" w:styleId="IntenseReference">
    <w:name w:val="Intense Reference"/>
    <w:basedOn w:val="DefaultParagraphFont"/>
    <w:uiPriority w:val="32"/>
    <w:qFormat/>
    <w:rsid w:val="00656D54"/>
    <w:rPr>
      <w:b/>
      <w:bCs/>
      <w:smallCaps/>
      <w:color w:val="0F4761" w:themeColor="accent1" w:themeShade="BF"/>
      <w:spacing w:val="5"/>
    </w:rPr>
  </w:style>
  <w:style w:type="character" w:styleId="Hyperlink">
    <w:name w:val="Hyperlink"/>
    <w:basedOn w:val="DefaultParagraphFont"/>
    <w:uiPriority w:val="99"/>
    <w:unhideWhenUsed/>
    <w:rsid w:val="00656D54"/>
    <w:rPr>
      <w:color w:val="467886" w:themeColor="hyperlink"/>
      <w:u w:val="single"/>
    </w:rPr>
  </w:style>
  <w:style w:type="character" w:styleId="UnresolvedMention">
    <w:name w:val="Unresolved Mention"/>
    <w:basedOn w:val="DefaultParagraphFont"/>
    <w:uiPriority w:val="99"/>
    <w:semiHidden/>
    <w:unhideWhenUsed/>
    <w:rsid w:val="00656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ffice.com/search?q=Christopher+Pearce&amp;EntityRepresentationId=c66f1280-5277-4ea0-9357-7d63434e94ab" TargetMode="External"/><Relationship Id="rId5" Type="http://schemas.openxmlformats.org/officeDocument/2006/relationships/hyperlink" Target="https://www.office.com/search?q=Maggie+Baty&amp;EntityRepresentationId=6dcfe131-01bf-416c-a84c-9da655a357a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2026-07-23T21:57:00Z</dcterms:created>
  <dcterms:modified xsi:type="dcterms:W3CDTF">2026-07-23T22:03:00Z</dcterms:modified>
</cp:coreProperties>
</file>