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D1A8"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AGHF INC.</w:t>
      </w:r>
    </w:p>
    <w:p w14:paraId="40B0EE8D"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d/b/a AGROHOUSE FOUNDATION</w:t>
      </w:r>
    </w:p>
    <w:p w14:paraId="5EBC785E"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POST-ORGANIZATIONAL MEETING CHECKLIST</w:t>
      </w:r>
    </w:p>
    <w:p w14:paraId="7F6287E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t>Meeting Date:</w:t>
      </w:r>
      <w:r w:rsidRPr="004D27CF">
        <w:rPr>
          <w:rFonts w:ascii="Segoe UI" w:eastAsia="Times New Roman" w:hAnsi="Segoe UI" w:cs="Segoe UI"/>
          <w:kern w:val="0"/>
          <w:sz w:val="21"/>
          <w:szCs w:val="21"/>
          <w14:ligatures w14:val="none"/>
        </w:rPr>
        <w:t xml:space="preserve"> ___________________</w:t>
      </w:r>
    </w:p>
    <w:p w14:paraId="0204E6B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t>Completed By:</w:t>
      </w:r>
      <w:r w:rsidRPr="004D27CF">
        <w:rPr>
          <w:rFonts w:ascii="Segoe UI" w:eastAsia="Times New Roman" w:hAnsi="Segoe UI" w:cs="Segoe UI"/>
          <w:kern w:val="0"/>
          <w:sz w:val="21"/>
          <w:szCs w:val="21"/>
          <w14:ligatures w14:val="none"/>
        </w:rPr>
        <w:t xml:space="preserve"> ___________________</w:t>
      </w:r>
    </w:p>
    <w:p w14:paraId="1113B1B5"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t>Completion Date:</w:t>
      </w:r>
      <w:r w:rsidRPr="004D27CF">
        <w:rPr>
          <w:rFonts w:ascii="Segoe UI" w:eastAsia="Times New Roman" w:hAnsi="Segoe UI" w:cs="Segoe UI"/>
          <w:kern w:val="0"/>
          <w:sz w:val="21"/>
          <w:szCs w:val="21"/>
          <w14:ligatures w14:val="none"/>
        </w:rPr>
        <w:t xml:space="preserve"> ___________________</w:t>
      </w:r>
    </w:p>
    <w:p w14:paraId="3B951B36"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5F780683">
          <v:rect id="_x0000_i1025" style="width:0;height:1.5pt" o:hralign="center" o:hrstd="t" o:hr="t" fillcolor="#a0a0a0" stroked="f"/>
        </w:pict>
      </w:r>
    </w:p>
    <w:p w14:paraId="6241C8C5"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PHASE 1 – IMMEDIATELY FOLLOWING THE MEETING</w:t>
      </w:r>
    </w:p>
    <w:p w14:paraId="10C02BD3"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Board Actions</w:t>
      </w:r>
    </w:p>
    <w:p w14:paraId="375DF39A"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Verify quorum and attendance were recorded in the minutes.</w:t>
      </w:r>
    </w:p>
    <w:p w14:paraId="2A572C65"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2026-001 was adopted.</w:t>
      </w:r>
    </w:p>
    <w:p w14:paraId="6D4EE32C"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2026-002 was adopted.</w:t>
      </w:r>
    </w:p>
    <w:p w14:paraId="066E0FF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2026-003 was adopted.</w:t>
      </w:r>
    </w:p>
    <w:p w14:paraId="476634E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2026-004 was adopted.</w:t>
      </w:r>
    </w:p>
    <w:p w14:paraId="3707EC5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2026-005 was adopted.</w:t>
      </w:r>
    </w:p>
    <w:p w14:paraId="46029375"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2026-006 was adopted.</w:t>
      </w:r>
    </w:p>
    <w:p w14:paraId="6BDFBEC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Confirm Resolution 2026-007 was adopted.</w:t>
      </w:r>
    </w:p>
    <w:p w14:paraId="01A6B8E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Verify all vote counts are recorded in the meeting minutes.</w:t>
      </w:r>
    </w:p>
    <w:p w14:paraId="740F4875"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lastRenderedPageBreak/>
        <w:pict w14:anchorId="1A9EB45F">
          <v:rect id="_x0000_i1026" style="width:0;height:1.5pt" o:hralign="center" o:hrstd="t" o:hr="t" fillcolor="#a0a0a0" stroked="f"/>
        </w:pict>
      </w:r>
    </w:p>
    <w:p w14:paraId="095B9D9B"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Signatures</w:t>
      </w:r>
    </w:p>
    <w:p w14:paraId="1AB9EDF2"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Chairperson signed all adopted resolutions.</w:t>
      </w:r>
    </w:p>
    <w:p w14:paraId="69EA1DF3"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Secretary signed all adopted resolutions.</w:t>
      </w:r>
    </w:p>
    <w:p w14:paraId="558BE69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Secretary signed Organizational Meeting Minutes.</w:t>
      </w:r>
    </w:p>
    <w:p w14:paraId="731A1D9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Chairperson approved Organizational Meeting Minutes.</w:t>
      </w:r>
    </w:p>
    <w:p w14:paraId="4BEE6241"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557A5FC0">
          <v:rect id="_x0000_i1027" style="width:0;height:1.5pt" o:hralign="center" o:hrstd="t" o:hr="t" fillcolor="#a0a0a0" stroked="f"/>
        </w:pict>
      </w:r>
    </w:p>
    <w:p w14:paraId="133C3234"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Conflict of Interest Documentation</w:t>
      </w:r>
    </w:p>
    <w:p w14:paraId="075EBF8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of Interest Policy adopted.</w:t>
      </w:r>
    </w:p>
    <w:p w14:paraId="58E627DB"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Disclosure Form completed by </w:t>
      </w:r>
      <w:hyperlink r:id="rId4" w:history="1">
        <w:r w:rsidRPr="004D27CF">
          <w:rPr>
            <w:rFonts w:ascii="Segoe UI" w:eastAsia="Times New Roman" w:hAnsi="Segoe UI" w:cs="Segoe UI"/>
            <w:color w:val="464FEB"/>
            <w:kern w:val="0"/>
            <w:sz w:val="21"/>
            <w:szCs w:val="21"/>
            <w14:ligatures w14:val="none"/>
          </w:rPr>
          <w:t>Maggie Baty</w:t>
        </w:r>
      </w:hyperlink>
      <w:r w:rsidRPr="004D27CF">
        <w:rPr>
          <w:rFonts w:ascii="Segoe UI" w:eastAsia="Times New Roman" w:hAnsi="Segoe UI" w:cs="Segoe UI"/>
          <w:kern w:val="0"/>
          <w:sz w:val="21"/>
          <w:szCs w:val="21"/>
          <w14:ligatures w14:val="none"/>
        </w:rPr>
        <w:t>.</w:t>
      </w:r>
    </w:p>
    <w:p w14:paraId="1093F4E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Disclosure Form completed by </w:t>
      </w:r>
      <w:hyperlink r:id="rId5" w:history="1">
        <w:r w:rsidRPr="004D27CF">
          <w:rPr>
            <w:rFonts w:ascii="Segoe UI" w:eastAsia="Times New Roman" w:hAnsi="Segoe UI" w:cs="Segoe UI"/>
            <w:color w:val="464FEB"/>
            <w:kern w:val="0"/>
            <w:sz w:val="21"/>
            <w:szCs w:val="21"/>
            <w14:ligatures w14:val="none"/>
          </w:rPr>
          <w:t>Louis Meyer</w:t>
        </w:r>
      </w:hyperlink>
      <w:r w:rsidRPr="004D27CF">
        <w:rPr>
          <w:rFonts w:ascii="Segoe UI" w:eastAsia="Times New Roman" w:hAnsi="Segoe UI" w:cs="Segoe UI"/>
          <w:kern w:val="0"/>
          <w:sz w:val="21"/>
          <w:szCs w:val="21"/>
          <w14:ligatures w14:val="none"/>
        </w:rPr>
        <w:t>.</w:t>
      </w:r>
    </w:p>
    <w:p w14:paraId="1726C418"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Disclosure Form completed by </w:t>
      </w:r>
      <w:hyperlink r:id="rId6" w:history="1">
        <w:r w:rsidRPr="004D27CF">
          <w:rPr>
            <w:rFonts w:ascii="Segoe UI" w:eastAsia="Times New Roman" w:hAnsi="Segoe UI" w:cs="Segoe UI"/>
            <w:color w:val="464FEB"/>
            <w:kern w:val="0"/>
            <w:sz w:val="21"/>
            <w:szCs w:val="21"/>
            <w14:ligatures w14:val="none"/>
          </w:rPr>
          <w:t>Susan Slater</w:t>
        </w:r>
      </w:hyperlink>
      <w:r w:rsidRPr="004D27CF">
        <w:rPr>
          <w:rFonts w:ascii="Segoe UI" w:eastAsia="Times New Roman" w:hAnsi="Segoe UI" w:cs="Segoe UI"/>
          <w:kern w:val="0"/>
          <w:sz w:val="21"/>
          <w:szCs w:val="21"/>
          <w14:ligatures w14:val="none"/>
        </w:rPr>
        <w:t>.</w:t>
      </w:r>
    </w:p>
    <w:p w14:paraId="453D8A7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Disclosure Form completed by </w:t>
      </w:r>
      <w:hyperlink r:id="rId7" w:history="1">
        <w:r w:rsidRPr="004D27CF">
          <w:rPr>
            <w:rFonts w:ascii="Segoe UI" w:eastAsia="Times New Roman" w:hAnsi="Segoe UI" w:cs="Segoe UI"/>
            <w:color w:val="464FEB"/>
            <w:kern w:val="0"/>
            <w:sz w:val="21"/>
            <w:szCs w:val="21"/>
            <w14:ligatures w14:val="none"/>
          </w:rPr>
          <w:t>Christopher Pearce</w:t>
        </w:r>
      </w:hyperlink>
      <w:r w:rsidRPr="004D27CF">
        <w:rPr>
          <w:rFonts w:ascii="Segoe UI" w:eastAsia="Times New Roman" w:hAnsi="Segoe UI" w:cs="Segoe UI"/>
          <w:kern w:val="0"/>
          <w:sz w:val="21"/>
          <w:szCs w:val="21"/>
          <w14:ligatures w14:val="none"/>
        </w:rPr>
        <w:t>.</w:t>
      </w:r>
    </w:p>
    <w:p w14:paraId="64F59E1E"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Signed disclosure forms filed with corporate records.</w:t>
      </w:r>
    </w:p>
    <w:p w14:paraId="3DBFC927"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52B82E47">
          <v:rect id="_x0000_i1028" style="width:0;height:1.5pt" o:hralign="center" o:hrstd="t" o:hr="t" fillcolor="#a0a0a0" stroked="f"/>
        </w:pict>
      </w:r>
    </w:p>
    <w:p w14:paraId="0194B85C"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PHASE 2 – GOVERNANCE BINDER ASSEMBLY</w:t>
      </w:r>
    </w:p>
    <w:p w14:paraId="41715712"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Tab 1 – Board Meetings</w:t>
      </w:r>
    </w:p>
    <w:p w14:paraId="3426297A"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Organizational Meeting Agenda filed.</w:t>
      </w:r>
    </w:p>
    <w:p w14:paraId="37120DC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Organizational Meeting Minutes filed.</w:t>
      </w:r>
    </w:p>
    <w:p w14:paraId="4AA6762F"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7ED43859">
          <v:rect id="_x0000_i1029" style="width:0;height:1.5pt" o:hralign="center" o:hrstd="t" o:hr="t" fillcolor="#a0a0a0" stroked="f"/>
        </w:pict>
      </w:r>
    </w:p>
    <w:p w14:paraId="6F10D771"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lastRenderedPageBreak/>
        <w:t>Tab 2 – Board Resolutions</w:t>
      </w:r>
    </w:p>
    <w:p w14:paraId="7425F93E"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2026-001 – Adoption of Bylaws</w:t>
      </w:r>
    </w:p>
    <w:p w14:paraId="6FD7AEA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2026-002 – Confirmation of Initial Officers</w:t>
      </w:r>
    </w:p>
    <w:p w14:paraId="4053B1CE"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2026-003 – Adoption of </w:t>
      </w:r>
      <w:proofErr w:type="gramStart"/>
      <w:r w:rsidRPr="004D27CF">
        <w:rPr>
          <w:rFonts w:ascii="Segoe UI" w:eastAsia="Times New Roman" w:hAnsi="Segoe UI" w:cs="Segoe UI"/>
          <w:kern w:val="0"/>
          <w:sz w:val="21"/>
          <w:szCs w:val="21"/>
          <w14:ligatures w14:val="none"/>
        </w:rPr>
        <w:t>Conflict of Interest</w:t>
      </w:r>
      <w:proofErr w:type="gramEnd"/>
      <w:r w:rsidRPr="004D27CF">
        <w:rPr>
          <w:rFonts w:ascii="Segoe UI" w:eastAsia="Times New Roman" w:hAnsi="Segoe UI" w:cs="Segoe UI"/>
          <w:kern w:val="0"/>
          <w:sz w:val="21"/>
          <w:szCs w:val="21"/>
          <w14:ligatures w14:val="none"/>
        </w:rPr>
        <w:t xml:space="preserve"> Policy</w:t>
      </w:r>
    </w:p>
    <w:p w14:paraId="65D8F8C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2026-004 – Establishment of Standing Committees</w:t>
      </w:r>
    </w:p>
    <w:p w14:paraId="4FCD25C3"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2026-005 – Banking Authorization</w:t>
      </w:r>
    </w:p>
    <w:p w14:paraId="0C2E958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2026-006 – Fiscal Year Designation</w:t>
      </w:r>
    </w:p>
    <w:p w14:paraId="722A9D1A"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Resolution 2026-007 – Adoption of Board Meeting Calendar</w:t>
      </w:r>
    </w:p>
    <w:p w14:paraId="67D9D877"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2E82B761">
          <v:rect id="_x0000_i1030" style="width:0;height:1.5pt" o:hralign="center" o:hrstd="t" o:hr="t" fillcolor="#a0a0a0" stroked="f"/>
        </w:pict>
      </w:r>
    </w:p>
    <w:p w14:paraId="2B524E55"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Tab 3 – Corporate Policies</w:t>
      </w:r>
    </w:p>
    <w:p w14:paraId="0F93EB73"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of Interest Policy</w:t>
      </w:r>
    </w:p>
    <w:p w14:paraId="38BC42B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Signed Conflict of Interest Disclosure Forms</w:t>
      </w:r>
    </w:p>
    <w:p w14:paraId="29583934"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67C1C041">
          <v:rect id="_x0000_i1031" style="width:0;height:1.5pt" o:hralign="center" o:hrstd="t" o:hr="t" fillcolor="#a0a0a0" stroked="f"/>
        </w:pict>
      </w:r>
    </w:p>
    <w:p w14:paraId="389747BF"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Tab 4 – Governing Documents</w:t>
      </w:r>
    </w:p>
    <w:p w14:paraId="1EA84BA5"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Articles of Incorporation</w:t>
      </w:r>
    </w:p>
    <w:p w14:paraId="396AC9F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BYLAWS OF AGHF INC.</w:t>
      </w:r>
    </w:p>
    <w:p w14:paraId="50D1E396"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0EF96A6A">
          <v:rect id="_x0000_i1032" style="width:0;height:1.5pt" o:hralign="center" o:hrstd="t" o:hr="t" fillcolor="#a0a0a0" stroked="f"/>
        </w:pict>
      </w:r>
    </w:p>
    <w:p w14:paraId="1F14E4CF"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Tab 5 – Board Records</w:t>
      </w:r>
    </w:p>
    <w:p w14:paraId="7F9AA19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Member Information Sheet – </w:t>
      </w:r>
      <w:hyperlink r:id="rId8" w:history="1">
        <w:r w:rsidRPr="004D27CF">
          <w:rPr>
            <w:rFonts w:ascii="Segoe UI" w:eastAsia="Times New Roman" w:hAnsi="Segoe UI" w:cs="Segoe UI"/>
            <w:color w:val="464FEB"/>
            <w:kern w:val="0"/>
            <w:sz w:val="21"/>
            <w:szCs w:val="21"/>
            <w14:ligatures w14:val="none"/>
          </w:rPr>
          <w:t>Maggie Baty</w:t>
        </w:r>
      </w:hyperlink>
    </w:p>
    <w:p w14:paraId="6A35966F"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Member Information Sheet – </w:t>
      </w:r>
      <w:hyperlink r:id="rId9" w:history="1">
        <w:r w:rsidRPr="004D27CF">
          <w:rPr>
            <w:rFonts w:ascii="Segoe UI" w:eastAsia="Times New Roman" w:hAnsi="Segoe UI" w:cs="Segoe UI"/>
            <w:color w:val="464FEB"/>
            <w:kern w:val="0"/>
            <w:sz w:val="21"/>
            <w:szCs w:val="21"/>
            <w14:ligatures w14:val="none"/>
          </w:rPr>
          <w:t>Louis Meyer</w:t>
        </w:r>
      </w:hyperlink>
    </w:p>
    <w:p w14:paraId="24D9214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Member Information Sheet – </w:t>
      </w:r>
      <w:hyperlink r:id="rId10" w:history="1">
        <w:r w:rsidRPr="004D27CF">
          <w:rPr>
            <w:rFonts w:ascii="Segoe UI" w:eastAsia="Times New Roman" w:hAnsi="Segoe UI" w:cs="Segoe UI"/>
            <w:color w:val="464FEB"/>
            <w:kern w:val="0"/>
            <w:sz w:val="21"/>
            <w:szCs w:val="21"/>
            <w14:ligatures w14:val="none"/>
          </w:rPr>
          <w:t>Susan Slater</w:t>
        </w:r>
      </w:hyperlink>
    </w:p>
    <w:p w14:paraId="38DE6B6C"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lastRenderedPageBreak/>
        <w:t>☐</w:t>
      </w:r>
      <w:r w:rsidRPr="004D27CF">
        <w:rPr>
          <w:rFonts w:ascii="Segoe UI" w:eastAsia="Times New Roman" w:hAnsi="Segoe UI" w:cs="Segoe UI"/>
          <w:kern w:val="0"/>
          <w:sz w:val="21"/>
          <w:szCs w:val="21"/>
          <w14:ligatures w14:val="none"/>
        </w:rPr>
        <w:t xml:space="preserve"> Board Member Information Sheet – </w:t>
      </w:r>
      <w:hyperlink r:id="rId11" w:history="1">
        <w:r w:rsidRPr="004D27CF">
          <w:rPr>
            <w:rFonts w:ascii="Segoe UI" w:eastAsia="Times New Roman" w:hAnsi="Segoe UI" w:cs="Segoe UI"/>
            <w:color w:val="464FEB"/>
            <w:kern w:val="0"/>
            <w:sz w:val="21"/>
            <w:szCs w:val="21"/>
            <w14:ligatures w14:val="none"/>
          </w:rPr>
          <w:t>Christopher Pearce</w:t>
        </w:r>
      </w:hyperlink>
    </w:p>
    <w:p w14:paraId="47CBE4C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Contact Directory</w:t>
      </w:r>
    </w:p>
    <w:p w14:paraId="74147843"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11740E19">
          <v:rect id="_x0000_i1033" style="width:0;height:1.5pt" o:hralign="center" o:hrstd="t" o:hr="t" fillcolor="#a0a0a0" stroked="f"/>
        </w:pict>
      </w:r>
    </w:p>
    <w:p w14:paraId="5056979A"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Tab 6 – Financial Administration</w:t>
      </w:r>
    </w:p>
    <w:p w14:paraId="2502D320"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Authorized Signer Record</w:t>
      </w:r>
    </w:p>
    <w:p w14:paraId="786A46D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Banking Documents</w:t>
      </w:r>
    </w:p>
    <w:p w14:paraId="202CAC9B"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Fiscal Year Resolution</w:t>
      </w:r>
    </w:p>
    <w:p w14:paraId="6CE66B95"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2C4D814B">
          <v:rect id="_x0000_i1034" style="width:0;height:1.5pt" o:hralign="center" o:hrstd="t" o:hr="t" fillcolor="#a0a0a0" stroked="f"/>
        </w:pict>
      </w:r>
    </w:p>
    <w:p w14:paraId="5EBA1296"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PHASE 3 – BANKING IMPLEMENTATION</w:t>
      </w:r>
    </w:p>
    <w:p w14:paraId="2367EE38"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Banking Setup</w:t>
      </w:r>
    </w:p>
    <w:p w14:paraId="652A9922"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Board-approved authorized signers identified.</w:t>
      </w:r>
    </w:p>
    <w:p w14:paraId="2E418F6F"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Authorized Signer Record completed.</w:t>
      </w:r>
    </w:p>
    <w:p w14:paraId="24286640"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Banking institution selected.</w:t>
      </w:r>
    </w:p>
    <w:p w14:paraId="3CE75F52"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Banking account(s) opened.</w:t>
      </w:r>
    </w:p>
    <w:p w14:paraId="13409DDD"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Banking documents added to Governance Binder.</w:t>
      </w:r>
    </w:p>
    <w:p w14:paraId="30F4EF4B"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Online banking access established.</w:t>
      </w:r>
    </w:p>
    <w:p w14:paraId="3F8CD91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Treasurer provided copies of banking information to the Board as appropriate.</w:t>
      </w:r>
    </w:p>
    <w:p w14:paraId="19709D06"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3465D42B">
          <v:rect id="_x0000_i1035" style="width:0;height:1.5pt" o:hralign="center" o:hrstd="t" o:hr="t" fillcolor="#a0a0a0" stroked="f"/>
        </w:pict>
      </w:r>
    </w:p>
    <w:p w14:paraId="1044B0F8"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PHASE 4 – CORPORATE RECORDS</w:t>
      </w:r>
    </w:p>
    <w:p w14:paraId="3645E001"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Secretary Responsibilities</w:t>
      </w:r>
    </w:p>
    <w:p w14:paraId="31AF4BE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lastRenderedPageBreak/>
        <w:t>☐</w:t>
      </w:r>
      <w:r w:rsidRPr="004D27CF">
        <w:rPr>
          <w:rFonts w:ascii="Segoe UI" w:eastAsia="Times New Roman" w:hAnsi="Segoe UI" w:cs="Segoe UI"/>
          <w:kern w:val="0"/>
          <w:sz w:val="21"/>
          <w:szCs w:val="21"/>
          <w14:ligatures w14:val="none"/>
        </w:rPr>
        <w:t xml:space="preserve"> Corporate records folder established.</w:t>
      </w:r>
    </w:p>
    <w:p w14:paraId="2CFF7F9C"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Digital governance folder established.</w:t>
      </w:r>
    </w:p>
    <w:p w14:paraId="60CF6155"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Governance Binder updated with all signed documents.</w:t>
      </w:r>
    </w:p>
    <w:p w14:paraId="0ED5D5AB"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contact directory completed.</w:t>
      </w:r>
    </w:p>
    <w:p w14:paraId="3C72C82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roster completed.</w:t>
      </w:r>
    </w:p>
    <w:p w14:paraId="1A75618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Officer roster completed.</w:t>
      </w:r>
    </w:p>
    <w:p w14:paraId="242A4378"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Meeting calendar distributed to all directors.</w:t>
      </w:r>
    </w:p>
    <w:p w14:paraId="046B0F84"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418938C2">
          <v:rect id="_x0000_i1036" style="width:0;height:1.5pt" o:hralign="center" o:hrstd="t" o:hr="t" fillcolor="#a0a0a0" stroked="f"/>
        </w:pict>
      </w:r>
    </w:p>
    <w:p w14:paraId="1A3EE1EB"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PHASE 5 – STARTUP OPERATIONS</w:t>
      </w:r>
    </w:p>
    <w:p w14:paraId="796DB93A"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Organizational Administration</w:t>
      </w:r>
    </w:p>
    <w:p w14:paraId="0167E38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Board meeting calendar distributed.</w:t>
      </w:r>
    </w:p>
    <w:p w14:paraId="098F820A"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Committees notified of establishment.</w:t>
      </w:r>
    </w:p>
    <w:p w14:paraId="617C799F"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Governance Committee established.</w:t>
      </w:r>
    </w:p>
    <w:p w14:paraId="7F52B2BF"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Finance Committee established.</w:t>
      </w:r>
    </w:p>
    <w:p w14:paraId="22A033C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Program Committee established.</w:t>
      </w:r>
    </w:p>
    <w:p w14:paraId="76EF7D28"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Committee assignments documented.</w:t>
      </w:r>
    </w:p>
    <w:p w14:paraId="5CA1713F"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48533AB9">
          <v:rect id="_x0000_i1037" style="width:0;height:1.5pt" o:hralign="center" o:hrstd="t" o:hr="t" fillcolor="#a0a0a0" stroked="f"/>
        </w:pict>
      </w:r>
    </w:p>
    <w:p w14:paraId="388278B2"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Financial Administration</w:t>
      </w:r>
    </w:p>
    <w:p w14:paraId="005D1358"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Treasurer receives governance binder access.</w:t>
      </w:r>
    </w:p>
    <w:p w14:paraId="0DBBBFCF"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Financial reporting process established.</w:t>
      </w:r>
    </w:p>
    <w:p w14:paraId="76BA1B73"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Budget planning scheduled.</w:t>
      </w:r>
    </w:p>
    <w:p w14:paraId="5CBBFC4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lastRenderedPageBreak/>
        <w:t>☐</w:t>
      </w:r>
      <w:r w:rsidRPr="004D27CF">
        <w:rPr>
          <w:rFonts w:ascii="Segoe UI" w:eastAsia="Times New Roman" w:hAnsi="Segoe UI" w:cs="Segoe UI"/>
          <w:kern w:val="0"/>
          <w:sz w:val="21"/>
          <w:szCs w:val="21"/>
          <w14:ligatures w14:val="none"/>
        </w:rPr>
        <w:t xml:space="preserve"> Donation tracking process established.</w:t>
      </w:r>
    </w:p>
    <w:p w14:paraId="32C9F241"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3C00B9A7">
          <v:rect id="_x0000_i1038" style="width:0;height:1.5pt" o:hralign="center" o:hrstd="t" o:hr="t" fillcolor="#a0a0a0" stroked="f"/>
        </w:pict>
      </w:r>
    </w:p>
    <w:p w14:paraId="085F85E0" w14:textId="77777777" w:rsidR="004D27CF" w:rsidRPr="004D27CF" w:rsidRDefault="004D27CF" w:rsidP="004D27C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4D27CF">
        <w:rPr>
          <w:rFonts w:ascii="Segoe UI" w:eastAsia="Times New Roman" w:hAnsi="Segoe UI" w:cs="Segoe UI"/>
          <w:b/>
          <w:bCs/>
          <w:kern w:val="0"/>
          <w:sz w:val="36"/>
          <w:szCs w:val="36"/>
          <w14:ligatures w14:val="none"/>
        </w:rPr>
        <w:t>Compliance Preparation</w:t>
      </w:r>
    </w:p>
    <w:p w14:paraId="539FA92E"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Corporate governance documents organized.</w:t>
      </w:r>
    </w:p>
    <w:p w14:paraId="2F2A3C81"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Director records complete.</w:t>
      </w:r>
    </w:p>
    <w:p w14:paraId="025FDED5"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Conflict disclosure records complete.</w:t>
      </w:r>
    </w:p>
    <w:p w14:paraId="32F44D2C"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Financial administration records complete.</w:t>
      </w:r>
    </w:p>
    <w:p w14:paraId="614168E0"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Governance Binder ready for review.</w:t>
      </w:r>
    </w:p>
    <w:p w14:paraId="25614CB1"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02DF0B78">
          <v:rect id="_x0000_i1039" style="width:0;height:1.5pt" o:hralign="center" o:hrstd="t" o:hr="t" fillcolor="#a0a0a0" stroked="f"/>
        </w:pict>
      </w:r>
    </w:p>
    <w:p w14:paraId="20C7EAAF"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SECRETARY COMPLETION CERTIFICATION</w:t>
      </w:r>
    </w:p>
    <w:p w14:paraId="308300E2"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t>I certify that the post-organizational meeting tasks identified above have been reviewed and completed as indicated.</w:t>
      </w:r>
    </w:p>
    <w:p w14:paraId="2CC5B89E"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D27CF">
        <w:rPr>
          <w:rFonts w:ascii="Segoe UI" w:eastAsia="Times New Roman" w:hAnsi="Segoe UI" w:cs="Segoe UI"/>
          <w:b/>
          <w:bCs/>
          <w:kern w:val="0"/>
          <w:sz w:val="27"/>
          <w:szCs w:val="27"/>
          <w14:ligatures w14:val="none"/>
        </w:rPr>
        <w:t>Secretary</w:t>
      </w:r>
    </w:p>
    <w:p w14:paraId="3848490F"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41C7BF3A">
          <v:rect id="_x0000_i1040" style="width:0;height:1.5pt" o:hralign="center" o:hrstd="t" o:hr="t" fillcolor="#a0a0a0" stroked="f"/>
        </w:pict>
      </w:r>
    </w:p>
    <w:p w14:paraId="48279F1D"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t>Christopher Pearce</w:t>
      </w:r>
    </w:p>
    <w:p w14:paraId="330FED22"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t>Date: ___________________</w:t>
      </w:r>
    </w:p>
    <w:p w14:paraId="050903C7"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26FFFC99">
          <v:rect id="_x0000_i1041" style="width:0;height:1.5pt" o:hralign="center" o:hrstd="t" o:hr="t" fillcolor="#a0a0a0" stroked="f"/>
        </w:pict>
      </w:r>
    </w:p>
    <w:p w14:paraId="45E29547"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proofErr w:type="gramStart"/>
      <w:r w:rsidRPr="004D27CF">
        <w:rPr>
          <w:rFonts w:ascii="Segoe UI" w:eastAsia="Times New Roman" w:hAnsi="Segoe UI" w:cs="Segoe UI"/>
          <w:b/>
          <w:bCs/>
          <w:kern w:val="0"/>
          <w:sz w:val="27"/>
          <w:szCs w:val="27"/>
          <w14:ligatures w14:val="none"/>
        </w:rPr>
        <w:t>Chairperson</w:t>
      </w:r>
      <w:proofErr w:type="gramEnd"/>
      <w:r w:rsidRPr="004D27CF">
        <w:rPr>
          <w:rFonts w:ascii="Segoe UI" w:eastAsia="Times New Roman" w:hAnsi="Segoe UI" w:cs="Segoe UI"/>
          <w:b/>
          <w:bCs/>
          <w:kern w:val="0"/>
          <w:sz w:val="27"/>
          <w:szCs w:val="27"/>
          <w14:ligatures w14:val="none"/>
        </w:rPr>
        <w:t xml:space="preserve"> Review</w:t>
      </w:r>
    </w:p>
    <w:p w14:paraId="2085902C"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458A52F9">
          <v:rect id="_x0000_i1042" style="width:0;height:1.5pt" o:hralign="center" o:hrstd="t" o:hr="t" fillcolor="#a0a0a0" stroked="f"/>
        </w:pict>
      </w:r>
    </w:p>
    <w:p w14:paraId="3EF8B77C"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t>Maggie Baty</w:t>
      </w:r>
    </w:p>
    <w:p w14:paraId="66A3DF2B"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t>Date: ___________________</w:t>
      </w:r>
    </w:p>
    <w:p w14:paraId="37B56DA2"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lastRenderedPageBreak/>
        <w:pict w14:anchorId="669DE8AE">
          <v:rect id="_x0000_i1043" style="width:0;height:1.5pt" o:hralign="center" o:hrstd="t" o:hr="t" fillcolor="#a0a0a0" stroked="f"/>
        </w:pict>
      </w:r>
    </w:p>
    <w:p w14:paraId="463BA0BD"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ORGANIZATIONAL MEETING COMPLETION STATUS</w:t>
      </w:r>
    </w:p>
    <w:p w14:paraId="78925809"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D27CF">
        <w:rPr>
          <w:rFonts w:ascii="Segoe UI" w:eastAsia="Times New Roman" w:hAnsi="Segoe UI" w:cs="Segoe UI"/>
          <w:b/>
          <w:bCs/>
          <w:kern w:val="0"/>
          <w:sz w:val="27"/>
          <w:szCs w:val="27"/>
          <w14:ligatures w14:val="none"/>
        </w:rPr>
        <w:t>Governance Formation</w:t>
      </w:r>
    </w:p>
    <w:p w14:paraId="21484842"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Complete</w:t>
      </w:r>
    </w:p>
    <w:p w14:paraId="6D08D08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In Progress</w:t>
      </w:r>
    </w:p>
    <w:p w14:paraId="0634F95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Additional Action Required</w:t>
      </w:r>
    </w:p>
    <w:p w14:paraId="394DD22C"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D27CF">
        <w:rPr>
          <w:rFonts w:ascii="Segoe UI" w:eastAsia="Times New Roman" w:hAnsi="Segoe UI" w:cs="Segoe UI"/>
          <w:b/>
          <w:bCs/>
          <w:kern w:val="0"/>
          <w:sz w:val="27"/>
          <w:szCs w:val="27"/>
          <w14:ligatures w14:val="none"/>
        </w:rPr>
        <w:t>Corporate Records</w:t>
      </w:r>
    </w:p>
    <w:p w14:paraId="7984C6D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Complete</w:t>
      </w:r>
    </w:p>
    <w:p w14:paraId="75CCEC4F"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In Progress</w:t>
      </w:r>
    </w:p>
    <w:p w14:paraId="51929A8B"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Additional Action Required</w:t>
      </w:r>
    </w:p>
    <w:p w14:paraId="003FAC7A"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D27CF">
        <w:rPr>
          <w:rFonts w:ascii="Segoe UI" w:eastAsia="Times New Roman" w:hAnsi="Segoe UI" w:cs="Segoe UI"/>
          <w:b/>
          <w:bCs/>
          <w:kern w:val="0"/>
          <w:sz w:val="27"/>
          <w:szCs w:val="27"/>
          <w14:ligatures w14:val="none"/>
        </w:rPr>
        <w:t>Banking Authorization</w:t>
      </w:r>
    </w:p>
    <w:p w14:paraId="25C87FF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Complete</w:t>
      </w:r>
    </w:p>
    <w:p w14:paraId="17E1F0B0"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In Progress</w:t>
      </w:r>
    </w:p>
    <w:p w14:paraId="51DB5C83"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Additional Action Required</w:t>
      </w:r>
    </w:p>
    <w:p w14:paraId="6778FFDA"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D27CF">
        <w:rPr>
          <w:rFonts w:ascii="Segoe UI" w:eastAsia="Times New Roman" w:hAnsi="Segoe UI" w:cs="Segoe UI"/>
          <w:b/>
          <w:bCs/>
          <w:kern w:val="0"/>
          <w:sz w:val="27"/>
          <w:szCs w:val="27"/>
          <w14:ligatures w14:val="none"/>
        </w:rPr>
        <w:t>Governance Binder</w:t>
      </w:r>
    </w:p>
    <w:p w14:paraId="27FC4E7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Complete</w:t>
      </w:r>
    </w:p>
    <w:p w14:paraId="155B509A"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In Progress</w:t>
      </w:r>
    </w:p>
    <w:p w14:paraId="6B2FD2D9"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Symbol" w:eastAsia="Times New Roman" w:hAnsi="Segoe UI Symbol" w:cs="Segoe UI Symbol"/>
          <w:kern w:val="0"/>
          <w:sz w:val="21"/>
          <w:szCs w:val="21"/>
          <w14:ligatures w14:val="none"/>
        </w:rPr>
        <w:t>☐</w:t>
      </w:r>
      <w:r w:rsidRPr="004D27CF">
        <w:rPr>
          <w:rFonts w:ascii="Segoe UI" w:eastAsia="Times New Roman" w:hAnsi="Segoe UI" w:cs="Segoe UI"/>
          <w:kern w:val="0"/>
          <w:sz w:val="21"/>
          <w:szCs w:val="21"/>
          <w14:ligatures w14:val="none"/>
        </w:rPr>
        <w:t xml:space="preserve"> Additional Action Required</w:t>
      </w:r>
    </w:p>
    <w:p w14:paraId="24B8C3CC" w14:textId="77777777" w:rsidR="004D27CF" w:rsidRPr="004D27CF" w:rsidRDefault="004D27CF" w:rsidP="004D27CF">
      <w:pPr>
        <w:spacing w:after="0" w:line="300" w:lineRule="atLeast"/>
        <w:rPr>
          <w:rFonts w:ascii="Segoe UI" w:eastAsia="Times New Roman" w:hAnsi="Segoe UI" w:cs="Segoe UI"/>
          <w:kern w:val="0"/>
          <w:sz w:val="21"/>
          <w:szCs w:val="21"/>
          <w14:ligatures w14:val="none"/>
        </w:rPr>
      </w:pPr>
      <w:r w:rsidRPr="004D27CF">
        <w:rPr>
          <w:rFonts w:ascii="Segoe UI" w:eastAsia="Times New Roman" w:hAnsi="Segoe UI" w:cs="Segoe UI"/>
          <w:kern w:val="0"/>
          <w:sz w:val="21"/>
          <w:szCs w:val="21"/>
          <w14:ligatures w14:val="none"/>
        </w:rPr>
        <w:pict w14:anchorId="52F44D53">
          <v:rect id="_x0000_i1044" style="width:0;height:1.5pt" o:hralign="center" o:hrstd="t" o:hr="t" fillcolor="#a0a0a0" stroked="f"/>
        </w:pict>
      </w:r>
    </w:p>
    <w:p w14:paraId="5F3C316A" w14:textId="77777777" w:rsidR="004D27CF" w:rsidRPr="004D27CF" w:rsidRDefault="004D27CF" w:rsidP="004D27C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4D27CF">
        <w:rPr>
          <w:rFonts w:ascii="Segoe UI" w:eastAsia="Times New Roman" w:hAnsi="Segoe UI" w:cs="Segoe UI"/>
          <w:b/>
          <w:bCs/>
          <w:kern w:val="36"/>
          <w:sz w:val="48"/>
          <w:szCs w:val="48"/>
          <w14:ligatures w14:val="none"/>
        </w:rPr>
        <w:t>Classification</w:t>
      </w:r>
    </w:p>
    <w:p w14:paraId="23409437"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lastRenderedPageBreak/>
        <w:t>READY FOR ORGANIZATIONAL MEETING FOLLOW-UP USE</w:t>
      </w:r>
    </w:p>
    <w:p w14:paraId="7F82BA40" w14:textId="77777777" w:rsidR="004D27CF" w:rsidRPr="004D27CF" w:rsidRDefault="004D27CF" w:rsidP="004D27C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4D27CF">
        <w:rPr>
          <w:rFonts w:ascii="Segoe UI" w:eastAsia="Times New Roman" w:hAnsi="Segoe UI" w:cs="Segoe UI"/>
          <w:b/>
          <w:bCs/>
          <w:kern w:val="0"/>
          <w:sz w:val="27"/>
          <w:szCs w:val="27"/>
          <w14:ligatures w14:val="none"/>
        </w:rPr>
        <w:t>Governance Assessment</w:t>
      </w:r>
    </w:p>
    <w:p w14:paraId="553012E6"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t>Executive Summary:</w:t>
      </w:r>
      <w:r w:rsidRPr="004D27CF">
        <w:rPr>
          <w:rFonts w:ascii="Segoe UI" w:eastAsia="Times New Roman" w:hAnsi="Segoe UI" w:cs="Segoe UI"/>
          <w:kern w:val="0"/>
          <w:sz w:val="21"/>
          <w:szCs w:val="21"/>
          <w14:ligatures w14:val="none"/>
        </w:rPr>
        <w:t xml:space="preserve"> Excellent. Once this checklist is completed, AGHF will have a complete foundational governance package consisting of board minutes, resolutions, conflict disclosures, officer records, committee authorization, fiscal year designation, meeting calendar, and banking authority. Consistent with the financial administration, governance, records, and officer provisions of BYLAWS OF AGHF INC.docx&gt;. citeturn23search3</w:t>
      </w:r>
    </w:p>
    <w:p w14:paraId="3051DFE4"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t>Grant Readiness Assessment:</w:t>
      </w:r>
      <w:r w:rsidRPr="004D27CF">
        <w:rPr>
          <w:rFonts w:ascii="Segoe UI" w:eastAsia="Times New Roman" w:hAnsi="Segoe UI" w:cs="Segoe UI"/>
          <w:kern w:val="0"/>
          <w:sz w:val="21"/>
          <w:szCs w:val="21"/>
          <w14:ligatures w14:val="none"/>
        </w:rPr>
        <w:t xml:space="preserve"> Good to Excellent. The resulting governance file will demonstrate active board oversight, documented decision-making, conflict management, and financial administration controls commonly requested by </w:t>
      </w:r>
      <w:proofErr w:type="spellStart"/>
      <w:r w:rsidRPr="004D27CF">
        <w:rPr>
          <w:rFonts w:ascii="Segoe UI" w:eastAsia="Times New Roman" w:hAnsi="Segoe UI" w:cs="Segoe UI"/>
          <w:kern w:val="0"/>
          <w:sz w:val="21"/>
          <w:szCs w:val="21"/>
          <w14:ligatures w14:val="none"/>
        </w:rPr>
        <w:t>grantmakers</w:t>
      </w:r>
      <w:proofErr w:type="spellEnd"/>
      <w:r w:rsidRPr="004D27CF">
        <w:rPr>
          <w:rFonts w:ascii="Segoe UI" w:eastAsia="Times New Roman" w:hAnsi="Segoe UI" w:cs="Segoe UI"/>
          <w:kern w:val="0"/>
          <w:sz w:val="21"/>
          <w:szCs w:val="21"/>
          <w14:ligatures w14:val="none"/>
        </w:rPr>
        <w:t>. citeturn23search3</w:t>
      </w:r>
    </w:p>
    <w:p w14:paraId="5006FB9A" w14:textId="77777777" w:rsidR="004D27CF" w:rsidRPr="004D27CF" w:rsidRDefault="004D27CF" w:rsidP="004D27CF">
      <w:pPr>
        <w:spacing w:before="100" w:beforeAutospacing="1" w:after="100" w:afterAutospacing="1" w:line="300" w:lineRule="atLeast"/>
        <w:rPr>
          <w:rFonts w:ascii="Segoe UI" w:eastAsia="Times New Roman" w:hAnsi="Segoe UI" w:cs="Segoe UI"/>
          <w:kern w:val="0"/>
          <w:sz w:val="21"/>
          <w:szCs w:val="21"/>
          <w14:ligatures w14:val="none"/>
        </w:rPr>
      </w:pPr>
      <w:r w:rsidRPr="004D27CF">
        <w:rPr>
          <w:rFonts w:ascii="Segoe UI" w:eastAsia="Times New Roman" w:hAnsi="Segoe UI" w:cs="Segoe UI"/>
          <w:b/>
          <w:bCs/>
          <w:kern w:val="0"/>
          <w:sz w:val="21"/>
          <w:szCs w:val="21"/>
          <w14:ligatures w14:val="none"/>
        </w:rPr>
        <w:t>Final Recommendation:</w:t>
      </w:r>
      <w:r w:rsidRPr="004D27CF">
        <w:rPr>
          <w:rFonts w:ascii="Segoe UI" w:eastAsia="Times New Roman" w:hAnsi="Segoe UI" w:cs="Segoe UI"/>
          <w:kern w:val="0"/>
          <w:sz w:val="21"/>
          <w:szCs w:val="21"/>
          <w14:ligatures w14:val="none"/>
        </w:rPr>
        <w:t xml:space="preserve"> After Sunday's meeting, this checklist should become the final document completed before AGHF begins banking activities, grant outreach, and broader nonprofit operations. </w:t>
      </w:r>
      <w:r w:rsidRPr="004D27CF">
        <w:rPr>
          <w:rFonts w:ascii="Segoe UI" w:eastAsia="Times New Roman" w:hAnsi="Segoe UI" w:cs="Segoe UI"/>
          <w:b/>
          <w:bCs/>
          <w:kern w:val="0"/>
          <w:sz w:val="21"/>
          <w:szCs w:val="21"/>
          <w14:ligatures w14:val="none"/>
        </w:rPr>
        <w:t>READY FOR USE.</w:t>
      </w:r>
      <w:r w:rsidRPr="004D27CF">
        <w:rPr>
          <w:rFonts w:ascii="Segoe UI" w:eastAsia="Times New Roman" w:hAnsi="Segoe UI" w:cs="Segoe UI"/>
          <w:kern w:val="0"/>
          <w:sz w:val="21"/>
          <w:szCs w:val="21"/>
          <w14:ligatures w14:val="none"/>
        </w:rPr>
        <w:t xml:space="preserve"> citeturn23search3</w:t>
      </w:r>
    </w:p>
    <w:p w14:paraId="46949946"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CF"/>
    <w:rsid w:val="00392A22"/>
    <w:rsid w:val="004005FB"/>
    <w:rsid w:val="004D27CF"/>
    <w:rsid w:val="00614B01"/>
    <w:rsid w:val="007B18D2"/>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C4353"/>
  <w15:chartTrackingRefBased/>
  <w15:docId w15:val="{F2D2B3DC-08E9-4337-8FCD-38ED0E75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7CF"/>
    <w:rPr>
      <w:rFonts w:eastAsiaTheme="majorEastAsia" w:cstheme="majorBidi"/>
      <w:color w:val="272727" w:themeColor="text1" w:themeTint="D8"/>
    </w:rPr>
  </w:style>
  <w:style w:type="paragraph" w:styleId="Title">
    <w:name w:val="Title"/>
    <w:basedOn w:val="Normal"/>
    <w:next w:val="Normal"/>
    <w:link w:val="TitleChar"/>
    <w:uiPriority w:val="10"/>
    <w:qFormat/>
    <w:rsid w:val="004D2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7CF"/>
    <w:pPr>
      <w:spacing w:before="160"/>
      <w:jc w:val="center"/>
    </w:pPr>
    <w:rPr>
      <w:i/>
      <w:iCs/>
      <w:color w:val="404040" w:themeColor="text1" w:themeTint="BF"/>
    </w:rPr>
  </w:style>
  <w:style w:type="character" w:customStyle="1" w:styleId="QuoteChar">
    <w:name w:val="Quote Char"/>
    <w:basedOn w:val="DefaultParagraphFont"/>
    <w:link w:val="Quote"/>
    <w:uiPriority w:val="29"/>
    <w:rsid w:val="004D27CF"/>
    <w:rPr>
      <w:i/>
      <w:iCs/>
      <w:color w:val="404040" w:themeColor="text1" w:themeTint="BF"/>
    </w:rPr>
  </w:style>
  <w:style w:type="paragraph" w:styleId="ListParagraph">
    <w:name w:val="List Paragraph"/>
    <w:basedOn w:val="Normal"/>
    <w:uiPriority w:val="34"/>
    <w:qFormat/>
    <w:rsid w:val="004D27CF"/>
    <w:pPr>
      <w:ind w:left="720"/>
      <w:contextualSpacing/>
    </w:pPr>
  </w:style>
  <w:style w:type="character" w:styleId="IntenseEmphasis">
    <w:name w:val="Intense Emphasis"/>
    <w:basedOn w:val="DefaultParagraphFont"/>
    <w:uiPriority w:val="21"/>
    <w:qFormat/>
    <w:rsid w:val="004D27CF"/>
    <w:rPr>
      <w:i/>
      <w:iCs/>
      <w:color w:val="0F4761" w:themeColor="accent1" w:themeShade="BF"/>
    </w:rPr>
  </w:style>
  <w:style w:type="paragraph" w:styleId="IntenseQuote">
    <w:name w:val="Intense Quote"/>
    <w:basedOn w:val="Normal"/>
    <w:next w:val="Normal"/>
    <w:link w:val="IntenseQuoteChar"/>
    <w:uiPriority w:val="30"/>
    <w:qFormat/>
    <w:rsid w:val="004D2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7CF"/>
    <w:rPr>
      <w:i/>
      <w:iCs/>
      <w:color w:val="0F4761" w:themeColor="accent1" w:themeShade="BF"/>
    </w:rPr>
  </w:style>
  <w:style w:type="character" w:styleId="IntenseReference">
    <w:name w:val="Intense Reference"/>
    <w:basedOn w:val="DefaultParagraphFont"/>
    <w:uiPriority w:val="32"/>
    <w:qFormat/>
    <w:rsid w:val="004D2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Maggie+Baty&amp;EntityRepresentationId=6dcfe131-01bf-416c-a84c-9da655a357a7"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office.com/search?q=Christopher+Pearce&amp;EntityRepresentationId=c66f1280-5277-4ea0-9357-7d63434e94ab"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ffice.com/search?q=Susan+Slater&amp;EntityRepresentationId=47af715e-d0f9-4dee-9d5b-343628885a60" TargetMode="External"/><Relationship Id="rId11" Type="http://schemas.openxmlformats.org/officeDocument/2006/relationships/hyperlink" Target="https://www.office.com/search?q=Christopher+Pearce&amp;EntityRepresentationId=c66f1280-5277-4ea0-9357-7d63434e94ab" TargetMode="External"/><Relationship Id="rId5" Type="http://schemas.openxmlformats.org/officeDocument/2006/relationships/hyperlink" Target="https://www.office.com/search?q=Louis+Meyer&amp;EntityRepresentationId=4205e3f8-851b-4939-b03d-e1e88439360a" TargetMode="External"/><Relationship Id="rId10" Type="http://schemas.openxmlformats.org/officeDocument/2006/relationships/hyperlink" Target="https://www.office.com/search?q=Susan+Slater&amp;EntityRepresentationId=47af715e-d0f9-4dee-9d5b-343628885a60" TargetMode="External"/><Relationship Id="rId4" Type="http://schemas.openxmlformats.org/officeDocument/2006/relationships/hyperlink" Target="https://www.office.com/search?q=Maggie+Baty&amp;EntityRepresentationId=6dcfe131-01bf-416c-a84c-9da655a357a7" TargetMode="External"/><Relationship Id="rId9" Type="http://schemas.openxmlformats.org/officeDocument/2006/relationships/hyperlink" Target="https://www.office.com/search?q=Louis+Meyer&amp;EntityRepresentationId=4205e3f8-851b-4939-b03d-e1e8843936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2026-07-24T00:43:00Z</dcterms:created>
  <dcterms:modified xsi:type="dcterms:W3CDTF">2026-07-24T00:53:00Z</dcterms:modified>
</cp:coreProperties>
</file>