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897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MASTER KNOWLEDGE BASE</w:t>
      </w:r>
    </w:p>
    <w:p w14:paraId="5123A18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1.0</w:t>
      </w:r>
    </w:p>
    <w:p w14:paraId="5EF8539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Last Updated: August 2026</w:t>
      </w:r>
    </w:p>
    <w:p w14:paraId="77ACA83D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591C49F">
          <v:rect id="_x0000_i1026" style="width:0;height:1.5pt" o:hralign="center" o:hrstd="t" o:hr="t" fillcolor="#a0a0a0" stroked="f"/>
        </w:pict>
      </w:r>
    </w:p>
    <w:p w14:paraId="35BF362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 PROFILE</w:t>
      </w:r>
    </w:p>
    <w:p w14:paraId="038E4CA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Legal Name</w:t>
      </w:r>
    </w:p>
    <w:p w14:paraId="051FFA5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Inc.</w:t>
      </w:r>
    </w:p>
    <w:p w14:paraId="36D29FC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DBA</w:t>
      </w:r>
    </w:p>
    <w:p w14:paraId="4947C75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</w:t>
      </w:r>
    </w:p>
    <w:p w14:paraId="61B83E9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State of Formation</w:t>
      </w:r>
    </w:p>
    <w:p w14:paraId="7445C75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Florida</w:t>
      </w:r>
    </w:p>
    <w:p w14:paraId="33FE814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Corporation Type</w:t>
      </w:r>
    </w:p>
    <w:p w14:paraId="45B2145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Nonprofit Corporation</w:t>
      </w:r>
    </w:p>
    <w:p w14:paraId="5BC383D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Intended Federal Status</w:t>
      </w:r>
    </w:p>
    <w:p w14:paraId="76A552A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501(c)(3) Public Charity</w:t>
      </w:r>
    </w:p>
    <w:p w14:paraId="3F5FB29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Operating Model</w:t>
      </w:r>
    </w:p>
    <w:p w14:paraId="55525AFD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Debt-Free</w:t>
      </w:r>
    </w:p>
    <w:p w14:paraId="53796E7B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Grant-Funded</w:t>
      </w:r>
    </w:p>
    <w:p w14:paraId="749044F7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Supported</w:t>
      </w:r>
    </w:p>
    <w:p w14:paraId="5DB2A13A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 Driven</w:t>
      </w:r>
    </w:p>
    <w:p w14:paraId="28E024A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 loans, lines of credit, mortgages, or long-term debt are permitted unless specifically approved by the Board of Directors.</w:t>
      </w:r>
    </w:p>
    <w:p w14:paraId="39EC15A8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430D144">
          <v:rect id="_x0000_i1027" style="width:0;height:1.5pt" o:hralign="center" o:hrstd="t" o:hr="t" fillcolor="#a0a0a0" stroked="f"/>
        </w:pict>
      </w:r>
    </w:p>
    <w:p w14:paraId="31079DD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INFORMATION</w:t>
      </w:r>
    </w:p>
    <w:p w14:paraId="0C3EB90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</w:t>
      </w:r>
    </w:p>
    <w:p w14:paraId="5D4C909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5D54BFC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Current Roles</w:t>
      </w:r>
    </w:p>
    <w:p w14:paraId="174E5950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</w:t>
      </w:r>
    </w:p>
    <w:p w14:paraId="33C51CFE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Chairperson</w:t>
      </w:r>
    </w:p>
    <w:p w14:paraId="2BF60854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Executive Director</w:t>
      </w:r>
    </w:p>
    <w:p w14:paraId="18AA4001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Program Manager</w:t>
      </w:r>
    </w:p>
    <w:p w14:paraId="566636C3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 Farm Operations Manager</w:t>
      </w:r>
    </w:p>
    <w:p w14:paraId="2A4FACD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Statement</w:t>
      </w:r>
    </w:p>
    <w:p w14:paraId="4DA73B7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was created by Maggie Baty to develop sustainable community support systems through outreach stabilization, agriculture, workforce development, and future vocational housing.</w:t>
      </w:r>
    </w:p>
    <w:p w14:paraId="23A1A31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organization is intended to operate through phased implementation while maintaining a debt-free and grant-supported model.</w:t>
      </w:r>
    </w:p>
    <w:p w14:paraId="0AF9A4A9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FD8FECF">
          <v:rect id="_x0000_i1028" style="width:0;height:1.5pt" o:hralign="center" o:hrstd="t" o:hr="t" fillcolor="#a0a0a0" stroked="f"/>
        </w:pict>
      </w:r>
    </w:p>
    <w:p w14:paraId="262EA6F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OF DIRECTORS</w:t>
      </w:r>
    </w:p>
    <w:p w14:paraId="66C6F9D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Chairperson</w:t>
      </w:r>
    </w:p>
    <w:p w14:paraId="7A6C615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2ADFEA9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Vice Chairperson</w:t>
      </w:r>
    </w:p>
    <w:p w14:paraId="6B37EA3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Louis Meyer</w:t>
      </w:r>
    </w:p>
    <w:p w14:paraId="5B220D4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Treasurer</w:t>
      </w:r>
    </w:p>
    <w:p w14:paraId="44639AC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Susan Slater</w:t>
      </w:r>
    </w:p>
    <w:p w14:paraId="3C35C38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Secretary</w:t>
      </w:r>
    </w:p>
    <w:p w14:paraId="759AAF7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4A4B370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Size</w:t>
      </w:r>
    </w:p>
    <w:p w14:paraId="428A377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4 Directors</w:t>
      </w:r>
    </w:p>
    <w:p w14:paraId="4B7DE39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Terms</w:t>
      </w:r>
    </w:p>
    <w:p w14:paraId="3790BCC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To be governed by adopted bylaws.</w:t>
      </w:r>
    </w:p>
    <w:p w14:paraId="46A7A6A4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2B434A1">
          <v:rect id="_x0000_i1029" style="width:0;height:1.5pt" o:hralign="center" o:hrstd="t" o:hr="t" fillcolor="#a0a0a0" stroked="f"/>
        </w:pict>
      </w:r>
    </w:p>
    <w:p w14:paraId="28B0B4D3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ORGANIZATIONAL OFFICERS</w:t>
      </w:r>
    </w:p>
    <w:p w14:paraId="1E15D4ED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Chairperson: Maggie Baty</w:t>
      </w:r>
    </w:p>
    <w:p w14:paraId="46964C82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Vice Chairperson: Louis Meyer</w:t>
      </w:r>
    </w:p>
    <w:p w14:paraId="0F01EADA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Treasurer: Susan Slater</w:t>
      </w:r>
    </w:p>
    <w:p w14:paraId="579B5595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Secretary: Christopher Pearce</w:t>
      </w:r>
    </w:p>
    <w:p w14:paraId="7D2F0B4B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Executive Director: Maggie Baty</w:t>
      </w:r>
    </w:p>
    <w:p w14:paraId="10D1381B" w14:textId="77777777" w:rsidR="008F153B" w:rsidRPr="00B13AD7" w:rsidRDefault="008F153B" w:rsidP="008D6DE7">
      <w:pPr>
        <w:rPr>
          <w:rFonts w:asciiTheme="majorHAnsi" w:hAnsiTheme="majorHAnsi"/>
          <w:b/>
          <w:bCs/>
        </w:rPr>
      </w:pPr>
    </w:p>
    <w:p w14:paraId="45622106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ORGANIZATIONAL STATUS</w:t>
      </w:r>
    </w:p>
    <w:p w14:paraId="6099CC61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Formation Stage</w:t>
      </w:r>
    </w:p>
    <w:p w14:paraId="07427FFB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Post-Incorporation / Pre-501(c)(3)</w:t>
      </w:r>
    </w:p>
    <w:p w14:paraId="1D347263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Legal Entity Status</w:t>
      </w:r>
    </w:p>
    <w:p w14:paraId="00150E45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 Name</w:t>
      </w:r>
    </w:p>
    <w:p w14:paraId="42D1196D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AGHF, INC.</w:t>
      </w:r>
    </w:p>
    <w:p w14:paraId="6AC93274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Entity Type</w:t>
      </w:r>
    </w:p>
    <w:p w14:paraId="43A17B09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Florida Nonprofit Corporation</w:t>
      </w:r>
    </w:p>
    <w:p w14:paraId="24F9DB84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State</w:t>
      </w:r>
    </w:p>
    <w:p w14:paraId="2067293A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Florida</w:t>
      </w:r>
    </w:p>
    <w:p w14:paraId="30A55A7B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Document Number</w:t>
      </w:r>
    </w:p>
    <w:p w14:paraId="528CF44E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N26000010936</w:t>
      </w:r>
    </w:p>
    <w:p w14:paraId="04852317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Effective Date</w:t>
      </w:r>
    </w:p>
    <w:p w14:paraId="029FD92A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August 3, 2026</w:t>
      </w:r>
    </w:p>
    <w:p w14:paraId="495ACF63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Filed Date</w:t>
      </w:r>
    </w:p>
    <w:p w14:paraId="3BD2EC79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August 4, 2026</w:t>
      </w:r>
    </w:p>
    <w:p w14:paraId="25C6B0D4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Status</w:t>
      </w:r>
    </w:p>
    <w:p w14:paraId="527A8ACF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Active</w:t>
      </w:r>
    </w:p>
    <w:p w14:paraId="422C0037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EIN</w:t>
      </w:r>
    </w:p>
    <w:p w14:paraId="2D110FBB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42-4075687</w:t>
      </w:r>
    </w:p>
    <w:p w14:paraId="029532EF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COMPLETED MILESTONES</w:t>
      </w:r>
    </w:p>
    <w:p w14:paraId="30CF9E91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Articles of Incorporation filed and accepted</w:t>
      </w:r>
    </w:p>
    <w:p w14:paraId="2802ECCF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Florida nonprofit corporation established</w:t>
      </w:r>
    </w:p>
    <w:p w14:paraId="13437A4C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EIN obtained (42-4075687)</w:t>
      </w:r>
    </w:p>
    <w:p w14:paraId="1EB778D3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Bylaws completed and adopted</w:t>
      </w:r>
    </w:p>
    <w:p w14:paraId="7FA2E781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Organizational board meeting conducted</w:t>
      </w:r>
    </w:p>
    <w:p w14:paraId="27982A30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Conflict of Interest Policy completed and adopted</w:t>
      </w:r>
    </w:p>
    <w:p w14:paraId="139743B0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Registered Agent designated</w:t>
      </w:r>
    </w:p>
    <w:p w14:paraId="2D0C7F05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PHASE</w:t>
      </w:r>
    </w:p>
    <w:p w14:paraId="5371B29D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Post-Incorporation / Pre-501(c)(3)</w:t>
      </w:r>
    </w:p>
    <w:p w14:paraId="4BDE1C08" w14:textId="77777777" w:rsidR="00F10670" w:rsidRDefault="0000000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PENDING ITEMS</w:t>
      </w:r>
    </w:p>
    <w:p w14:paraId="22E6476F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Open nonprofit bank account</w:t>
      </w:r>
    </w:p>
    <w:p w14:paraId="774F2FB5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Obtain FDACS approval as required for organizational operations</w:t>
      </w:r>
    </w:p>
    <w:p w14:paraId="33E63069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Secure donations/funding needed for IRS Form 1023 filing fee</w:t>
      </w:r>
    </w:p>
    <w:p w14:paraId="20DBF726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Complete IRS Form 1023 application package</w:t>
      </w:r>
    </w:p>
    <w:p w14:paraId="31A53FD4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Apply for federal 501(c)(3) determination</w:t>
      </w:r>
    </w:p>
    <w:p w14:paraId="2B8E6562" w14:textId="77777777" w:rsidR="00F10670" w:rsidRDefault="00000000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Develop grant-ready document package</w:t>
      </w:r>
    </w:p>
    <w:p w14:paraId="10D43161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653A767">
          <v:rect id="_x0000_i1030" style="width:0;height:1.5pt" o:hralign="center" o:hrstd="t" o:hr="t" fillcolor="#a0a0a0" stroked="f"/>
        </w:pict>
      </w:r>
    </w:p>
    <w:p w14:paraId="3777025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MISSION, VISION &amp; ORGANIZATIONAL GUIDING PRINCIPLES</w:t>
      </w:r>
    </w:p>
    <w:p w14:paraId="6BA2CFD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 Statement</w:t>
      </w:r>
    </w:p>
    <w:p w14:paraId="600BBF4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exists to strengthen communities through outreach stabilization, food security, sustainable agriculture, workforce development opportunities, and future vocational housing systems that promote long-term stability, self-sufficiency, and dignity.</w:t>
      </w:r>
    </w:p>
    <w:p w14:paraId="3DB5B06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Vision Statement</w:t>
      </w:r>
    </w:p>
    <w:p w14:paraId="7E3C4BC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To create a sustainable ecosystem where outreach, agriculture, workforce development, and vocational opportunities work together to strengthen individuals, families, and communities.</w:t>
      </w:r>
    </w:p>
    <w:p w14:paraId="6A35247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Core Values</w:t>
      </w:r>
    </w:p>
    <w:p w14:paraId="13C56C4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Stability</w:t>
      </w:r>
    </w:p>
    <w:p w14:paraId="17D6F73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Creating reliable systems that communities can depend upon.</w:t>
      </w:r>
    </w:p>
    <w:p w14:paraId="2CD5FD2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Sustainability</w:t>
      </w:r>
    </w:p>
    <w:p w14:paraId="285C84C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Building long-term solutions rather than temporary responses.</w:t>
      </w:r>
    </w:p>
    <w:p w14:paraId="005F6D9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Stewardship</w:t>
      </w:r>
    </w:p>
    <w:p w14:paraId="67FBE76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Managing resources responsibly, ethically, and transparently.</w:t>
      </w:r>
    </w:p>
    <w:p w14:paraId="45E991C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</w:t>
      </w:r>
    </w:p>
    <w:p w14:paraId="2C8A06A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Working alongside existing organizations and community partners rather than replacing them.</w:t>
      </w:r>
    </w:p>
    <w:p w14:paraId="462D6D6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Opportunity</w:t>
      </w:r>
    </w:p>
    <w:p w14:paraId="57CB38F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Creating pathways for growth, education, employment, and self-sufficiency.</w:t>
      </w:r>
    </w:p>
    <w:p w14:paraId="2A549A0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Dignity</w:t>
      </w:r>
    </w:p>
    <w:p w14:paraId="0AA5803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Serving individuals with respect while preserving personal choice, independence, and self-worth.</w:t>
      </w:r>
    </w:p>
    <w:p w14:paraId="0A33B17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24A0CFC">
          <v:rect id="_x0000_i1031" style="width:0;height:1.5pt" o:hralign="center" o:hrstd="t" o:hr="t" fillcolor="#a0a0a0" stroked="f"/>
        </w:pict>
      </w:r>
    </w:p>
    <w:p w14:paraId="7C2CF28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PARTNERSHIPS</w:t>
      </w:r>
    </w:p>
    <w:p w14:paraId="636046D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First Nazarene Church of Zephyrhills</w:t>
      </w:r>
    </w:p>
    <w:p w14:paraId="7F8B337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Primary Contact:</w:t>
      </w:r>
    </w:p>
    <w:p w14:paraId="1A4282B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Nick Deford</w:t>
      </w:r>
    </w:p>
    <w:p w14:paraId="049DBE1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Activities</w:t>
      </w:r>
    </w:p>
    <w:p w14:paraId="329130E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Church-operated outreach.</w:t>
      </w:r>
    </w:p>
    <w:p w14:paraId="070DAD2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Outreach Schedule</w:t>
      </w:r>
    </w:p>
    <w:p w14:paraId="32B8F448" w14:textId="77777777" w:rsidR="008D6DE7" w:rsidRPr="00B13AD7" w:rsidRDefault="008D6DE7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Monday</w:t>
      </w:r>
    </w:p>
    <w:p w14:paraId="7C8047B1" w14:textId="77777777" w:rsidR="008D6DE7" w:rsidRPr="00B13AD7" w:rsidRDefault="008D6DE7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Wednesday</w:t>
      </w:r>
    </w:p>
    <w:p w14:paraId="604B53D3" w14:textId="77777777" w:rsidR="008D6DE7" w:rsidRPr="00B13AD7" w:rsidRDefault="008D6DE7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Friday</w:t>
      </w:r>
    </w:p>
    <w:p w14:paraId="44DBAFA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Outreach Hours</w:t>
      </w:r>
    </w:p>
    <w:p w14:paraId="3AEF5A8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2:00 PM – 5:00 PM</w:t>
      </w:r>
    </w:p>
    <w:p w14:paraId="0B70253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Group Activities</w:t>
      </w:r>
    </w:p>
    <w:p w14:paraId="684F74D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5:00 PM – 7:00 PM</w:t>
      </w:r>
    </w:p>
    <w:p w14:paraId="4B42EE4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Estimated Weekly Reach</w:t>
      </w:r>
    </w:p>
    <w:p w14:paraId="61BB987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125 Individuals</w:t>
      </w:r>
    </w:p>
    <w:p w14:paraId="74D41CE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Relationship</w:t>
      </w:r>
    </w:p>
    <w:p w14:paraId="08660C2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supports outreach stabilization but does not operate church outreach functions.</w:t>
      </w:r>
    </w:p>
    <w:p w14:paraId="4DEC46FF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Observed outreach volume estimates are based upon direct observation by AGHF leadership and may fluctuate over time.</w:t>
      </w:r>
    </w:p>
    <w:p w14:paraId="7C6C8BE2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planning estimates support approximately 125 individuals per week.</w:t>
      </w:r>
    </w:p>
    <w:p w14:paraId="6B3F68D7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DE105F9">
          <v:rect id="_x0000_i1032" style="width:0;height:1.5pt" o:hralign="center" o:hrstd="t" o:hr="t" fillcolor="#a0a0a0" stroked="f"/>
        </w:pict>
      </w:r>
    </w:p>
    <w:p w14:paraId="7AA5F72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PROGRAM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856"/>
        <w:gridCol w:w="2171"/>
      </w:tblGrid>
      <w:tr w:rsidR="008D6DE7" w:rsidRPr="00B13AD7" w14:paraId="6E466F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07F839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CA872F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B1062B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Status</w:t>
            </w:r>
          </w:p>
        </w:tc>
      </w:tr>
      <w:tr w:rsidR="008D6DE7" w:rsidRPr="00B13AD7" w14:paraId="53965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78721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Program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7C78B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Community Outreach Stabilization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EEF11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Active Development</w:t>
            </w:r>
          </w:p>
        </w:tc>
      </w:tr>
      <w:tr w:rsidR="008D6DE7" w:rsidRPr="00B13AD7" w14:paraId="4AFA7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62473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Program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13E5E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Farm Infrastructure &amp;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2A03F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Planning</w:t>
            </w:r>
          </w:p>
        </w:tc>
      </w:tr>
      <w:tr w:rsidR="008D6DE7" w:rsidRPr="00B13AD7" w14:paraId="575B3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623BA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Program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54DCC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Workforce Development &amp; Education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63991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Future Phase</w:t>
            </w:r>
          </w:p>
        </w:tc>
      </w:tr>
      <w:tr w:rsidR="008D6DE7" w:rsidRPr="00B13AD7" w14:paraId="6BCA8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CB7F9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Program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AA6F2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Vocational Housing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36370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Future Phase</w:t>
            </w:r>
          </w:p>
        </w:tc>
      </w:tr>
    </w:tbl>
    <w:p w14:paraId="5448BA8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Direction</w:t>
      </w:r>
    </w:p>
    <w:p w14:paraId="0529580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 of July 2026:</w:t>
      </w:r>
    </w:p>
    <w:p w14:paraId="1E224C0D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is the only active operational program under development.</w:t>
      </w:r>
    </w:p>
    <w:p w14:paraId="24CC43D9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 remains in planning and requires future Board approval before launch.</w:t>
      </w:r>
    </w:p>
    <w:p w14:paraId="4B53AD5B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Programs 3 and 4 remain future-phase initiatives.</w:t>
      </w:r>
    </w:p>
    <w:p w14:paraId="642E4782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 future program may launch without Board approval.</w:t>
      </w:r>
    </w:p>
    <w:p w14:paraId="5E7A430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1A8F03C">
          <v:rect id="_x0000_i1033" style="width:0;height:1.5pt" o:hralign="center" o:hrstd="t" o:hr="t" fillcolor="#a0a0a0" stroked="f"/>
        </w:pict>
      </w:r>
    </w:p>
    <w:p w14:paraId="136B617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</w:t>
      </w:r>
    </w:p>
    <w:p w14:paraId="1986722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COMMUNITY OUTREACH STABILIZATION PROGRAM</w:t>
      </w:r>
    </w:p>
    <w:p w14:paraId="55D672A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Status</w:t>
      </w:r>
    </w:p>
    <w:p w14:paraId="1EF834E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Active Development</w:t>
      </w:r>
    </w:p>
    <w:p w14:paraId="33122E0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Primary Organizational Focus</w:t>
      </w:r>
    </w:p>
    <w:p w14:paraId="5B7D820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Purpose</w:t>
      </w:r>
    </w:p>
    <w:p w14:paraId="78F280E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To strengthen existing outreach efforts through the procurement and distribution of meals, hygiene resources, hydration resources, logistical support, storage solutions, and community support infrastructure.</w:t>
      </w:r>
    </w:p>
    <w:p w14:paraId="0A477AB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Important Distinction</w:t>
      </w:r>
    </w:p>
    <w:p w14:paraId="733B172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Does Not:</w:t>
      </w:r>
    </w:p>
    <w:p w14:paraId="3CF3B26B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Operate church outreach activities</w:t>
      </w:r>
    </w:p>
    <w:p w14:paraId="6C1093E7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Supervise church volunteers</w:t>
      </w:r>
    </w:p>
    <w:p w14:paraId="5306E75F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Manage church donations</w:t>
      </w:r>
    </w:p>
    <w:p w14:paraId="4AE71B6D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Control church programming</w:t>
      </w:r>
    </w:p>
    <w:p w14:paraId="1F13FE5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Does:</w:t>
      </w:r>
    </w:p>
    <w:p w14:paraId="5D12007D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stabilization support</w:t>
      </w:r>
    </w:p>
    <w:p w14:paraId="16A998EC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Procure resources</w:t>
      </w:r>
    </w:p>
    <w:p w14:paraId="035C6397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Build infrastructure</w:t>
      </w:r>
    </w:p>
    <w:p w14:paraId="0A6540C5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Coordinate logistics</w:t>
      </w:r>
    </w:p>
    <w:p w14:paraId="69727FC9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Develop future sustainability systems</w:t>
      </w:r>
    </w:p>
    <w:p w14:paraId="689D2107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9151498">
          <v:rect id="_x0000_i1034" style="width:0;height:1.5pt" o:hralign="center" o:hrstd="t" o:hr="t" fillcolor="#a0a0a0" stroked="f"/>
        </w:pict>
      </w:r>
    </w:p>
    <w:p w14:paraId="6F08EFA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STAFFING</w:t>
      </w:r>
    </w:p>
    <w:p w14:paraId="44DF631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Manager</w:t>
      </w:r>
    </w:p>
    <w:p w14:paraId="48E8450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11AD5D8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Budget: $3,000</w:t>
      </w:r>
    </w:p>
    <w:p w14:paraId="42E92C0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Responsibilities:</w:t>
      </w:r>
    </w:p>
    <w:p w14:paraId="0649EBCC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administration</w:t>
      </w:r>
    </w:p>
    <w:p w14:paraId="5CE7A4E2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Resource procurement</w:t>
      </w:r>
    </w:p>
    <w:p w14:paraId="3DAD5FA6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Budget oversight</w:t>
      </w:r>
    </w:p>
    <w:p w14:paraId="3F3B2C36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 development</w:t>
      </w:r>
    </w:p>
    <w:p w14:paraId="5C1BE357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Partner management</w:t>
      </w:r>
    </w:p>
    <w:p w14:paraId="34ED64A3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reporting</w:t>
      </w:r>
    </w:p>
    <w:p w14:paraId="123A8780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Compliance</w:t>
      </w:r>
    </w:p>
    <w:p w14:paraId="6A6CFB82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Website oversight</w:t>
      </w:r>
    </w:p>
    <w:p w14:paraId="71F9AB66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8C41384">
          <v:rect id="_x0000_i1035" style="width:0;height:1.5pt" o:hralign="center" o:hrstd="t" o:hr="t" fillcolor="#a0a0a0" stroked="f"/>
        </w:pict>
      </w:r>
    </w:p>
    <w:p w14:paraId="12316DF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Workers</w:t>
      </w:r>
    </w:p>
    <w:p w14:paraId="0D53F3E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Status: Open</w:t>
      </w:r>
    </w:p>
    <w:p w14:paraId="68C0724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Quantity: 1–2 Positions</w:t>
      </w:r>
    </w:p>
    <w:p w14:paraId="39EC0E3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Budget: $2,000 Total</w:t>
      </w:r>
    </w:p>
    <w:p w14:paraId="2FE93AD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Responsibilities:</w:t>
      </w:r>
    </w:p>
    <w:p w14:paraId="2182A65E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procurement</w:t>
      </w:r>
    </w:p>
    <w:p w14:paraId="2C352556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 packing</w:t>
      </w:r>
    </w:p>
    <w:p w14:paraId="0DE62F22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Inventory management</w:t>
      </w:r>
    </w:p>
    <w:p w14:paraId="52AAEB7D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bag assembly</w:t>
      </w:r>
    </w:p>
    <w:p w14:paraId="021906D6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logistics</w:t>
      </w:r>
    </w:p>
    <w:p w14:paraId="1527ECDA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52D7203">
          <v:rect id="_x0000_i1036" style="width:0;height:1.5pt" o:hralign="center" o:hrstd="t" o:hr="t" fillcolor="#a0a0a0" stroked="f"/>
        </w:pict>
      </w:r>
    </w:p>
    <w:p w14:paraId="37B62803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FUNDING STATUS</w:t>
      </w:r>
    </w:p>
    <w:p w14:paraId="6229CA23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Status: Pre-Funding</w:t>
      </w:r>
    </w:p>
    <w:p w14:paraId="783C92C1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Primary Funding Sources: </w:t>
      </w:r>
    </w:p>
    <w:p w14:paraId="46D6E17C" w14:textId="77777777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- Grants</w:t>
      </w:r>
    </w:p>
    <w:p w14:paraId="3C953720" w14:textId="77777777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- Donations</w:t>
      </w:r>
    </w:p>
    <w:p w14:paraId="4370A1BD" w14:textId="77777777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- Sponsorships</w:t>
      </w:r>
    </w:p>
    <w:p w14:paraId="52F9A4B4" w14:textId="77777777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- Community Partnerships</w:t>
      </w:r>
    </w:p>
    <w:p w14:paraId="4E306D73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Program 1 is designed to operate as a debt-free charitable program.</w:t>
      </w:r>
    </w:p>
    <w:p w14:paraId="32E3A95F" w14:textId="77777777" w:rsidR="008F153B" w:rsidRPr="00B13AD7" w:rsidRDefault="008F153B" w:rsidP="008D6DE7">
      <w:pPr>
        <w:rPr>
          <w:rFonts w:asciiTheme="majorHAnsi" w:hAnsiTheme="majorHAnsi"/>
          <w:b/>
          <w:bCs/>
        </w:rPr>
      </w:pPr>
    </w:p>
    <w:p w14:paraId="62E57E1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MONTHLY OPERATING BUDGET</w:t>
      </w:r>
    </w:p>
    <w:p w14:paraId="1924589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Meals: $3,200</w:t>
      </w:r>
    </w:p>
    <w:p w14:paraId="2267267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Coffee &amp; Tea Station: $350</w:t>
      </w:r>
    </w:p>
    <w:p w14:paraId="6A3C8BD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Hydration Station: $400</w:t>
      </w:r>
    </w:p>
    <w:p w14:paraId="2FCE59D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Blessing Bags: $2,600</w:t>
      </w:r>
    </w:p>
    <w:p w14:paraId="1A58EAD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Meal Service Supplies: $550</w:t>
      </w:r>
    </w:p>
    <w:p w14:paraId="6036F9B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Manager: $3,000</w:t>
      </w:r>
    </w:p>
    <w:p w14:paraId="38180FF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Workers: $2,000</w:t>
      </w:r>
    </w:p>
    <w:p w14:paraId="0E287E8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Total</w:t>
      </w:r>
    </w:p>
    <w:p w14:paraId="428B8D3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$12,100</w:t>
      </w:r>
    </w:p>
    <w:p w14:paraId="7EB52DF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Annual Total</w:t>
      </w:r>
    </w:p>
    <w:p w14:paraId="07B1B61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$145,200</w:t>
      </w:r>
    </w:p>
    <w:p w14:paraId="47A3B4AC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B7BCCBC">
          <v:rect id="_x0000_i1037" style="width:0;height:1.5pt" o:hralign="center" o:hrstd="t" o:hr="t" fillcolor="#a0a0a0" stroked="f"/>
        </w:pict>
      </w:r>
    </w:p>
    <w:p w14:paraId="6E57114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WEBSITE &amp; TECHNOLOGY INFRASTRUCTURE</w:t>
      </w:r>
    </w:p>
    <w:p w14:paraId="1D3EFF7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Hosting Provider</w:t>
      </w:r>
    </w:p>
    <w:p w14:paraId="14DAC83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IONOS</w:t>
      </w:r>
    </w:p>
    <w:p w14:paraId="283F3C2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Year 1 Cost</w:t>
      </w:r>
    </w:p>
    <w:p w14:paraId="1CF4303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$0 Per Month Hosting Plus $5 One-Time Setup/Processing Fee</w:t>
      </w:r>
    </w:p>
    <w:p w14:paraId="5EE970D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Year 2 And Beyond Cost</w:t>
      </w:r>
    </w:p>
    <w:p w14:paraId="3C9B967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$20 Per Month ($240 Annually)</w:t>
      </w:r>
    </w:p>
    <w:p w14:paraId="37E743D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Oversight</w:t>
      </w:r>
    </w:p>
    <w:p w14:paraId="3E218FC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Manager (Maggie Baty), Per Website Oversight Responsibility</w:t>
      </w:r>
    </w:p>
    <w:p w14:paraId="2896946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Budget Treatment</w:t>
      </w:r>
    </w:p>
    <w:p w14:paraId="33C6E5B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Year 2+ hosting cost shall be incorporated into future annual operating budgets and is not included in the Program 1 Year 1 startup or monthly operating totals.</w:t>
      </w:r>
    </w:p>
    <w:p w14:paraId="70686CB5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038" style="width:0;height:1.5pt" o:hralign="center" o:hrstd="t" o:hr="t" fillcolor="#a0a0a0" stroked="f"/>
        </w:pict>
      </w:r>
    </w:p>
    <w:p w14:paraId="711F4EE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ACCOUNTING SOFTWARE</w:t>
      </w:r>
    </w:p>
    <w:p w14:paraId="59236E4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Platform</w:t>
      </w:r>
    </w:p>
    <w:p w14:paraId="3F49883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QuickBooks Enterprise</w:t>
      </w:r>
    </w:p>
    <w:p w14:paraId="02FB35D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Cost</w:t>
      </w:r>
    </w:p>
    <w:p w14:paraId="7A4E4C9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$2,800.00/Year, Billed Annually</w:t>
      </w:r>
    </w:p>
    <w:p w14:paraId="28DDB0A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Budget Treatment</w:t>
      </w:r>
    </w:p>
    <w:p w14:paraId="5BCFA9A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Shown as a monthly equivalent ($233.33/month) in the Program 1 Monthly Operating Budget for consistency with other recurring costs.</w:t>
      </w:r>
    </w:p>
    <w:p w14:paraId="48AC261D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039" style="width:0;height:1.5pt" o:hralign="center" o:hrstd="t" o:hr="t" fillcolor="#a0a0a0" stroked="f"/>
        </w:pict>
      </w:r>
    </w:p>
    <w:p w14:paraId="0F3EF41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STORAGE RESOURCES</w:t>
      </w:r>
    </w:p>
    <w:p w14:paraId="7D26C9C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Existing Assets</w:t>
      </w:r>
    </w:p>
    <w:p w14:paraId="5416E22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Provided through partner relationship:</w:t>
      </w:r>
    </w:p>
    <w:p w14:paraId="0CEFDC4D" w14:textId="77777777" w:rsidR="008D6DE7" w:rsidRPr="00B13AD7" w:rsidRDefault="008D6DE7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Dedicated storage room</w:t>
      </w:r>
    </w:p>
    <w:p w14:paraId="68E3246D" w14:textId="77777777" w:rsidR="008D6DE7" w:rsidRPr="00B13AD7" w:rsidRDefault="008D6DE7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One commercial refrigerator</w:t>
      </w:r>
    </w:p>
    <w:p w14:paraId="6CF95B1D" w14:textId="77777777" w:rsidR="008D6DE7" w:rsidRPr="00B13AD7" w:rsidRDefault="008D6DE7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One upright freezer</w:t>
      </w:r>
    </w:p>
    <w:p w14:paraId="3529487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Planned Purchases</w:t>
      </w:r>
    </w:p>
    <w:p w14:paraId="0BCEE56A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Commercial shelving</w:t>
      </w:r>
    </w:p>
    <w:p w14:paraId="1B43CC9B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Storage containers</w:t>
      </w:r>
    </w:p>
    <w:p w14:paraId="130D1986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Coolers</w:t>
      </w:r>
    </w:p>
    <w:p w14:paraId="7898DA88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transportation equipment</w:t>
      </w:r>
    </w:p>
    <w:p w14:paraId="1B047DBB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Inventory bins</w:t>
      </w:r>
    </w:p>
    <w:p w14:paraId="16583F2F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Storage &amp; office shed — $20,000.00 estimate, on-site storage and office space (not yet quoted with a vendor)</w:t>
      </w:r>
    </w:p>
    <w:p w14:paraId="527CB62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Beverage Infrastructure</w:t>
      </w:r>
    </w:p>
    <w:p w14:paraId="1564EC5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5-Gallon Beverage Dispensers for:</w:t>
      </w:r>
    </w:p>
    <w:p w14:paraId="5BCB3D83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Coffee</w:t>
      </w:r>
    </w:p>
    <w:p w14:paraId="1F03B31E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Tea</w:t>
      </w:r>
    </w:p>
    <w:p w14:paraId="6BFB4848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Water</w:t>
      </w:r>
    </w:p>
    <w:p w14:paraId="2210EFD0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Hydration beverages</w:t>
      </w:r>
    </w:p>
    <w:p w14:paraId="7ECCC990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76A147F">
          <v:rect id="_x0000_i1040" style="width:0;height:1.5pt" o:hralign="center" o:hrstd="t" o:hr="t" fillcolor="#a0a0a0" stroked="f"/>
        </w:pict>
      </w:r>
    </w:p>
    <w:p w14:paraId="115D92B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SUCCESS METRICS</w:t>
      </w:r>
    </w:p>
    <w:p w14:paraId="4DD19A6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Tracking</w:t>
      </w:r>
    </w:p>
    <w:p w14:paraId="7D1CE576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Individuals served</w:t>
      </w:r>
    </w:p>
    <w:p w14:paraId="589BD8BA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Meals supported</w:t>
      </w:r>
    </w:p>
    <w:p w14:paraId="6DD630F5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bags distributed</w:t>
      </w:r>
    </w:p>
    <w:p w14:paraId="4D211B98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Resources procured</w:t>
      </w:r>
    </w:p>
    <w:p w14:paraId="0A2C61FA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Donations received</w:t>
      </w:r>
    </w:p>
    <w:p w14:paraId="63B7596F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Cost per participant served</w:t>
      </w:r>
    </w:p>
    <w:p w14:paraId="0BEED83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Quarterly Tracking</w:t>
      </w:r>
    </w:p>
    <w:p w14:paraId="64E93DC5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 applications submitted</w:t>
      </w:r>
    </w:p>
    <w:p w14:paraId="62F3AA92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Grants awarded</w:t>
      </w:r>
    </w:p>
    <w:p w14:paraId="38E3947B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Partnership growth</w:t>
      </w:r>
    </w:p>
    <w:p w14:paraId="0DC40CAD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expansion opportunities</w:t>
      </w:r>
    </w:p>
    <w:p w14:paraId="35270218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BA141EC">
          <v:rect id="_x0000_i1041" style="width:0;height:1.5pt" o:hralign="center" o:hrstd="t" o:hr="t" fillcolor="#a0a0a0" stroked="f"/>
        </w:pict>
      </w:r>
    </w:p>
    <w:p w14:paraId="348823D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ALIGNMENT</w:t>
      </w:r>
    </w:p>
    <w:p w14:paraId="65D4CA9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</w:t>
      </w:r>
    </w:p>
    <w:p w14:paraId="2F6E20D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Supports the mission through:</w:t>
      </w:r>
    </w:p>
    <w:p w14:paraId="2EEE7AE0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security assistance</w:t>
      </w:r>
    </w:p>
    <w:p w14:paraId="0DECA1A5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assistance</w:t>
      </w:r>
    </w:p>
    <w:p w14:paraId="4A01E83E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 procurement</w:t>
      </w:r>
    </w:p>
    <w:p w14:paraId="4637804B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Community partnerships</w:t>
      </w:r>
    </w:p>
    <w:p w14:paraId="5A419B0E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Outreach stabilization</w:t>
      </w:r>
    </w:p>
    <w:p w14:paraId="21E651D0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Logistics support</w:t>
      </w:r>
    </w:p>
    <w:p w14:paraId="1BDD575B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Infrastructure development</w:t>
      </w:r>
    </w:p>
    <w:p w14:paraId="156CF9C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</w:t>
      </w:r>
    </w:p>
    <w:p w14:paraId="10B7183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Supports the mission through:</w:t>
      </w:r>
    </w:p>
    <w:p w14:paraId="5B28D669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Sustainable food production</w:t>
      </w:r>
    </w:p>
    <w:p w14:paraId="48B67194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Agricultural education</w:t>
      </w:r>
    </w:p>
    <w:p w14:paraId="1A302923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food resources</w:t>
      </w:r>
    </w:p>
    <w:p w14:paraId="44A6EC8C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Farm-based workforce opportunities</w:t>
      </w:r>
    </w:p>
    <w:p w14:paraId="52CD7F9D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Long-term food system sustainability</w:t>
      </w:r>
    </w:p>
    <w:p w14:paraId="30A5923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3</w:t>
      </w:r>
    </w:p>
    <w:p w14:paraId="5AE6015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Supports the mission through:</w:t>
      </w:r>
    </w:p>
    <w:p w14:paraId="44CE78DE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Job readiness training</w:t>
      </w:r>
    </w:p>
    <w:p w14:paraId="3FFFA5B4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Workforce development</w:t>
      </w:r>
    </w:p>
    <w:p w14:paraId="4D84C80D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Agricultural education</w:t>
      </w:r>
    </w:p>
    <w:p w14:paraId="79FB7682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Skilled trades exposure</w:t>
      </w:r>
    </w:p>
    <w:p w14:paraId="3EFE469F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Vocational learning opportunities</w:t>
      </w:r>
    </w:p>
    <w:p w14:paraId="3BE8231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4</w:t>
      </w:r>
    </w:p>
    <w:p w14:paraId="539727A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Supports the mission through:</w:t>
      </w:r>
    </w:p>
    <w:p w14:paraId="68DA47DA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Structured vocational housing</w:t>
      </w:r>
    </w:p>
    <w:p w14:paraId="190369E3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Long-term stabilization</w:t>
      </w:r>
    </w:p>
    <w:p w14:paraId="3301EE53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Independent living development</w:t>
      </w:r>
    </w:p>
    <w:p w14:paraId="6C20BD37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reintegration support</w:t>
      </w:r>
    </w:p>
    <w:p w14:paraId="3F07E9BB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Workforce participation opportunities</w:t>
      </w:r>
    </w:p>
    <w:p w14:paraId="2D9E836D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46AE941">
          <v:rect id="_x0000_i1042" style="width:0;height:1.5pt" o:hralign="center" o:hrstd="t" o:hr="t" fillcolor="#a0a0a0" stroked="f"/>
        </w:pict>
      </w:r>
    </w:p>
    <w:p w14:paraId="3524B3E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PROGRAM 2</w:t>
      </w:r>
    </w:p>
    <w:p w14:paraId="5C17884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INFRASTRUCTURE &amp; OPERATIONS SYSTEM</w:t>
      </w:r>
    </w:p>
    <w:p w14:paraId="0DD4DFD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Status</w:t>
      </w:r>
    </w:p>
    <w:p w14:paraId="3A9B39B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Planning Stage Only</w:t>
      </w:r>
    </w:p>
    <w:p w14:paraId="700193F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Not Yet Approved for Launch</w:t>
      </w:r>
    </w:p>
    <w:p w14:paraId="07975CC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Requires Separate Board Approval</w:t>
      </w:r>
    </w:p>
    <w:p w14:paraId="54D0031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Operations Manager</w:t>
      </w:r>
    </w:p>
    <w:p w14:paraId="4B140C7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5B2EC2B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Budget: $4,000</w:t>
      </w:r>
    </w:p>
    <w:p w14:paraId="2BEFC02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Hand Manager</w:t>
      </w:r>
    </w:p>
    <w:p w14:paraId="27AAF5A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Open Position</w:t>
      </w:r>
    </w:p>
    <w:p w14:paraId="649DDF14" w14:textId="77777777" w:rsidR="008D6DE7" w:rsidRPr="00B13AD7" w:rsidRDefault="008D6DE7">
      <w:pPr>
        <w:numPr>
          <w:ilvl w:val="0"/>
          <w:numId w:val="1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Part-Time Initially</w:t>
      </w:r>
    </w:p>
    <w:p w14:paraId="1783E7F2" w14:textId="77777777" w:rsidR="008D6DE7" w:rsidRPr="00B13AD7" w:rsidRDefault="008D6DE7">
      <w:pPr>
        <w:numPr>
          <w:ilvl w:val="0"/>
          <w:numId w:val="1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Full-Time As Farm Operations Expand</w:t>
      </w:r>
    </w:p>
    <w:p w14:paraId="3A65F50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Budget: $2,500</w:t>
      </w:r>
    </w:p>
    <w:p w14:paraId="7476A7C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Manager</w:t>
      </w:r>
    </w:p>
    <w:p w14:paraId="0710202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10AECA32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$25/hour</w:t>
      </w:r>
    </w:p>
    <w:p w14:paraId="1C8F98F6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Maximum $2,000/month</w:t>
      </w:r>
    </w:p>
    <w:p w14:paraId="4BEBE311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Contract Position</w:t>
      </w:r>
    </w:p>
    <w:p w14:paraId="3372EAE1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Part-Time or Full-Time</w:t>
      </w:r>
    </w:p>
    <w:p w14:paraId="5AA97C3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Marketing Manager</w:t>
      </w:r>
    </w:p>
    <w:p w14:paraId="330E8EC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Susan Slater</w:t>
      </w:r>
    </w:p>
    <w:p w14:paraId="5088A230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$25/hour</w:t>
      </w:r>
    </w:p>
    <w:p w14:paraId="24C2FE3B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Maximum $2,000/month</w:t>
      </w:r>
    </w:p>
    <w:p w14:paraId="679FDB66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Contract Position</w:t>
      </w:r>
    </w:p>
    <w:p w14:paraId="7AB0BA35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Part-Time or Full-Time</w:t>
      </w:r>
    </w:p>
    <w:p w14:paraId="68E4818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Responsibilities:</w:t>
      </w:r>
    </w:p>
    <w:p w14:paraId="2149349E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Marketing</w:t>
      </w:r>
    </w:p>
    <w:p w14:paraId="10744374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Donor engagement</w:t>
      </w:r>
    </w:p>
    <w:p w14:paraId="574C7981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Fundraising campaigns</w:t>
      </w:r>
    </w:p>
    <w:p w14:paraId="2BDE24D4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relations</w:t>
      </w:r>
    </w:p>
    <w:p w14:paraId="0437A020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4833975">
          <v:rect id="_x0000_i1043" style="width:0;height:1.5pt" o:hralign="center" o:hrstd="t" o:hr="t" fillcolor="#a0a0a0" stroked="f"/>
        </w:pict>
      </w:r>
    </w:p>
    <w:p w14:paraId="6506AD8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PROGRAMS</w:t>
      </w:r>
    </w:p>
    <w:p w14:paraId="4C3D412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3</w:t>
      </w:r>
    </w:p>
    <w:p w14:paraId="64F97F2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Workforce Development &amp; Education</w:t>
      </w:r>
    </w:p>
    <w:p w14:paraId="52911E3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Status: Future Development</w:t>
      </w:r>
    </w:p>
    <w:p w14:paraId="2442072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4</w:t>
      </w:r>
    </w:p>
    <w:p w14:paraId="1418C90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Vocational Housing</w:t>
      </w:r>
    </w:p>
    <w:p w14:paraId="15E48F9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Status: Future Development</w:t>
      </w:r>
    </w:p>
    <w:p w14:paraId="7C659EB2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94004FD">
          <v:rect id="_x0000_i1044" style="width:0;height:1.5pt" o:hralign="center" o:hrstd="t" o:hr="t" fillcolor="#a0a0a0" stroked="f"/>
        </w:pict>
      </w:r>
    </w:p>
    <w:p w14:paraId="618602C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COMPLIANCE DOCUMENTS REQUIRED</w:t>
      </w:r>
    </w:p>
    <w:p w14:paraId="6D249C1F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Articles of Incorporation (Completed — Filed 8/4/2026)</w:t>
      </w:r>
    </w:p>
    <w:p w14:paraId="308654B0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Bylaws (Completed)</w:t>
      </w:r>
    </w:p>
    <w:p w14:paraId="2C6BAE7E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Organizational Meeting Minutes (Completed)</w:t>
      </w:r>
    </w:p>
    <w:p w14:paraId="3A11E759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Conflict of Interest Policy (Completed — Adopted)</w:t>
      </w:r>
    </w:p>
    <w:p w14:paraId="5BE5176C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Conflict Disclosure Statements</w:t>
      </w:r>
    </w:p>
    <w:p w14:paraId="7EC07F1E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Whistleblower Policy</w:t>
      </w:r>
    </w:p>
    <w:p w14:paraId="39D9AFE3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Financial Controls Policy</w:t>
      </w:r>
    </w:p>
    <w:p w14:paraId="6F3D7965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Member Agreements</w:t>
      </w:r>
    </w:p>
    <w:p w14:paraId="2467010B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Charter</w:t>
      </w:r>
    </w:p>
    <w:p w14:paraId="1E9FC576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Operating Policy</w:t>
      </w:r>
    </w:p>
    <w:p w14:paraId="7266F7C3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Budget</w:t>
      </w:r>
    </w:p>
    <w:p w14:paraId="733BE102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Community Partnership Agreement(s)</w:t>
      </w:r>
    </w:p>
    <w:p w14:paraId="5B33FC97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Banking Resolution</w:t>
      </w:r>
    </w:p>
    <w:p w14:paraId="746E183A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Recognition Resolution</w:t>
      </w:r>
    </w:p>
    <w:p w14:paraId="3EA44E13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Resolution</w:t>
      </w:r>
    </w:p>
    <w:p w14:paraId="4054030C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EIN Application (Completed — 42-4075687)</w:t>
      </w:r>
    </w:p>
    <w:p w14:paraId="7205BC85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IRS Form 1023 or 1023-EZ</w:t>
      </w:r>
    </w:p>
    <w:p w14:paraId="611E405D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80C1C54">
          <v:rect id="_x0000_i1045" style="width:0;height:1.5pt" o:hralign="center" o:hrstd="t" o:hr="t" fillcolor="#a0a0a0" stroked="f"/>
        </w:pict>
      </w:r>
    </w:p>
    <w:p w14:paraId="609807F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NON-NEGOTIABLE ORGANIZATIONAL PRINCIPLES</w:t>
      </w:r>
    </w:p>
    <w:p w14:paraId="4376D3A4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shall operate using a debt-free growth model whenever practical.</w:t>
      </w:r>
    </w:p>
    <w:p w14:paraId="40A221E8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shall remain the Foundation's immediate operational priority until the Board determines otherwise.</w:t>
      </w:r>
    </w:p>
    <w:p w14:paraId="26FB8744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exists to support and strengthen community partnerships and does not seek to replace existing outreach organizations.</w:t>
      </w:r>
    </w:p>
    <w:p w14:paraId="1A810835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All organizational activities, programs, expenditures, partnerships, and decisions must support the Foundation's mission.</w:t>
      </w:r>
    </w:p>
    <w:p w14:paraId="63249E30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Major program expansions require approval by the Board of Directors.</w:t>
      </w:r>
    </w:p>
    <w:p w14:paraId="0ED5757A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shall be reasonable, documented, and compliant with nonprofit governance standards and conflict-of-interest requirements.</w:t>
      </w:r>
    </w:p>
    <w:p w14:paraId="2E087B39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Stewardship of grants, donations, and resources is a core responsibility of the Foundation.</w:t>
      </w:r>
    </w:p>
    <w:p w14:paraId="166C1280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programs shall only be implemented when funding, organizational capacity, compliance requirements, and Board approval support expansion.</w:t>
      </w:r>
    </w:p>
    <w:p w14:paraId="4B0E7557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Foundation shall maintain transparency, accountability, and ethical conduct in all operations.</w:t>
      </w:r>
    </w:p>
    <w:p w14:paraId="04B87755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impact, sustainability, and long-term stability shall guide all strategic decisions.</w:t>
      </w:r>
    </w:p>
    <w:p w14:paraId="33C69A7F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3A781C2">
          <v:rect id="_x0000_i1046" style="width:0;height:1.5pt" o:hralign="center" o:hrstd="t" o:hr="t" fillcolor="#a0a0a0" stroked="f"/>
        </w:pict>
      </w:r>
    </w:p>
    <w:p w14:paraId="6521D0D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BOARD APPROVED PRIORITIES</w:t>
      </w:r>
    </w:p>
    <w:p w14:paraId="5D5534E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Priority 1: Formation of AGHF Inc. (Completed — Filed 8/4/2026)</w:t>
      </w:r>
    </w:p>
    <w:p w14:paraId="28DC2EC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2: Obtain Employer Identification Number (EIN) (Completed — 42-4075687)</w:t>
      </w:r>
    </w:p>
    <w:p w14:paraId="21FA86F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3: Obtain IRS 501(c)(3) Tax-Exempt Status</w:t>
      </w:r>
    </w:p>
    <w:p w14:paraId="23189E4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4: Launch Program 1 – Community Outreach Stabilization Program</w:t>
      </w:r>
    </w:p>
    <w:p w14:paraId="027DD16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5: Formalize Community Partnership Agreements</w:t>
      </w:r>
    </w:p>
    <w:p w14:paraId="2FD6552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6: Establish Program 1 Financial Sustainability</w:t>
      </w:r>
    </w:p>
    <w:p w14:paraId="4C8E582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Priority 7: Prepare Program 2 for Future Board Review and Approval</w:t>
      </w:r>
    </w:p>
    <w:p w14:paraId="0BD86826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C29AEA4">
          <v:rect id="_x0000_i1047" style="width:0;height:1.5pt" o:hralign="center" o:hrstd="t" o:hr="t" fillcolor="#a0a0a0" stroked="f"/>
        </w:pict>
      </w:r>
    </w:p>
    <w:p w14:paraId="0820321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AGENT AUTHORITY HIERARCHY</w:t>
      </w:r>
    </w:p>
    <w:p w14:paraId="562DEC8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Agents shall use information in the following order of authority:</w:t>
      </w:r>
    </w:p>
    <w:p w14:paraId="3AD8BB68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Board-Approved Resolutions</w:t>
      </w:r>
    </w:p>
    <w:p w14:paraId="279A6AFC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Articles of Incorporation</w:t>
      </w:r>
    </w:p>
    <w:p w14:paraId="6A071618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Bylaws</w:t>
      </w:r>
    </w:p>
    <w:p w14:paraId="2CE77AAD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Master Knowledge Base</w:t>
      </w:r>
    </w:p>
    <w:p w14:paraId="4759FE29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Charters</w:t>
      </w:r>
    </w:p>
    <w:p w14:paraId="62785764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Operating Policies</w:t>
      </w:r>
    </w:p>
    <w:p w14:paraId="3DBD71C4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Standard Operating Procedures (SOPs)</w:t>
      </w:r>
    </w:p>
    <w:p w14:paraId="27C24F43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Working Drafts</w:t>
      </w:r>
    </w:p>
    <w:p w14:paraId="646775C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If a conflict exists between sources, the higher authority source shall take precedence.</w:t>
      </w:r>
    </w:p>
    <w:p w14:paraId="701D8B0F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61DA824">
          <v:rect id="_x0000_i1048" style="width:0;height:1.5pt" o:hralign="center" o:hrstd="t" o:hr="t" fillcolor="#a0a0a0" stroked="f"/>
        </w:pict>
      </w:r>
    </w:p>
    <w:p w14:paraId="386CBAC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AGENT OPERATING RULE</w:t>
      </w:r>
    </w:p>
    <w:p w14:paraId="3E45652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All AGHF agents shall consult this Master Knowledge Base before generating documents, policies, budgets, proposals, plans, operating procedures, meeting materials, or recommendations.</w:t>
      </w:r>
    </w:p>
    <w:p w14:paraId="0745E68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This Master Knowledge Base shall serve as the official organizational source of truth for all AGHF planning, governance, program development, and operational decision-making.</w:t>
      </w:r>
    </w:p>
    <w:p w14:paraId="1FAA8C3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When conflicts arise between generated content and this Master Knowledge Base, the Master Knowledge Base shall take precedence until modified by Board action.</w:t>
      </w:r>
    </w:p>
    <w:p w14:paraId="6CD1B70D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AC8298D">
          <v:rect id="_x0000_i1049" style="width:0;height:1.5pt" o:hralign="center" o:hrstd="t" o:hr="t" fillcolor="#a0a0a0" stroked="f"/>
        </w:pict>
      </w:r>
    </w:p>
    <w:p w14:paraId="446859D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INC.</w:t>
      </w:r>
    </w:p>
    <w:p w14:paraId="724B918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D/B/A AGROHOUSE FOUNDATION</w:t>
      </w:r>
    </w:p>
    <w:p w14:paraId="5819DA2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CONFLICT OF INTEREST POLICY</w:t>
      </w:r>
    </w:p>
    <w:p w14:paraId="72D1FCE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Adopted: __________________________</w:t>
      </w:r>
    </w:p>
    <w:p w14:paraId="7CE1013C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EF5AAE6">
          <v:rect id="_x0000_i1050" style="width:0;height:1.5pt" o:hralign="center" o:hrstd="t" o:hr="t" fillcolor="#a0a0a0" stroked="f"/>
        </w:pict>
      </w:r>
    </w:p>
    <w:p w14:paraId="5EF965C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</w:t>
      </w:r>
    </w:p>
    <w:p w14:paraId="20C2CE2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PURPOSE</w:t>
      </w:r>
    </w:p>
    <w:p w14:paraId="6C6A6FF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purpose of this Conflict of Interest Policy is to protect the interests of AGHF Inc. d/b/a AgroHouse Foundation ("the Corporation") whenever it is considering a transaction, arrangement, compensation decision, or activity that may benefit the private interests of an officer, director, employee, volunteer, contractor, or related party.</w:t>
      </w:r>
    </w:p>
    <w:p w14:paraId="4A5789B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This policy is intended to supplement applicable Florida nonprofit law and Internal Revenue Service requirements for organizations seeking and maintaining tax-exempt status under Section 501(c)(3) of the Internal Revenue Code.</w:t>
      </w:r>
    </w:p>
    <w:p w14:paraId="1B4A0F1D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1AA071B">
          <v:rect id="_x0000_i1051" style="width:0;height:1.5pt" o:hralign="center" o:hrstd="t" o:hr="t" fillcolor="#a0a0a0" stroked="f"/>
        </w:pict>
      </w:r>
    </w:p>
    <w:p w14:paraId="03328DC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II</w:t>
      </w:r>
    </w:p>
    <w:p w14:paraId="4575AE4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PERSONS COVERED</w:t>
      </w:r>
    </w:p>
    <w:p w14:paraId="4EABF9B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This policy applies to:</w:t>
      </w:r>
    </w:p>
    <w:p w14:paraId="3696DD9C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Directors</w:t>
      </w:r>
    </w:p>
    <w:p w14:paraId="54C06923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Officers</w:t>
      </w:r>
    </w:p>
    <w:p w14:paraId="748E37C8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Employees</w:t>
      </w:r>
    </w:p>
    <w:p w14:paraId="0EFEEC38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Volunteers</w:t>
      </w:r>
    </w:p>
    <w:p w14:paraId="64B8DDDC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Committee Members</w:t>
      </w:r>
    </w:p>
    <w:p w14:paraId="23241FA2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Independent Contractors</w:t>
      </w:r>
    </w:p>
    <w:p w14:paraId="3BDE541B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Key Advisors</w:t>
      </w:r>
    </w:p>
    <w:p w14:paraId="5B4D69DF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pict w14:anchorId="32DF7093">
          <v:rect id="_x0000_i1052" style="width:0;height:1.5pt" o:hralign="center" o:hrstd="t" o:hr="t" fillcolor="#a0a0a0" stroked="f"/>
        </w:pict>
      </w:r>
    </w:p>
    <w:p w14:paraId="43E3769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III</w:t>
      </w:r>
    </w:p>
    <w:p w14:paraId="08494BE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DEFINITIONS</w:t>
      </w:r>
    </w:p>
    <w:p w14:paraId="7EF0EC7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Interested Person</w:t>
      </w:r>
    </w:p>
    <w:p w14:paraId="7BABDF5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 Interested Person is any individual covered by this policy who has a direct or indirect financial, personal, or business interest related to a matter before the Corporation.</w:t>
      </w:r>
    </w:p>
    <w:p w14:paraId="0BA3748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Financial Interest</w:t>
      </w:r>
    </w:p>
    <w:p w14:paraId="18BB39B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person has a financial interest if the person, or a family member, has:</w:t>
      </w:r>
    </w:p>
    <w:p w14:paraId="61A2CC71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compensation arrangement with the Corporation.</w:t>
      </w:r>
    </w:p>
    <w:p w14:paraId="3D8A0183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Ownership or investment interest in a business dealing with the Corporation.</w:t>
      </w:r>
    </w:p>
    <w:p w14:paraId="7268DF18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prospective compensation arrangement.</w:t>
      </w:r>
    </w:p>
    <w:p w14:paraId="3C439A20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financial benefit resulting from a proposed decision or transaction.</w:t>
      </w:r>
    </w:p>
    <w:p w14:paraId="087C8197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 expectation of receiving a financial benefit.</w:t>
      </w:r>
    </w:p>
    <w:p w14:paraId="2B8427A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includes:</w:t>
      </w:r>
    </w:p>
    <w:p w14:paraId="07F28C3D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Wages</w:t>
      </w:r>
    </w:p>
    <w:p w14:paraId="7EFAADB7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Salaries</w:t>
      </w:r>
    </w:p>
    <w:p w14:paraId="71E7301A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Consulting fees</w:t>
      </w:r>
    </w:p>
    <w:p w14:paraId="4D2D4191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Stipends</w:t>
      </w:r>
    </w:p>
    <w:p w14:paraId="5C3935B6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Housing benefits</w:t>
      </w:r>
    </w:p>
    <w:p w14:paraId="19CE5F63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Reimbursements</w:t>
      </w:r>
    </w:p>
    <w:p w14:paraId="1D2E0B65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Contract payments</w:t>
      </w:r>
    </w:p>
    <w:p w14:paraId="0A77DE89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Other financial benefits</w:t>
      </w:r>
    </w:p>
    <w:p w14:paraId="33A0F42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Family Member</w:t>
      </w:r>
    </w:p>
    <w:p w14:paraId="40C25EF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Family members include:</w:t>
      </w:r>
    </w:p>
    <w:p w14:paraId="7BC226C8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Spouse</w:t>
      </w:r>
    </w:p>
    <w:p w14:paraId="6256CCED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Parent</w:t>
      </w:r>
    </w:p>
    <w:p w14:paraId="37008D1F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Child</w:t>
      </w:r>
    </w:p>
    <w:p w14:paraId="2B329CC1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Sibling</w:t>
      </w:r>
    </w:p>
    <w:p w14:paraId="4FB45E52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Grandparent</w:t>
      </w:r>
    </w:p>
    <w:p w14:paraId="55935132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Grandchild</w:t>
      </w:r>
    </w:p>
    <w:p w14:paraId="0F9ECA1A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Domestic partner</w:t>
      </w:r>
    </w:p>
    <w:p w14:paraId="59BC003D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Any person residing in the same household</w:t>
      </w:r>
    </w:p>
    <w:p w14:paraId="1C62183A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EE821B">
          <v:rect id="_x0000_i1053" style="width:0;height:1.5pt" o:hralign="center" o:hrstd="t" o:hr="t" fillcolor="#a0a0a0" stroked="f"/>
        </w:pict>
      </w:r>
    </w:p>
    <w:p w14:paraId="7A482A6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IV</w:t>
      </w:r>
    </w:p>
    <w:p w14:paraId="3D8FC09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DUTY TO DISCLOSE</w:t>
      </w:r>
    </w:p>
    <w:p w14:paraId="4EDCD8A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Each covered individual has an affirmative duty to disclose any actual, potential, or perceived conflict of interest.</w:t>
      </w:r>
    </w:p>
    <w:p w14:paraId="096FFFB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Disclosure shall occur:</w:t>
      </w:r>
    </w:p>
    <w:p w14:paraId="28B1FE27" w14:textId="77777777" w:rsidR="00FA391D" w:rsidRPr="00B13AD7" w:rsidRDefault="00FA391D" w:rsidP="00FA391D">
      <w:pPr>
        <w:numPr>
          <w:ilvl w:val="0"/>
          <w:numId w:val="3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Before discussion begins.</w:t>
      </w:r>
    </w:p>
    <w:p w14:paraId="4F6FDC82" w14:textId="77777777" w:rsidR="00FA391D" w:rsidRPr="00B13AD7" w:rsidRDefault="00FA391D" w:rsidP="00FA391D">
      <w:pPr>
        <w:numPr>
          <w:ilvl w:val="0"/>
          <w:numId w:val="3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Before a vote occurs.</w:t>
      </w:r>
    </w:p>
    <w:p w14:paraId="116B45DD" w14:textId="77777777" w:rsidR="00FA391D" w:rsidRPr="00B13AD7" w:rsidRDefault="00FA391D" w:rsidP="00FA391D">
      <w:pPr>
        <w:numPr>
          <w:ilvl w:val="0"/>
          <w:numId w:val="3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 soon as the conflict becomes known.</w:t>
      </w:r>
    </w:p>
    <w:p w14:paraId="5B63F292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9022352">
          <v:rect id="_x0000_i1054" style="width:0;height:1.5pt" o:hralign="center" o:hrstd="t" o:hr="t" fillcolor="#a0a0a0" stroked="f"/>
        </w:pict>
      </w:r>
    </w:p>
    <w:p w14:paraId="245DA93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</w:t>
      </w:r>
    </w:p>
    <w:p w14:paraId="3831D5E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PROCEDURES</w:t>
      </w:r>
    </w:p>
    <w:p w14:paraId="6AE81C3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Determination of Conflict</w:t>
      </w:r>
    </w:p>
    <w:p w14:paraId="658E67C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After disclosure, the remaining disinterested Directors shall determine whether a conflict exists.</w:t>
      </w:r>
    </w:p>
    <w:p w14:paraId="232F3CF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Abstention</w:t>
      </w:r>
    </w:p>
    <w:p w14:paraId="6641BD9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 Interested Person shall:</w:t>
      </w:r>
    </w:p>
    <w:p w14:paraId="03144EF6" w14:textId="77777777" w:rsidR="00FA391D" w:rsidRPr="00B13AD7" w:rsidRDefault="00FA391D" w:rsidP="00FA391D">
      <w:pPr>
        <w:numPr>
          <w:ilvl w:val="0"/>
          <w:numId w:val="3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Refrain from voting.</w:t>
      </w:r>
    </w:p>
    <w:p w14:paraId="3D25F0CF" w14:textId="77777777" w:rsidR="00FA391D" w:rsidRPr="00B13AD7" w:rsidRDefault="00FA391D" w:rsidP="00FA391D">
      <w:pPr>
        <w:numPr>
          <w:ilvl w:val="0"/>
          <w:numId w:val="3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Refrain from attempting to influence the vote.</w:t>
      </w:r>
    </w:p>
    <w:p w14:paraId="73940CF1" w14:textId="77777777" w:rsidR="00FA391D" w:rsidRPr="00B13AD7" w:rsidRDefault="00FA391D" w:rsidP="00FA391D">
      <w:pPr>
        <w:numPr>
          <w:ilvl w:val="0"/>
          <w:numId w:val="3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Leave the room during discussion if requested by the Board.</w:t>
      </w:r>
    </w:p>
    <w:p w14:paraId="11C15EE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Review</w:t>
      </w:r>
    </w:p>
    <w:p w14:paraId="4263A12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The Board shall:</w:t>
      </w:r>
    </w:p>
    <w:p w14:paraId="032A6D6D" w14:textId="77777777" w:rsidR="00FA391D" w:rsidRPr="00B13AD7" w:rsidRDefault="00FA391D" w:rsidP="00FA391D">
      <w:pPr>
        <w:numPr>
          <w:ilvl w:val="0"/>
          <w:numId w:val="3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Review available information.</w:t>
      </w:r>
    </w:p>
    <w:p w14:paraId="0DB4A5AC" w14:textId="77777777" w:rsidR="00FA391D" w:rsidRPr="00B13AD7" w:rsidRDefault="00FA391D" w:rsidP="00FA391D">
      <w:pPr>
        <w:numPr>
          <w:ilvl w:val="0"/>
          <w:numId w:val="3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Consider alternative arrangements when appropriate.</w:t>
      </w:r>
    </w:p>
    <w:p w14:paraId="66447E5E" w14:textId="77777777" w:rsidR="00FA391D" w:rsidRPr="00B13AD7" w:rsidRDefault="00FA391D" w:rsidP="00FA391D">
      <w:pPr>
        <w:numPr>
          <w:ilvl w:val="0"/>
          <w:numId w:val="3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Determine whether the proposed action is fair and in the best interest of the Corporation.</w:t>
      </w:r>
    </w:p>
    <w:p w14:paraId="6CB0C68B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211CEA5">
          <v:rect id="_x0000_i1055" style="width:0;height:1.5pt" o:hralign="center" o:hrstd="t" o:hr="t" fillcolor="#a0a0a0" stroked="f"/>
        </w:pict>
      </w:r>
    </w:p>
    <w:p w14:paraId="54BDC00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VI</w:t>
      </w:r>
    </w:p>
    <w:p w14:paraId="0E7BA36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MATTERS</w:t>
      </w:r>
    </w:p>
    <w:p w14:paraId="38398E3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recognizes that Directors or founders may provide valuable services requiring compensation.</w:t>
      </w:r>
    </w:p>
    <w:p w14:paraId="131203B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Any compensation decision involving a Director, Officer, founder, or related party shall:</w:t>
      </w:r>
    </w:p>
    <w:p w14:paraId="35244EC1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reviewed by disinterested Directors.</w:t>
      </w:r>
    </w:p>
    <w:p w14:paraId="4CEE1775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supported by reasonable justification.</w:t>
      </w:r>
    </w:p>
    <w:p w14:paraId="6506B912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approved prior to payment whenever possible.</w:t>
      </w:r>
    </w:p>
    <w:p w14:paraId="4DF6D203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documented in meeting minutes.</w:t>
      </w:r>
    </w:p>
    <w:p w14:paraId="10E39B3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Interested individuals shall not vote on their own compensation.</w:t>
      </w:r>
    </w:p>
    <w:p w14:paraId="06C5D2C4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03138DB">
          <v:rect id="_x0000_i1056" style="width:0;height:1.5pt" o:hralign="center" o:hrstd="t" o:hr="t" fillcolor="#a0a0a0" stroked="f"/>
        </w:pict>
      </w:r>
    </w:p>
    <w:p w14:paraId="6E33578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VII</w:t>
      </w:r>
    </w:p>
    <w:p w14:paraId="42B0F9C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SPECIAL FOUNDER DISCLOSURES</w:t>
      </w:r>
    </w:p>
    <w:p w14:paraId="1A6C3D1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acknowledges that founders may serve operational roles within the Corporation.</w:t>
      </w:r>
    </w:p>
    <w:p w14:paraId="45713CE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If a founder receives compensation, reimbursement, or contractual payment, the Board shall:</w:t>
      </w:r>
    </w:p>
    <w:p w14:paraId="2439582F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Document the nature of services provided.</w:t>
      </w:r>
    </w:p>
    <w:p w14:paraId="46F8D1C0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Document approval of compensation.</w:t>
      </w:r>
    </w:p>
    <w:p w14:paraId="529381F3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Record abstentions from voting.</w:t>
      </w:r>
    </w:p>
    <w:p w14:paraId="7FED20E3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records supporting the reasonableness of compensation.</w:t>
      </w:r>
    </w:p>
    <w:p w14:paraId="4713ADF5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B5EE3C7">
          <v:rect id="_x0000_i1057" style="width:0;height:1.5pt" o:hralign="center" o:hrstd="t" o:hr="t" fillcolor="#a0a0a0" stroked="f"/>
        </w:pict>
      </w:r>
    </w:p>
    <w:p w14:paraId="590575D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ARTICLE VIII</w:t>
      </w:r>
    </w:p>
    <w:p w14:paraId="4186407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RECORD OF PROCEEDINGS</w:t>
      </w:r>
    </w:p>
    <w:p w14:paraId="56634DF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minutes of Board meetings involving conflicts of interest shall include:</w:t>
      </w:r>
    </w:p>
    <w:p w14:paraId="3AB32D43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Name of the interested person.</w:t>
      </w:r>
    </w:p>
    <w:p w14:paraId="06DC3B16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Nature of the conflict.</w:t>
      </w:r>
    </w:p>
    <w:p w14:paraId="49D36301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Names of individuals participating in discussion.</w:t>
      </w:r>
    </w:p>
    <w:p w14:paraId="4D89F70D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Alternative options considered.</w:t>
      </w:r>
    </w:p>
    <w:p w14:paraId="40D797D2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Voting results.</w:t>
      </w:r>
    </w:p>
    <w:p w14:paraId="29E834EC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Final determination of the Board.</w:t>
      </w:r>
    </w:p>
    <w:p w14:paraId="4C430F36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2553F4E">
          <v:rect id="_x0000_i1058" style="width:0;height:1.5pt" o:hralign="center" o:hrstd="t" o:hr="t" fillcolor="#a0a0a0" stroked="f"/>
        </w:pict>
      </w:r>
    </w:p>
    <w:p w14:paraId="43AB5D6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IX</w:t>
      </w:r>
    </w:p>
    <w:p w14:paraId="202B7A5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VIOLATIONS OF POLICY</w:t>
      </w:r>
    </w:p>
    <w:p w14:paraId="3F00EC0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If the Board has reason to believe an individual has failed to disclose a conflict:</w:t>
      </w:r>
    </w:p>
    <w:p w14:paraId="216B26D4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individual shall be informed of the concern.</w:t>
      </w:r>
    </w:p>
    <w:p w14:paraId="26BD5089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individual shall have an opportunity to explain.</w:t>
      </w:r>
    </w:p>
    <w:p w14:paraId="47C7501E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may investigate the matter.</w:t>
      </w:r>
    </w:p>
    <w:p w14:paraId="44595927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Corrective action may be taken if appropriate.</w:t>
      </w:r>
    </w:p>
    <w:p w14:paraId="32BE073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Possible corrective actions include:</w:t>
      </w:r>
    </w:p>
    <w:p w14:paraId="3F284903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Written warning</w:t>
      </w:r>
    </w:p>
    <w:p w14:paraId="0785C51F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Removal from committee service</w:t>
      </w:r>
    </w:p>
    <w:p w14:paraId="31E7DF40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Removal from officer position</w:t>
      </w:r>
    </w:p>
    <w:p w14:paraId="276C5B70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Recommendation for Board action consistent with the Bylaws</w:t>
      </w:r>
    </w:p>
    <w:p w14:paraId="02FCB294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B6A39ED">
          <v:rect id="_x0000_i1059" style="width:0;height:1.5pt" o:hralign="center" o:hrstd="t" o:hr="t" fillcolor="#a0a0a0" stroked="f"/>
        </w:pict>
      </w:r>
    </w:p>
    <w:p w14:paraId="335B97E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</w:t>
      </w:r>
    </w:p>
    <w:p w14:paraId="5BDF655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CONFIDENTIALITY</w:t>
      </w:r>
    </w:p>
    <w:p w14:paraId="243FA51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Information disclosed through this policy shall be kept confidential to the extent practical and permitted by law.</w:t>
      </w:r>
    </w:p>
    <w:p w14:paraId="38ACCE60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53D017B">
          <v:rect id="_x0000_i1060" style="width:0;height:1.5pt" o:hralign="center" o:hrstd="t" o:hr="t" fillcolor="#a0a0a0" stroked="f"/>
        </w:pict>
      </w:r>
    </w:p>
    <w:p w14:paraId="5876181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XI</w:t>
      </w:r>
    </w:p>
    <w:p w14:paraId="4587BED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ANNUAL DISCLOSURE REQUIREMENT</w:t>
      </w:r>
    </w:p>
    <w:p w14:paraId="03B121B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Each Director and Officer shall annually complete and sign a Conflict of Interest Disclosure Statement.</w:t>
      </w:r>
    </w:p>
    <w:p w14:paraId="3D661FC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Signed statements shall be maintained with the Corporation's official records.</w:t>
      </w:r>
    </w:p>
    <w:p w14:paraId="11DDC9AC" w14:textId="77777777" w:rsidR="008D6DE7" w:rsidRPr="00B13AD7" w:rsidRDefault="008D6DE7" w:rsidP="00FA391D">
      <w:pPr>
        <w:pStyle w:val="ListParagraph"/>
        <w:numPr>
          <w:ilvl w:val="0"/>
          <w:numId w:val="38"/>
        </w:numPr>
        <w:rPr>
          <w:rFonts w:asciiTheme="majorHAnsi" w:hAnsiTheme="majorHAnsi"/>
          <w:b/>
          <w:bCs/>
        </w:rPr>
      </w:pPr>
    </w:p>
    <w:p w14:paraId="048E7DB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BYLAWS OF AGHF INC.</w:t>
      </w:r>
    </w:p>
    <w:p w14:paraId="6978973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Doing Business As: AgroHouse Foundation</w:t>
      </w:r>
    </w:p>
    <w:p w14:paraId="524ED1E1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4289156">
          <v:rect id="_x0000_i1061" style="width:0;height:1.5pt" o:hralign="center" o:hrstd="t" o:hr="t" fillcolor="#a0a0a0" stroked="f"/>
        </w:pict>
      </w:r>
    </w:p>
    <w:p w14:paraId="34D692F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</w:t>
      </w:r>
    </w:p>
    <w:p w14:paraId="26D0A24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NAME</w:t>
      </w:r>
    </w:p>
    <w:p w14:paraId="2CEDB55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name of this corporation shall be AGHF Inc.</w:t>
      </w:r>
    </w:p>
    <w:p w14:paraId="36528BA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may conduct business under the trade name AgroHouse Foundation.</w:t>
      </w:r>
    </w:p>
    <w:p w14:paraId="17C405E5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35C3A0D">
          <v:rect id="_x0000_i1062" style="width:0;height:1.5pt" o:hralign="center" o:hrstd="t" o:hr="t" fillcolor="#a0a0a0" stroked="f"/>
        </w:pict>
      </w:r>
    </w:p>
    <w:p w14:paraId="5622EA9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II</w:t>
      </w:r>
    </w:p>
    <w:p w14:paraId="148DCEB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PURPOSE</w:t>
      </w:r>
    </w:p>
    <w:p w14:paraId="1F3FF6A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Inc. is organized exclusively for charitable and educational purposes under Section 501(c)(3) of the Internal Revenue Code.</w:t>
      </w:r>
    </w:p>
    <w:p w14:paraId="73E5688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exists to:</w:t>
      </w:r>
    </w:p>
    <w:p w14:paraId="42E74441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community outreach and stabilization services to individuals and families experiencing hardship.</w:t>
      </w:r>
    </w:p>
    <w:p w14:paraId="3D32435C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Coordinate charitable assistance through partnerships with churches, nonprofits, educational institutions, and community organizations.</w:t>
      </w:r>
    </w:p>
    <w:p w14:paraId="4C4F00C7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Assist individuals and families with access to food, transportation resources, referrals, education, and supportive services.</w:t>
      </w:r>
    </w:p>
    <w:p w14:paraId="0DDDC2C4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Promote self-sufficiency, personal growth, and community engagement.</w:t>
      </w:r>
    </w:p>
    <w:p w14:paraId="0F857EF8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Conduct any lawful activities permitted for organizations recognized as tax-exempt under Section 501(c)(3).</w:t>
      </w:r>
    </w:p>
    <w:p w14:paraId="0F64B88D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42BEC33">
          <v:rect id="_x0000_i1063" style="width:0;height:1.5pt" o:hralign="center" o:hrstd="t" o:hr="t" fillcolor="#a0a0a0" stroked="f"/>
        </w:pict>
      </w:r>
    </w:p>
    <w:p w14:paraId="2608C58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III</w:t>
      </w:r>
    </w:p>
    <w:p w14:paraId="398D95E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</w:t>
      </w:r>
    </w:p>
    <w:p w14:paraId="07BC363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mission of AgroHouse Foundation is to strengthen individuals, families, and communities through outreach, resource coordination, community partnerships, and supportive services that promote stability and self-sufficiency.</w:t>
      </w:r>
    </w:p>
    <w:p w14:paraId="5A792636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4113486">
          <v:rect id="_x0000_i1064" style="width:0;height:1.5pt" o:hralign="center" o:hrstd="t" o:hr="t" fillcolor="#a0a0a0" stroked="f"/>
        </w:pict>
      </w:r>
    </w:p>
    <w:p w14:paraId="74BBC8F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IV</w:t>
      </w:r>
    </w:p>
    <w:p w14:paraId="6319CCC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PRINCIPAL OFFICE</w:t>
      </w:r>
    </w:p>
    <w:p w14:paraId="6FD0C8E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principal office of the Corporation shall be located in the State of Florida.</w:t>
      </w:r>
    </w:p>
    <w:p w14:paraId="37B90A8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of Directors may establish additional offices as necessary.</w:t>
      </w:r>
    </w:p>
    <w:p w14:paraId="50D4F1F8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318C3E8">
          <v:rect id="_x0000_i1065" style="width:0;height:1.5pt" o:hralign="center" o:hrstd="t" o:hr="t" fillcolor="#a0a0a0" stroked="f"/>
        </w:pict>
      </w:r>
    </w:p>
    <w:p w14:paraId="1453A1A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</w:t>
      </w:r>
    </w:p>
    <w:p w14:paraId="676CF5A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OF DIRECTORS</w:t>
      </w:r>
    </w:p>
    <w:p w14:paraId="5A19092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1. Authority</w:t>
      </w:r>
    </w:p>
    <w:p w14:paraId="0D80A57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of Directors shall govern the affairs of the Corporation and exercise all powers granted under Florida law and these Bylaws.</w:t>
      </w:r>
    </w:p>
    <w:p w14:paraId="1B59661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2. Initial Directors</w:t>
      </w:r>
    </w:p>
    <w:p w14:paraId="4FAEEE6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initial Board of Directors shall consist of:</w:t>
      </w:r>
    </w:p>
    <w:p w14:paraId="04FCC209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6FAC73DC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Louis Meyer</w:t>
      </w:r>
    </w:p>
    <w:p w14:paraId="45E5BFA6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Susan Slater</w:t>
      </w:r>
    </w:p>
    <w:p w14:paraId="19F61F8B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1224E1F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3. Number of Directors</w:t>
      </w:r>
    </w:p>
    <w:p w14:paraId="2BFDFC6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The Corporation shall maintain not fewer than four (4) and not more than eleven (11) Directors.</w:t>
      </w:r>
    </w:p>
    <w:p w14:paraId="49C9BBD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4. Terms</w:t>
      </w:r>
    </w:p>
    <w:p w14:paraId="5B36E8B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Directors shall serve three-year terms and may be reelected.</w:t>
      </w:r>
    </w:p>
    <w:p w14:paraId="648A794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5. Duties</w:t>
      </w:r>
    </w:p>
    <w:p w14:paraId="2F5AF5C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Directors shall:</w:t>
      </w:r>
    </w:p>
    <w:p w14:paraId="4F9499FB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the mission of the Corporation.</w:t>
      </w:r>
    </w:p>
    <w:p w14:paraId="12E40A3A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Ensure legal and financial compliance.</w:t>
      </w:r>
    </w:p>
    <w:p w14:paraId="516916F4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Participate in governance and planning.</w:t>
      </w:r>
    </w:p>
    <w:p w14:paraId="47A27E35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Act in the best interests of the Corporation.</w:t>
      </w:r>
    </w:p>
    <w:p w14:paraId="3FD0A2DA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Fulfill their fiduciary responsibilities.</w:t>
      </w:r>
    </w:p>
    <w:p w14:paraId="420458B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6. Vacancies</w:t>
      </w:r>
    </w:p>
    <w:p w14:paraId="3BCD38C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Vacancies shall be filled by majority vote of the remaining Directors.</w:t>
      </w:r>
    </w:p>
    <w:p w14:paraId="4B09112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7. Resignation</w:t>
      </w:r>
    </w:p>
    <w:p w14:paraId="35E2CDB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Any Director may resign by providing written notice to the Board.</w:t>
      </w:r>
    </w:p>
    <w:p w14:paraId="58FBD90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8. Removal</w:t>
      </w:r>
    </w:p>
    <w:p w14:paraId="50C2983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Except as otherwise provided in these Bylaws, a Director may be removed by a two-thirds (2/3) vote of the Board.</w:t>
      </w:r>
    </w:p>
    <w:p w14:paraId="54559326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8208336">
          <v:rect id="_x0000_i1066" style="width:0;height:1.5pt" o:hralign="center" o:hrstd="t" o:hr="t" fillcolor="#a0a0a0" stroked="f"/>
        </w:pict>
      </w:r>
    </w:p>
    <w:p w14:paraId="71FB029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VI</w:t>
      </w:r>
    </w:p>
    <w:p w14:paraId="459FBA1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OFFICERS</w:t>
      </w:r>
    </w:p>
    <w:p w14:paraId="1BB1FC3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officers of the Corporation shall be:</w:t>
      </w:r>
    </w:p>
    <w:p w14:paraId="16257BE3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Chairperson</w:t>
      </w:r>
    </w:p>
    <w:p w14:paraId="370E65E4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Vice Chairperson</w:t>
      </w:r>
    </w:p>
    <w:p w14:paraId="3E67BF09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Treasurer</w:t>
      </w:r>
    </w:p>
    <w:p w14:paraId="2D1882A1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Secretary</w:t>
      </w:r>
    </w:p>
    <w:p w14:paraId="2058237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Initial Officers</w:t>
      </w:r>
    </w:p>
    <w:p w14:paraId="7055894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Chairperson: Maggie Baty</w:t>
      </w:r>
    </w:p>
    <w:p w14:paraId="1C80956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Vice Chairperson: Louis Meyer</w:t>
      </w:r>
    </w:p>
    <w:p w14:paraId="0BF1639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Treasurer: Susan Slater</w:t>
      </w:r>
    </w:p>
    <w:p w14:paraId="4687894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Secretary: Christopher Pearce</w:t>
      </w:r>
    </w:p>
    <w:p w14:paraId="58A948D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Duties of the Chairperson</w:t>
      </w:r>
    </w:p>
    <w:p w14:paraId="715B81B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Chairperson shall:</w:t>
      </w:r>
    </w:p>
    <w:p w14:paraId="5E8B6899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Preside over Board meetings.</w:t>
      </w:r>
    </w:p>
    <w:p w14:paraId="253894D1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leadership to the Corporation.</w:t>
      </w:r>
    </w:p>
    <w:p w14:paraId="06B1EA99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Execute Board-authorized actions.</w:t>
      </w:r>
    </w:p>
    <w:p w14:paraId="7281ACCC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Serve as the primary representative of the Corporation.</w:t>
      </w:r>
    </w:p>
    <w:p w14:paraId="73CEF74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Duties of the Vice Chairperson</w:t>
      </w:r>
    </w:p>
    <w:p w14:paraId="65F26C6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Vice Chairperson shall perform the duties of the Chairperson in the Chairperson's absence.</w:t>
      </w:r>
    </w:p>
    <w:p w14:paraId="2036DD5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Duties of the Treasurer</w:t>
      </w:r>
    </w:p>
    <w:p w14:paraId="73D5B4C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Treasurer shall:</w:t>
      </w:r>
    </w:p>
    <w:p w14:paraId="6885519E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Oversee financial records.</w:t>
      </w:r>
    </w:p>
    <w:p w14:paraId="5D990911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Present financial reports.</w:t>
      </w:r>
    </w:p>
    <w:p w14:paraId="52FDB5E1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Monitor budgets and financial accountability.</w:t>
      </w:r>
    </w:p>
    <w:p w14:paraId="6A37575F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Assist with required nonprofit filings.</w:t>
      </w:r>
    </w:p>
    <w:p w14:paraId="681FC12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Duties of the Secretary</w:t>
      </w:r>
    </w:p>
    <w:p w14:paraId="2542201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Secretary shall:</w:t>
      </w:r>
    </w:p>
    <w:p w14:paraId="74D58577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corporate records.</w:t>
      </w:r>
    </w:p>
    <w:p w14:paraId="3E6E1D24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Prepare and retain meeting minutes.</w:t>
      </w:r>
    </w:p>
    <w:p w14:paraId="2160D21C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notices of meetings.</w:t>
      </w:r>
    </w:p>
    <w:p w14:paraId="1A694275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governing documents.</w:t>
      </w:r>
    </w:p>
    <w:p w14:paraId="53274484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2565FB2">
          <v:rect id="_x0000_i1067" style="width:0;height:1.5pt" o:hralign="center" o:hrstd="t" o:hr="t" fillcolor="#a0a0a0" stroked="f"/>
        </w:pict>
      </w:r>
    </w:p>
    <w:p w14:paraId="247C56C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ARTICLE VII</w:t>
      </w:r>
    </w:p>
    <w:p w14:paraId="51197CB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MEETINGS</w:t>
      </w:r>
    </w:p>
    <w:p w14:paraId="59D328D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Annual Meeting</w:t>
      </w:r>
    </w:p>
    <w:p w14:paraId="14D2933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 annual meeting of the Board shall be held each year.</w:t>
      </w:r>
    </w:p>
    <w:p w14:paraId="6D65F63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Regular Meetings</w:t>
      </w:r>
    </w:p>
    <w:p w14:paraId="7BA3DBB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shall meet at least quarterly.</w:t>
      </w:r>
    </w:p>
    <w:p w14:paraId="58311B2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Special Meetings</w:t>
      </w:r>
    </w:p>
    <w:p w14:paraId="6EEB840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Special meetings may be called by:</w:t>
      </w:r>
    </w:p>
    <w:p w14:paraId="5C33F639" w14:textId="77777777" w:rsidR="00FA391D" w:rsidRPr="00B13AD7" w:rsidRDefault="00FA391D" w:rsidP="00FA391D">
      <w:pPr>
        <w:numPr>
          <w:ilvl w:val="0"/>
          <w:numId w:val="4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Chairperson; or</w:t>
      </w:r>
    </w:p>
    <w:p w14:paraId="5079DD38" w14:textId="77777777" w:rsidR="00FA391D" w:rsidRPr="00B13AD7" w:rsidRDefault="00FA391D" w:rsidP="00FA391D">
      <w:pPr>
        <w:numPr>
          <w:ilvl w:val="0"/>
          <w:numId w:val="4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Any two Directors.</w:t>
      </w:r>
    </w:p>
    <w:p w14:paraId="6E28987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Notice</w:t>
      </w:r>
    </w:p>
    <w:p w14:paraId="266EE9E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At least seven (7) days' notice shall be provided for meetings.</w:t>
      </w:r>
    </w:p>
    <w:p w14:paraId="080EF09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Quorum</w:t>
      </w:r>
    </w:p>
    <w:p w14:paraId="4030D63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majority of the currently serving Directors shall constitute a quorum.</w:t>
      </w:r>
    </w:p>
    <w:p w14:paraId="2C97553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Voting</w:t>
      </w:r>
    </w:p>
    <w:p w14:paraId="44AC4F1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Unless otherwise specified, actions shall be approved by a majority vote of Directors present.</w:t>
      </w:r>
    </w:p>
    <w:p w14:paraId="2163A6E3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6A20888">
          <v:rect id="_x0000_i1068" style="width:0;height:1.5pt" o:hralign="center" o:hrstd="t" o:hr="t" fillcolor="#a0a0a0" stroked="f"/>
        </w:pict>
      </w:r>
    </w:p>
    <w:p w14:paraId="0706116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VIII</w:t>
      </w:r>
    </w:p>
    <w:p w14:paraId="0ED68C7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COMMITTEES</w:t>
      </w:r>
    </w:p>
    <w:p w14:paraId="57D66D5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may establish committees as needed.</w:t>
      </w:r>
    </w:p>
    <w:p w14:paraId="582E905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Committees shall report to and remain under the authority of the Board.</w:t>
      </w:r>
    </w:p>
    <w:p w14:paraId="0D63D6E9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12E0D38">
          <v:rect id="_x0000_i1069" style="width:0;height:1.5pt" o:hralign="center" o:hrstd="t" o:hr="t" fillcolor="#a0a0a0" stroked="f"/>
        </w:pict>
      </w:r>
    </w:p>
    <w:p w14:paraId="4A386DC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IX</w:t>
      </w:r>
    </w:p>
    <w:p w14:paraId="71D9446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OUTREACH AND STABILIZATION PROGRAM</w:t>
      </w:r>
    </w:p>
    <w:p w14:paraId="3722626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initial charitable program of the Corporation shall be the Community Outreach and Stabilization Program.</w:t>
      </w:r>
    </w:p>
    <w:p w14:paraId="3D26302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The purpose of this program is to:</w:t>
      </w:r>
    </w:p>
    <w:p w14:paraId="7D1167F5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Connect individuals and families with resources.</w:t>
      </w:r>
    </w:p>
    <w:p w14:paraId="1FCE1984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support through community partnerships.</w:t>
      </w:r>
    </w:p>
    <w:p w14:paraId="40B5AC01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Assist with stabilization efforts during times of hardship.</w:t>
      </w:r>
    </w:p>
    <w:p w14:paraId="14946E0B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Coordinate volunteer-driven outreach activities.</w:t>
      </w:r>
    </w:p>
    <w:p w14:paraId="1D4E6102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Promote community engagement and self-sufficiency.</w:t>
      </w:r>
    </w:p>
    <w:p w14:paraId="62EC485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may partner with churches, nonprofits, and community organizations, including First Nazarene Church and additional partners approved by the Board.</w:t>
      </w:r>
    </w:p>
    <w:p w14:paraId="1DA1124C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EBDDF94">
          <v:rect id="_x0000_i1070" style="width:0;height:1.5pt" o:hralign="center" o:hrstd="t" o:hr="t" fillcolor="#a0a0a0" stroked="f"/>
        </w:pict>
      </w:r>
    </w:p>
    <w:p w14:paraId="4747A06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</w:t>
      </w:r>
    </w:p>
    <w:p w14:paraId="21E1BBD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</w:t>
      </w:r>
    </w:p>
    <w:p w14:paraId="6BEF8C2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1. General Rule</w:t>
      </w:r>
    </w:p>
    <w:p w14:paraId="5FDFBF3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may compensate employees, contractors, and other individuals for necessary services rendered to the Corporation.</w:t>
      </w:r>
    </w:p>
    <w:p w14:paraId="25B7196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2. Founder Employment</w:t>
      </w:r>
    </w:p>
    <w:p w14:paraId="7C56C41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acknowledges that founders may provide operational services to the organization.</w:t>
      </w:r>
    </w:p>
    <w:p w14:paraId="27AD4BE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shall:</w:t>
      </w:r>
    </w:p>
    <w:p w14:paraId="3E456A2E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reasonable.</w:t>
      </w:r>
    </w:p>
    <w:p w14:paraId="08074653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based on actual services performed.</w:t>
      </w:r>
    </w:p>
    <w:p w14:paraId="1A2188F0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approved by disinterested Directors.</w:t>
      </w:r>
    </w:p>
    <w:p w14:paraId="138F2E2A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Be documented in Board minutes.</w:t>
      </w:r>
    </w:p>
    <w:p w14:paraId="76EAC5F7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Comply with all applicable nonprofit laws.</w:t>
      </w:r>
    </w:p>
    <w:p w14:paraId="27B9843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3. Conflict Procedures</w:t>
      </w:r>
    </w:p>
    <w:p w14:paraId="1312635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Any Director whose compensation is under consideration shall disclose the conflict and abstain from voting.</w:t>
      </w:r>
    </w:p>
    <w:p w14:paraId="4379B1E9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537207C">
          <v:rect id="_x0000_i1071" style="width:0;height:1.5pt" o:hralign="center" o:hrstd="t" o:hr="t" fillcolor="#a0a0a0" stroked="f"/>
        </w:pict>
      </w:r>
    </w:p>
    <w:p w14:paraId="2EAAFF0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ARTICLE XI</w:t>
      </w:r>
    </w:p>
    <w:p w14:paraId="7107738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CONFLICT OF INTEREST</w:t>
      </w:r>
    </w:p>
    <w:p w14:paraId="45E8122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Directors, officers, employees, and volunteers shall disclose any actual or potential conflicts of interest.</w:t>
      </w:r>
    </w:p>
    <w:p w14:paraId="730C613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Individuals with a conflict shall refrain from participating in decisions related to the matter.</w:t>
      </w:r>
    </w:p>
    <w:p w14:paraId="3CFA640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shall maintain a separate Conflict of Interest Policy.</w:t>
      </w:r>
    </w:p>
    <w:p w14:paraId="6CDC53DB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EE613AF">
          <v:rect id="_x0000_i1072" style="width:0;height:1.5pt" o:hralign="center" o:hrstd="t" o:hr="t" fillcolor="#a0a0a0" stroked="f"/>
        </w:pict>
      </w:r>
    </w:p>
    <w:p w14:paraId="5B89E74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XII</w:t>
      </w:r>
    </w:p>
    <w:p w14:paraId="547B60C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FINANCIAL ADMINISTRATION</w:t>
      </w:r>
    </w:p>
    <w:p w14:paraId="1C3D343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1. Fiscal Year</w:t>
      </w:r>
    </w:p>
    <w:p w14:paraId="730843F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fiscal year shall be established by resolution of the Board.</w:t>
      </w:r>
    </w:p>
    <w:p w14:paraId="1F23765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2. Financial Records</w:t>
      </w:r>
    </w:p>
    <w:p w14:paraId="2E7F3F1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shall maintain accurate and complete financial records.</w:t>
      </w:r>
    </w:p>
    <w:p w14:paraId="62A3651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3. Budget</w:t>
      </w:r>
    </w:p>
    <w:p w14:paraId="316ADFA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shall approve an annual operating budget.</w:t>
      </w:r>
    </w:p>
    <w:p w14:paraId="6C11F20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4. Banking</w:t>
      </w:r>
    </w:p>
    <w:p w14:paraId="077E44B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Funds shall be maintained in financial institutions approved by the Board.</w:t>
      </w:r>
    </w:p>
    <w:p w14:paraId="121F026A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B8DE3DB">
          <v:rect id="_x0000_i1073" style="width:0;height:1.5pt" o:hralign="center" o:hrstd="t" o:hr="t" fillcolor="#a0a0a0" stroked="f"/>
        </w:pict>
      </w:r>
    </w:p>
    <w:p w14:paraId="4AAC5F7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XIII</w:t>
      </w:r>
    </w:p>
    <w:p w14:paraId="51D84D7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NONDISCRIMINATION</w:t>
      </w:r>
    </w:p>
    <w:p w14:paraId="7220051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shall comply with all applicable federal, state, and local laws regarding equal access to services and employment.</w:t>
      </w:r>
    </w:p>
    <w:p w14:paraId="5170857E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D6B4D1C">
          <v:rect id="_x0000_i1074" style="width:0;height:1.5pt" o:hralign="center" o:hrstd="t" o:hr="t" fillcolor="#a0a0a0" stroked="f"/>
        </w:pict>
      </w:r>
    </w:p>
    <w:p w14:paraId="64BE24E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XIV</w:t>
      </w:r>
    </w:p>
    <w:p w14:paraId="6D9A0AC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INDEMNIFICATION</w:t>
      </w:r>
    </w:p>
    <w:p w14:paraId="499D61B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To the fullest extent permitted by Florida law, the Corporation shall indemnify its Directors, Officers, employees, and volunteers acting in good faith on behalf of the Corporation.</w:t>
      </w:r>
    </w:p>
    <w:p w14:paraId="35BAA470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pict w14:anchorId="6879EB15">
          <v:rect id="_x0000_i1075" style="width:0;height:1.5pt" o:hralign="center" o:hrstd="t" o:hr="t" fillcolor="#a0a0a0" stroked="f"/>
        </w:pict>
      </w:r>
    </w:p>
    <w:p w14:paraId="5443394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XV</w:t>
      </w:r>
    </w:p>
    <w:p w14:paraId="31FA05E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RECORDS</w:t>
      </w:r>
    </w:p>
    <w:p w14:paraId="5FC255D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Corporation shall maintain:</w:t>
      </w:r>
    </w:p>
    <w:p w14:paraId="3D635BBD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Meeting minutes</w:t>
      </w:r>
    </w:p>
    <w:p w14:paraId="27C34491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Financial records</w:t>
      </w:r>
    </w:p>
    <w:p w14:paraId="092A3F87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Governing documents</w:t>
      </w:r>
    </w:p>
    <w:p w14:paraId="34D3D125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Corporate filings</w:t>
      </w:r>
    </w:p>
    <w:p w14:paraId="3D0B4DA3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records</w:t>
      </w:r>
    </w:p>
    <w:p w14:paraId="75AE2DD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Records shall be maintained in accordance with applicable law.</w:t>
      </w:r>
    </w:p>
    <w:p w14:paraId="3621AA2F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83C8283">
          <v:rect id="_x0000_i1076" style="width:0;height:1.5pt" o:hralign="center" o:hrstd="t" o:hr="t" fillcolor="#a0a0a0" stroked="f"/>
        </w:pict>
      </w:r>
    </w:p>
    <w:p w14:paraId="448AAA8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XVI</w:t>
      </w:r>
    </w:p>
    <w:p w14:paraId="16BC2A7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DISSOLUTION</w:t>
      </w:r>
    </w:p>
    <w:p w14:paraId="4BB6375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Upon dissolution, all assets shall be distributed exclusively for one or more exempt purposes within the meaning of Section 501(c)(3) of the Internal Revenue Code.</w:t>
      </w:r>
    </w:p>
    <w:p w14:paraId="287657E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 assets shall be distributed to any private individual.</w:t>
      </w:r>
    </w:p>
    <w:p w14:paraId="5F171B72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4679510">
          <v:rect id="_x0000_i1077" style="width:0;height:1.5pt" o:hralign="center" o:hrstd="t" o:hr="t" fillcolor="#a0a0a0" stroked="f"/>
        </w:pict>
      </w:r>
    </w:p>
    <w:p w14:paraId="1484DF2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XVII</w:t>
      </w:r>
    </w:p>
    <w:p w14:paraId="48717C8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AMENDMENTS</w:t>
      </w:r>
    </w:p>
    <w:p w14:paraId="44C280E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These Bylaws may be amended by a two-thirds (2/3) vote of the Board provided written notice of the proposed amendment is given at least fourteen (14) days before the vote.</w:t>
      </w:r>
    </w:p>
    <w:p w14:paraId="74D843E2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4CE4681">
          <v:rect id="_x0000_i1078" style="width:0;height:1.5pt" o:hralign="center" o:hrstd="t" o:hr="t" fillcolor="#a0a0a0" stroked="f"/>
        </w:pict>
      </w:r>
    </w:p>
    <w:p w14:paraId="27B11BC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 XVIII</w:t>
      </w:r>
    </w:p>
    <w:p w14:paraId="50828F4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RECOGNITION AND CONTINUITY</w:t>
      </w:r>
    </w:p>
    <w:p w14:paraId="3BBEB02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1. Founder Recognition</w:t>
      </w:r>
    </w:p>
    <w:p w14:paraId="1D7834C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Board recognizes Maggie Baty as the Founder of AgroHouse Foundation and the originator of its mission and organizational model.</w:t>
      </w:r>
    </w:p>
    <w:p w14:paraId="278CF4F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Section 2. Founding Visionary</w:t>
      </w:r>
    </w:p>
    <w:p w14:paraId="659E25D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 shall hold the honorary designation of Founding Visionary.</w:t>
      </w:r>
    </w:p>
    <w:p w14:paraId="7F1F2E0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3. Removal of Founder Director</w:t>
      </w:r>
    </w:p>
    <w:p w14:paraId="6A34C85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While serving as a Director, Maggie Baty may be removed only for:</w:t>
      </w:r>
    </w:p>
    <w:p w14:paraId="05F65B58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Fraud</w:t>
      </w:r>
    </w:p>
    <w:p w14:paraId="571AF91D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Embezzlement</w:t>
      </w:r>
    </w:p>
    <w:p w14:paraId="40D3A594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Gross misconduct</w:t>
      </w:r>
    </w:p>
    <w:p w14:paraId="1283E2A7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Serious breach of fiduciary duty</w:t>
      </w:r>
    </w:p>
    <w:p w14:paraId="689AE9DF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Permanent inability to perform Board duties</w:t>
      </w:r>
    </w:p>
    <w:p w14:paraId="1A0AFB9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Removal shall require:</w:t>
      </w:r>
    </w:p>
    <w:p w14:paraId="32636338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Written notice.</w:t>
      </w:r>
    </w:p>
    <w:p w14:paraId="29E22320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Opportunity to respond.</w:t>
      </w:r>
    </w:p>
    <w:p w14:paraId="636A5CE9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special meeting called for that purpose.</w:t>
      </w:r>
    </w:p>
    <w:p w14:paraId="027B5221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Approval by seventy-five percent (75%) of all Directors then serving.</w:t>
      </w:r>
    </w:p>
    <w:p w14:paraId="500A7CA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Section 4. Founder Emeritus</w:t>
      </w:r>
    </w:p>
    <w:p w14:paraId="3D5CE32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Should Maggie Baty voluntarily resign from the Board, the Board may designate her as Founder Emeritus and invite her to attend meetings in a non-voting advisory capacity.</w:t>
      </w:r>
    </w:p>
    <w:p w14:paraId="2F82D01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Absolutely. Below is a copy-and-paste-ready section you can insert into your </w:t>
      </w:r>
      <w:hyperlink r:id="rId7" w:history="1">
        <w:r>
          <w:rPr>
            <w:rStyle w:val="Hyperlink"/>
            <w:rFonts w:asciiTheme="majorHAnsi" w:hAnsiTheme="majorHAnsi"/>
            <w:b/>
            <w:bCs/>
          </w:rPr>
          <w:t>Master Knowledge Base.docx</w:t>
        </w:r>
      </w:hyperlink>
      <w:r>
        <w:rPr>
          <w:rFonts w:asciiTheme="majorHAnsi" w:hAnsiTheme="majorHAnsi"/>
          <w:b/>
          <w:bCs/>
        </w:rPr>
        <w:t>. I would place it between Current Organizational Status and Mission, Vision &amp; Organizational Guiding Principles so Claude sees it early and doesn't have to search the entire document for current information.</w:t>
      </w:r>
    </w:p>
    <w:p w14:paraId="4874FCE8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FC744B7">
          <v:rect id="_x0000_i1079" style="width:0;height:1.5pt" o:hralign="center" o:hrstd="t" o:hr="t" fillcolor="#a0a0a0" stroked="f"/>
        </w:pict>
      </w:r>
    </w:p>
    <w:p w14:paraId="4B173D3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ORGANIZATIONAL SNAPSHOT</w:t>
      </w:r>
    </w:p>
    <w:p w14:paraId="5594B7F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Last Updated: August 2026</w:t>
      </w:r>
    </w:p>
    <w:p w14:paraId="4561FC5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Organizational Status</w:t>
      </w:r>
    </w:p>
    <w:p w14:paraId="5B1A29E9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Florida Nonprofit Corporation Formation in Progress</w:t>
      </w:r>
    </w:p>
    <w:p w14:paraId="15C6B21A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Intended IRS Designation: 501(c)(3) Public Charity</w:t>
      </w:r>
    </w:p>
    <w:p w14:paraId="02AB5CDA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Debt-Free Operating Model</w:t>
      </w:r>
    </w:p>
    <w:p w14:paraId="0315BCAA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Grant-Funded Development Strategy</w:t>
      </w:r>
    </w:p>
    <w:p w14:paraId="73F37257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Partnership Driven Growth Model</w:t>
      </w:r>
    </w:p>
    <w:p w14:paraId="5D76675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Development Phase</w:t>
      </w:r>
    </w:p>
    <w:p w14:paraId="2268456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Primary Focus: Program 1 – Community Outreach Stabilization Program</w:t>
      </w:r>
    </w:p>
    <w:p w14:paraId="153B92D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Secondary Focus: Organizational Formation and Compliance</w:t>
      </w:r>
    </w:p>
    <w:p w14:paraId="297CA60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Immediate Priorities</w:t>
      </w:r>
    </w:p>
    <w:p w14:paraId="2DF97025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File Articles of Incorporation</w:t>
      </w:r>
    </w:p>
    <w:p w14:paraId="555017FA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Obtain EIN</w:t>
      </w:r>
    </w:p>
    <w:p w14:paraId="7CB4B82B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Conduct Initial Board Meeting</w:t>
      </w:r>
    </w:p>
    <w:p w14:paraId="3C0A4E78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Adopt Organizational Policies</w:t>
      </w:r>
    </w:p>
    <w:p w14:paraId="72712D61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Submit IRS 501(c)(3) Application</w:t>
      </w:r>
    </w:p>
    <w:p w14:paraId="7AE6CFA1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Execute Community Partnership Agreements</w:t>
      </w:r>
    </w:p>
    <w:p w14:paraId="03B85B30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Launch Program 1 Operations</w:t>
      </w:r>
    </w:p>
    <w:p w14:paraId="528EF21D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AA40F9A">
          <v:rect id="_x0000_i1080" style="width:0;height:1.5pt" o:hralign="center" o:hrstd="t" o:hr="t" fillcolor="#a0a0a0" stroked="f"/>
        </w:pict>
      </w:r>
    </w:p>
    <w:p w14:paraId="50EB2CC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CURRENT ORGANIZATIONAL STRUCTURE</w:t>
      </w:r>
    </w:p>
    <w:p w14:paraId="6921E43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of Directors</w:t>
      </w:r>
    </w:p>
    <w:p w14:paraId="543D4A4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Chairperson</w:t>
      </w:r>
    </w:p>
    <w:p w14:paraId="4E5865E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304956E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Vice Chairperson</w:t>
      </w:r>
    </w:p>
    <w:p w14:paraId="0896F66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Louis Meyer</w:t>
      </w:r>
    </w:p>
    <w:p w14:paraId="22772F7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Treasurer</w:t>
      </w:r>
    </w:p>
    <w:p w14:paraId="51640F7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Susan Slater</w:t>
      </w:r>
    </w:p>
    <w:p w14:paraId="06B1328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Secretary</w:t>
      </w:r>
    </w:p>
    <w:p w14:paraId="56EC1BA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3AEE328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Executive Director</w:t>
      </w:r>
    </w:p>
    <w:p w14:paraId="5F165DB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Maggie Baty</w:t>
      </w:r>
    </w:p>
    <w:p w14:paraId="7815C6B6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2F748CF">
          <v:rect id="_x0000_i1081" style="width:0;height:1.5pt" o:hralign="center" o:hrstd="t" o:hr="t" fillcolor="#a0a0a0" stroked="f"/>
        </w:pict>
      </w:r>
    </w:p>
    <w:p w14:paraId="76752BC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Structure</w:t>
      </w:r>
    </w:p>
    <w:p w14:paraId="081D4E4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Manager</w:t>
      </w:r>
    </w:p>
    <w:p w14:paraId="6750E3A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253AE3D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Workers</w:t>
      </w:r>
    </w:p>
    <w:p w14:paraId="5F43D5A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1–2 Positions (Open)</w:t>
      </w:r>
    </w:p>
    <w:p w14:paraId="4868F92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Responsibilities:</w:t>
      </w:r>
    </w:p>
    <w:p w14:paraId="7E2B4CEB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procurement</w:t>
      </w:r>
    </w:p>
    <w:p w14:paraId="5E32C7F5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 distribution</w:t>
      </w:r>
    </w:p>
    <w:p w14:paraId="5D2DF41E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Inventory management</w:t>
      </w:r>
    </w:p>
    <w:p w14:paraId="46FB153D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bag assembly</w:t>
      </w:r>
    </w:p>
    <w:p w14:paraId="296AA60B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Operational logistics</w:t>
      </w:r>
    </w:p>
    <w:p w14:paraId="7B70C883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03B0FA14">
          <v:rect id="_x0000_i1082" style="width:0;height:1.5pt" o:hralign="center" o:hrstd="t" o:hr="t" fillcolor="#a0a0a0" stroked="f"/>
        </w:pict>
      </w:r>
    </w:p>
    <w:p w14:paraId="30C9459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 Structure</w:t>
      </w:r>
    </w:p>
    <w:p w14:paraId="347FC9B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Operations Manager</w:t>
      </w:r>
    </w:p>
    <w:p w14:paraId="256B124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Maggie Baty</w:t>
      </w:r>
    </w:p>
    <w:p w14:paraId="17A8231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Hand Manager</w:t>
      </w:r>
    </w:p>
    <w:p w14:paraId="28576DF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Open Position</w:t>
      </w:r>
    </w:p>
    <w:p w14:paraId="3D228E8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Manager</w:t>
      </w:r>
    </w:p>
    <w:p w14:paraId="71C3675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705FCC8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Marketing Manager</w:t>
      </w:r>
    </w:p>
    <w:p w14:paraId="2635DD6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Susan Slater</w:t>
      </w:r>
    </w:p>
    <w:p w14:paraId="7B7BEFEA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77692AE">
          <v:rect id="_x0000_i1083" style="width:0;height:1.5pt" o:hralign="center" o:hrstd="t" o:hr="t" fillcolor="#a0a0a0" stroked="f"/>
        </w:pict>
      </w:r>
    </w:p>
    <w:p w14:paraId="5CAFDDF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COMPENSATION TRANSITION POLICY</w:t>
      </w:r>
    </w:p>
    <w:p w14:paraId="61E4280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The Board recognizes that AgroHouse Foundation is being developed through a phased implementation strategy.</w:t>
      </w:r>
    </w:p>
    <w:p w14:paraId="08E0445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Phase 1</w:t>
      </w:r>
    </w:p>
    <w:p w14:paraId="1EAADFD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Operations Only</w:t>
      </w:r>
    </w:p>
    <w:p w14:paraId="1C59852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Compensation:</w:t>
      </w:r>
    </w:p>
    <w:p w14:paraId="315631C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Manager</w:t>
      </w:r>
    </w:p>
    <w:p w14:paraId="52BFE4B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$3,000 Per Month</w:t>
      </w:r>
    </w:p>
    <w:p w14:paraId="26B57F38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AE5E6A4">
          <v:rect id="_x0000_i1084" style="width:0;height:1.5pt" o:hralign="center" o:hrstd="t" o:hr="t" fillcolor="#a0a0a0" stroked="f"/>
        </w:pict>
      </w:r>
    </w:p>
    <w:p w14:paraId="1BDE592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Phase 2</w:t>
      </w:r>
    </w:p>
    <w:p w14:paraId="3C0F879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and Program 2 Active</w:t>
      </w:r>
    </w:p>
    <w:p w14:paraId="3AD14B7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Upon Board-approved activation of Program 2:</w:t>
      </w:r>
    </w:p>
    <w:p w14:paraId="0A4953D3" w14:textId="77777777" w:rsidR="00B13AD7" w:rsidRPr="00B13AD7" w:rsidRDefault="00B13AD7">
      <w:pPr>
        <w:numPr>
          <w:ilvl w:val="0"/>
          <w:numId w:val="5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Program Manager compensation shall terminate.</w:t>
      </w:r>
    </w:p>
    <w:p w14:paraId="3A218A96" w14:textId="77777777" w:rsidR="00B13AD7" w:rsidRPr="00B13AD7" w:rsidRDefault="00B13AD7">
      <w:pPr>
        <w:numPr>
          <w:ilvl w:val="0"/>
          <w:numId w:val="5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Operations Manager compensation shall become the Founder's active compensation source.</w:t>
      </w:r>
    </w:p>
    <w:p w14:paraId="33CE7A8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Founder Compensation:</w:t>
      </w:r>
    </w:p>
    <w:p w14:paraId="133F655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Operations Manager</w:t>
      </w:r>
    </w:p>
    <w:p w14:paraId="021E607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$4,000 Per Month</w:t>
      </w:r>
    </w:p>
    <w:p w14:paraId="62687E9D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CDFBB8">
          <v:rect id="_x0000_i1085" style="width:0;height:1.5pt" o:hralign="center" o:hrstd="t" o:hr="t" fillcolor="#a0a0a0" stroked="f"/>
        </w:pict>
      </w:r>
    </w:p>
    <w:p w14:paraId="5DCE39C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Compensation Governance Rule</w:t>
      </w:r>
    </w:p>
    <w:p w14:paraId="4B8AA77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Founder shall not receive simultaneous compensation from both Program 1 Program Manager and Program 2 Farm Operations Manager positions.</w:t>
      </w:r>
    </w:p>
    <w:p w14:paraId="2147277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purpose of this policy is to:</w:t>
      </w:r>
    </w:p>
    <w:p w14:paraId="41C2ED82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fiscal responsibility</w:t>
      </w:r>
    </w:p>
    <w:p w14:paraId="6E1E5ACE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nonprofit governance best practices</w:t>
      </w:r>
    </w:p>
    <w:p w14:paraId="1D8E9516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Prevent compensation stacking</w:t>
      </w:r>
    </w:p>
    <w:p w14:paraId="01FA3766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Demonstrate responsible stewardship of grant and donor funding</w:t>
      </w:r>
    </w:p>
    <w:p w14:paraId="772C05B0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93E8907">
          <v:rect id="_x0000_i1086" style="width:0;height:1.5pt" o:hralign="center" o:hrstd="t" o:hr="t" fillcolor="#a0a0a0" stroked="f"/>
        </w:pict>
      </w:r>
    </w:p>
    <w:p w14:paraId="6EE335A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PROGRAM 2 POSITION SUMMARY</w:t>
      </w:r>
    </w:p>
    <w:p w14:paraId="1D8D92F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Hand Manager</w:t>
      </w:r>
    </w:p>
    <w:p w14:paraId="5B4CFFF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Employment Status</w:t>
      </w:r>
    </w:p>
    <w:p w14:paraId="3403F9C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Part-Time Initially</w:t>
      </w:r>
    </w:p>
    <w:p w14:paraId="1791FB5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Full-Time As Operations Expand</w:t>
      </w:r>
    </w:p>
    <w:p w14:paraId="5665283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Starting Monthly Compensation</w:t>
      </w:r>
    </w:p>
    <w:p w14:paraId="01C431A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$2,500</w:t>
      </w:r>
    </w:p>
    <w:p w14:paraId="5EB28B1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Compensation Range</w:t>
      </w:r>
    </w:p>
    <w:p w14:paraId="028E077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$3,500 – $4,500 Per Month</w:t>
      </w:r>
    </w:p>
    <w:p w14:paraId="1DC1F7A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Subject to:</w:t>
      </w:r>
    </w:p>
    <w:p w14:paraId="35460F05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acreage expansion</w:t>
      </w:r>
    </w:p>
    <w:p w14:paraId="5BBB0563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Livestock growth</w:t>
      </w:r>
    </w:p>
    <w:p w14:paraId="30CA8740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Workforce supervision responsibilities</w:t>
      </w:r>
    </w:p>
    <w:p w14:paraId="64B36562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 funding availability</w:t>
      </w:r>
    </w:p>
    <w:p w14:paraId="51455736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approval</w:t>
      </w:r>
    </w:p>
    <w:p w14:paraId="6C2FA10F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F1B9A73">
          <v:rect id="_x0000_i1087" style="width:0;height:1.5pt" o:hralign="center" o:hrstd="t" o:hr="t" fillcolor="#a0a0a0" stroked="f"/>
        </w:pict>
      </w:r>
    </w:p>
    <w:p w14:paraId="7A42B29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Potential Housing Benefit</w:t>
      </w:r>
    </w:p>
    <w:p w14:paraId="6BCAF5B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 Farm Hand Manager may be offered access to on-site housing accommodations when available and approved by the Board of Directors.</w:t>
      </w:r>
    </w:p>
    <w:p w14:paraId="6442699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Potential Housing Features:</w:t>
      </w:r>
    </w:p>
    <w:p w14:paraId="62D9B187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Private bunkhouse room</w:t>
      </w:r>
    </w:p>
    <w:p w14:paraId="547C628E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Private entrance</w:t>
      </w:r>
    </w:p>
    <w:p w14:paraId="42DDCB9C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Climate controlled living space</w:t>
      </w:r>
    </w:p>
    <w:p w14:paraId="51D8FA56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Shared kitchen access</w:t>
      </w:r>
    </w:p>
    <w:p w14:paraId="0C0886D8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Shared laundry access</w:t>
      </w:r>
    </w:p>
    <w:p w14:paraId="3E29B887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Shared common areas</w:t>
      </w:r>
    </w:p>
    <w:p w14:paraId="6198E56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Estimated Housing Value:</w:t>
      </w:r>
    </w:p>
    <w:p w14:paraId="41A4F8B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$600 – $1,200 Per Month</w:t>
      </w:r>
    </w:p>
    <w:p w14:paraId="70E6074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Housing is not guaranteed compensation and shall not automatically be considered wages.</w:t>
      </w:r>
    </w:p>
    <w:p w14:paraId="43B117B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Housing assignments remain subject to Board approval, occupancy availability, and operational requirements.</w:t>
      </w:r>
    </w:p>
    <w:p w14:paraId="7BE8804D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100FD80">
          <v:rect id="_x0000_i1088" style="width:0;height:1.5pt" o:hralign="center" o:hrstd="t" o:hr="t" fillcolor="#a0a0a0" stroked="f"/>
        </w:pict>
      </w:r>
    </w:p>
    <w:p w14:paraId="218F179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PERFORMANCE DASHBOARD</w:t>
      </w:r>
    </w:p>
    <w:p w14:paraId="0988BB0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Weekly Metrics</w:t>
      </w:r>
    </w:p>
    <w:p w14:paraId="5D7B8D60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Individuals Served</w:t>
      </w:r>
    </w:p>
    <w:p w14:paraId="67EB7E8E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Meals Supported</w:t>
      </w:r>
    </w:p>
    <w:p w14:paraId="5062EFE4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Bags Distributed</w:t>
      </w:r>
    </w:p>
    <w:p w14:paraId="7E99E3A7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Volunteer Hours</w:t>
      </w:r>
    </w:p>
    <w:p w14:paraId="70BF7819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Outreach Events Supported</w:t>
      </w:r>
    </w:p>
    <w:p w14:paraId="7C6F4FCA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E09FB88">
          <v:rect id="_x0000_i1089" style="width:0;height:1.5pt" o:hralign="center" o:hrstd="t" o:hr="t" fillcolor="#a0a0a0" stroked="f"/>
        </w:pict>
      </w:r>
    </w:p>
    <w:p w14:paraId="5554EA3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Monthly Metrics</w:t>
      </w:r>
    </w:p>
    <w:p w14:paraId="35A97D12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Resources Procured</w:t>
      </w:r>
    </w:p>
    <w:p w14:paraId="422FED83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Donations Received</w:t>
      </w:r>
    </w:p>
    <w:p w14:paraId="43B7897D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Expenses</w:t>
      </w:r>
    </w:p>
    <w:p w14:paraId="73226483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Cost Per Participant Served</w:t>
      </w:r>
    </w:p>
    <w:p w14:paraId="0976E935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New Community Partners</w:t>
      </w:r>
    </w:p>
    <w:p w14:paraId="31DD5439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Resource Referrals</w:t>
      </w:r>
    </w:p>
    <w:p w14:paraId="12F4CA81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00356B0">
          <v:rect id="_x0000_i1090" style="width:0;height:1.5pt" o:hralign="center" o:hrstd="t" o:hr="t" fillcolor="#a0a0a0" stroked="f"/>
        </w:pict>
      </w:r>
    </w:p>
    <w:p w14:paraId="5409686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Quarterly Metrics</w:t>
      </w:r>
    </w:p>
    <w:p w14:paraId="07F6A0A5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Grants Submitted</w:t>
      </w:r>
    </w:p>
    <w:p w14:paraId="1B7D8507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Grants Awarded</w:t>
      </w:r>
    </w:p>
    <w:p w14:paraId="39652207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Partnership Expansion</w:t>
      </w:r>
    </w:p>
    <w:p w14:paraId="77D74121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Program Growth Opportunities</w:t>
      </w:r>
    </w:p>
    <w:p w14:paraId="17EA7FFC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 Acquisition Improvements</w:t>
      </w:r>
    </w:p>
    <w:p w14:paraId="1A3C96BA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Outreach Capacity Growth</w:t>
      </w:r>
    </w:p>
    <w:p w14:paraId="216F2F8B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B218650">
          <v:rect id="_x0000_i1091" style="width:0;height:1.5pt" o:hralign="center" o:hrstd="t" o:hr="t" fillcolor="#a0a0a0" stroked="f"/>
        </w:pict>
      </w:r>
    </w:p>
    <w:p w14:paraId="417FB66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INSURANCE REQUIREMENTS</w:t>
      </w:r>
    </w:p>
    <w:p w14:paraId="5B8524C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Required Prior To Program Launch</w:t>
      </w:r>
    </w:p>
    <w:p w14:paraId="1DE1735D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General Liability Insurance — $505.00/Year (Includes D&amp;O Coverage; Progressive Insurance, Confirmed Quote)</w:t>
      </w:r>
    </w:p>
    <w:p w14:paraId="6D1374AC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Directors &amp; Officers (D&amp;O) Insurance — Included In General Liability Policy Above (No Separate Premium)</w:t>
      </w:r>
    </w:p>
    <w:p w14:paraId="1E6FEC0A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Commercial Auto Insurance — $2,690.00/Year, Billed as $1,345.00 Semi-Annually (Progressive Insurance, Confirmed Quote)</w:t>
      </w:r>
    </w:p>
    <w:p w14:paraId="46BEF15B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Products Liability Coverage (Quote Pending — Currently an Estimate)</w:t>
      </w:r>
    </w:p>
    <w:p w14:paraId="263E12F7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Business Insurance / BOP — $3,012.79/Year, Property &amp; General Business Coverage (Progressive Insurance, Confirmed Quote)</w:t>
      </w:r>
    </w:p>
    <w:p w14:paraId="366A5E94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Workers' Compensation Insurance — $349.00/Year (Progressive Insurance, Confirmed Quote)</w:t>
      </w:r>
    </w:p>
    <w:p w14:paraId="29BB2D3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Considerations</w:t>
      </w:r>
    </w:p>
    <w:p w14:paraId="0CC305A1" w14:textId="77777777" w:rsidR="00B13AD7" w:rsidRPr="00B13AD7" w:rsidRDefault="00B13AD7">
      <w:pPr>
        <w:numPr>
          <w:ilvl w:val="0"/>
          <w:numId w:val="6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Property Insurance</w:t>
      </w:r>
    </w:p>
    <w:p w14:paraId="30BBB91F" w14:textId="77777777" w:rsidR="00B13AD7" w:rsidRPr="00B13AD7" w:rsidRDefault="00B13AD7">
      <w:pPr>
        <w:numPr>
          <w:ilvl w:val="0"/>
          <w:numId w:val="6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Umbrella Liability Coverage</w:t>
      </w:r>
    </w:p>
    <w:p w14:paraId="2CB9A69D" w14:textId="77777777" w:rsidR="00B13AD7" w:rsidRPr="00B13AD7" w:rsidRDefault="00B13AD7">
      <w:pPr>
        <w:numPr>
          <w:ilvl w:val="0"/>
          <w:numId w:val="6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Equipment Coverage</w:t>
      </w:r>
    </w:p>
    <w:p w14:paraId="6939B26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Insurance selections shall be reviewed periodically by the Board of Directors.</w:t>
      </w:r>
    </w:p>
    <w:p w14:paraId="657DB2F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Confirmed coverage above (General Liability/D&amp;O, Commercial Auto, Workers’ Compensation, and Business Insurance/BOP) was quoted by Progressive Insurance. Food Products Liability Coverage remains a planning estimate pending a confirmed quote.</w:t>
      </w:r>
    </w:p>
    <w:p w14:paraId="2247AB9D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092" style="width:0;height:1.5pt" o:hralign="center" o:hrstd="t" o:hr="t" fillcolor="#a0a0a0" stroked="f"/>
        </w:pict>
      </w:r>
    </w:p>
    <w:p w14:paraId="328F5F82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093" style="width:0;height:1.5pt" o:hralign="center" o:hrstd="t" o:hr="t" fillcolor="#a0a0a0" stroked="f"/>
        </w:pict>
      </w:r>
    </w:p>
    <w:p w14:paraId="414FBDE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COMPLIANCE &amp; CERTIFICATION REQUIREMENTS</w:t>
      </w:r>
    </w:p>
    <w:p w14:paraId="2B35A2F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Required Prior To Program Launch</w:t>
      </w:r>
    </w:p>
    <w:p w14:paraId="43BA6361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Safety Certification (ServSafe Food Protection Manager) — $150.00 estimate, one manager certified (course + proctored exam); not yet vendor-confirmed</w:t>
      </w:r>
    </w:p>
    <w:p w14:paraId="6083652A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Background Checks (Program Manager + Support Workers) — $120.00 estimate, 3 positions at ~$40/person; not yet vendor-confirmed</w:t>
      </w:r>
    </w:p>
    <w:p w14:paraId="2BCCEFC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Ongoing Annual Requirement</w:t>
      </w:r>
    </w:p>
    <w:p w14:paraId="70184264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Annual Reporting / Form 990 Preparation — $1,200.00/year estimate, CPA-prepared; not yet vendor-confirmed</w:t>
      </w:r>
    </w:p>
    <w:p w14:paraId="6DB7FBF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These requirements support the AgroHouse Foundation™ Non-Negotiable Organizational Principle of maintaining nonprofit compliance and stewardship of resources.</w:t>
      </w:r>
    </w:p>
    <w:p w14:paraId="464B67A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DEVELOPMENT STRATEGY</w:t>
      </w:r>
    </w:p>
    <w:p w14:paraId="55D3B7B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The Foundation anticipates acquiring transportation assets to support Program 1 and future Program 2 operations.</w:t>
      </w:r>
    </w:p>
    <w:p w14:paraId="363D0AE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Potential Assets Include:</w:t>
      </w:r>
    </w:p>
    <w:p w14:paraId="5ED91F8E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Cargo Van</w:t>
      </w:r>
    </w:p>
    <w:p w14:paraId="4A9C7549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Enclosed Trailer</w:t>
      </w:r>
    </w:p>
    <w:p w14:paraId="6F4C3E2B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Refrigerated Transport Equipment</w:t>
      </w:r>
    </w:p>
    <w:p w14:paraId="5AF9F0DB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Farm Utility Vehicles</w:t>
      </w:r>
    </w:p>
    <w:p w14:paraId="4199D78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Oversight</w:t>
      </w:r>
    </w:p>
    <w:p w14:paraId="45ED307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Manager:</w:t>
      </w:r>
    </w:p>
    <w:p w14:paraId="37689BA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Christopher Pearce</w:t>
      </w:r>
    </w:p>
    <w:p w14:paraId="4327EA0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Responsibilities:</w:t>
      </w:r>
    </w:p>
    <w:p w14:paraId="6D4AB7C8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Vehicle maintenance</w:t>
      </w:r>
    </w:p>
    <w:p w14:paraId="6679634C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Route planning</w:t>
      </w:r>
    </w:p>
    <w:p w14:paraId="59E34D53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Fleet compliance</w:t>
      </w:r>
    </w:p>
    <w:p w14:paraId="001A4684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Insurance coordination</w:t>
      </w:r>
    </w:p>
    <w:p w14:paraId="0B0FF5DF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Equipment scheduling</w:t>
      </w:r>
    </w:p>
    <w:p w14:paraId="7E581D2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Vehicle acquisition shall occur only when funding sources support purchase and ongoing operational costs.</w:t>
      </w:r>
    </w:p>
    <w:p w14:paraId="1563C279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A5EC1E9">
          <v:rect id="_x0000_i1094" style="width:0;height:1.5pt" o:hralign="center" o:hrstd="t" o:hr="t" fillcolor="#a0a0a0" stroked="f"/>
        </w:pict>
      </w:r>
    </w:p>
    <w:p w14:paraId="2F2847A4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095" style="width:0;height:1.5pt" o:hralign="center" o:hrstd="t" o:hr="t" fillcolor="#a0a0a0" stroked="f"/>
        </w:pict>
      </w:r>
    </w:p>
    <w:p w14:paraId="3751347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FIRST VEHICLE ACQUISITION</w:t>
      </w:r>
    </w:p>
    <w:p w14:paraId="4155D96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Vehicle</w:t>
      </w:r>
    </w:p>
    <w:p w14:paraId="1581EBA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AWD Chrysler Pacifica Limited</w:t>
      </w:r>
    </w:p>
    <w:p w14:paraId="343B52F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Acquisition Cost Breakdown (Pasco County, Florida)</w:t>
      </w:r>
    </w:p>
    <w:p w14:paraId="62E9D47F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MSRP: $58,000.00</w:t>
      </w:r>
    </w:p>
    <w:p w14:paraId="3F89EA06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Florida State Sales Tax (6%): $3,480.00</w:t>
      </w:r>
    </w:p>
    <w:p w14:paraId="28E3B28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Pasco County Discretionary Surtax (1%, capped at first $5,000): $50.00</w:t>
      </w:r>
    </w:p>
    <w:p w14:paraId="42440642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Title Fee: $77.25</w:t>
      </w:r>
    </w:p>
    <w:p w14:paraId="46B0F46F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Registration &amp; Plate Fee: $253.00</w:t>
      </w:r>
    </w:p>
    <w:p w14:paraId="0D9E13BB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Dealer Documentation Fee (Florida statutory cap): $799.00</w:t>
      </w:r>
    </w:p>
    <w:p w14:paraId="04679267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Vehicle Wrap (Branding/Signage): $1,300.00</w:t>
      </w:r>
    </w:p>
    <w:p w14:paraId="14682601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Total Acquisition Cost: $63,959.25</w:t>
      </w:r>
    </w:p>
    <w:p w14:paraId="7A86AAC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Purpose</w:t>
      </w:r>
    </w:p>
    <w:p w14:paraId="1B51CFB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 fleet transport vehicle</w:t>
      </w:r>
    </w:p>
    <w:p w14:paraId="2C9B317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Note</w:t>
      </w:r>
    </w:p>
    <w:p w14:paraId="58C6929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Cost estimate reflects 2026 Florida tax and fee schedules for Pasco County. Actual dealer fees, financing terms, and final county of registration may change the total; confirm with a dealer quote before purchase.</w:t>
      </w:r>
    </w:p>
    <w:p w14:paraId="54F20F81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02A85E0">
          <v:rect id="_x0000_i1096" style="width:0;height:1.5pt" o:hralign="center" o:hrstd="t" o:hr="t" fillcolor="#a0a0a0" stroked="f"/>
        </w:pict>
      </w:r>
    </w:p>
    <w:p w14:paraId="6549BC9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PARTNERSHIP FRAMEWORK</w:t>
      </w:r>
    </w:p>
    <w:p w14:paraId="58D539A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First Nazarene Church of Zephyrhills</w:t>
      </w:r>
    </w:p>
    <w:p w14:paraId="0710E5F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Primary Contact:</w:t>
      </w:r>
    </w:p>
    <w:p w14:paraId="2E527CE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Nick Deford</w:t>
      </w:r>
    </w:p>
    <w:p w14:paraId="2D8EC41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Church Responsibilities</w:t>
      </w:r>
    </w:p>
    <w:p w14:paraId="5906AC0E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Operate church outreach activities</w:t>
      </w:r>
    </w:p>
    <w:p w14:paraId="70038A45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Coordinate volunteers</w:t>
      </w:r>
    </w:p>
    <w:p w14:paraId="52DC7C91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outreach schedules</w:t>
      </w:r>
    </w:p>
    <w:p w14:paraId="6FA3981F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Provide approved facility access</w:t>
      </w:r>
    </w:p>
    <w:p w14:paraId="720FC81B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community engagement</w:t>
      </w:r>
    </w:p>
    <w:p w14:paraId="627CB4E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Responsibilities</w:t>
      </w:r>
    </w:p>
    <w:p w14:paraId="65352748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Resource procurement</w:t>
      </w:r>
    </w:p>
    <w:p w14:paraId="4330F0CA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Meal support</w:t>
      </w:r>
    </w:p>
    <w:p w14:paraId="479243FC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Coffee and hydration stations</w:t>
      </w:r>
    </w:p>
    <w:p w14:paraId="5146E2C7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Hygiene blessing bags</w:t>
      </w:r>
    </w:p>
    <w:p w14:paraId="2776CA08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Storage infrastructure</w:t>
      </w:r>
    </w:p>
    <w:p w14:paraId="1331514D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Inventory management</w:t>
      </w:r>
    </w:p>
    <w:p w14:paraId="6608B9E2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Logistics support</w:t>
      </w:r>
    </w:p>
    <w:p w14:paraId="77CFF4CE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Sustainability planning</w:t>
      </w:r>
    </w:p>
    <w:p w14:paraId="7FEF7DA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Important Partnership Principle</w:t>
      </w:r>
    </w:p>
    <w:p w14:paraId="21B3F1B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AgroHouse Foundation supports and strengthens community outreach operations but does not control, manage, supervise, or direct church programming.</w:t>
      </w:r>
    </w:p>
    <w:p w14:paraId="0F4BE98C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041D1D2">
          <v:rect id="_x0000_i1097" style="width:0;height:1.5pt" o:hralign="center" o:hrstd="t" o:hr="t" fillcolor="#a0a0a0" stroked="f"/>
        </w:pict>
      </w:r>
    </w:p>
    <w:p w14:paraId="6E4B55F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BRAND IDENTITY &amp; COMMUNICATION STANDARDS</w:t>
      </w:r>
    </w:p>
    <w:p w14:paraId="5B2D776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Preferred Organizational Voice</w:t>
      </w:r>
    </w:p>
    <w:p w14:paraId="7A49F3A4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Professional</w:t>
      </w:r>
    </w:p>
    <w:p w14:paraId="0214E340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Focused</w:t>
      </w:r>
    </w:p>
    <w:p w14:paraId="765ECDB6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 Driven</w:t>
      </w:r>
    </w:p>
    <w:p w14:paraId="2E06B98E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Grant Ready</w:t>
      </w:r>
    </w:p>
    <w:p w14:paraId="53093F7F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Data Informed</w:t>
      </w:r>
    </w:p>
    <w:p w14:paraId="24D5CCD8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Partnership Oriented</w:t>
      </w:r>
    </w:p>
    <w:p w14:paraId="39204EEA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Faith-Friendly</w:t>
      </w:r>
    </w:p>
    <w:p w14:paraId="278035AF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Solution Focused</w:t>
      </w:r>
    </w:p>
    <w:p w14:paraId="7C9849C5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81B5EBF">
          <v:rect id="_x0000_i1098" style="width:0;height:1.5pt" o:hralign="center" o:hrstd="t" o:hr="t" fillcolor="#a0a0a0" stroked="f"/>
        </w:pict>
      </w:r>
    </w:p>
    <w:p w14:paraId="79530A8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Communication Themes</w:t>
      </w:r>
    </w:p>
    <w:p w14:paraId="01C859A1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Food Security</w:t>
      </w:r>
    </w:p>
    <w:p w14:paraId="7E2334F3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Stabilization</w:t>
      </w:r>
    </w:p>
    <w:p w14:paraId="27B348B7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Sustainable Agriculture</w:t>
      </w:r>
    </w:p>
    <w:p w14:paraId="23F95765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Workforce Development</w:t>
      </w:r>
    </w:p>
    <w:p w14:paraId="2F9A7909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Self-Sufficiency</w:t>
      </w:r>
    </w:p>
    <w:p w14:paraId="542222B6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Responsible Stewardship</w:t>
      </w:r>
    </w:p>
    <w:p w14:paraId="3C9A9528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Partnerships</w:t>
      </w:r>
    </w:p>
    <w:p w14:paraId="1158EEBC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D0EB016">
          <v:rect id="_x0000_i1099" style="width:0;height:1.5pt" o:hralign="center" o:hrstd="t" o:hr="t" fillcolor="#a0a0a0" stroked="f"/>
        </w:pict>
      </w:r>
    </w:p>
    <w:p w14:paraId="1BCB558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Avoid</w:t>
      </w:r>
    </w:p>
    <w:p w14:paraId="629DBEFD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Political messaging</w:t>
      </w:r>
    </w:p>
    <w:p w14:paraId="58B4D5A9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Partisan advocacy</w:t>
      </w:r>
    </w:p>
    <w:p w14:paraId="2C75A7DC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Unverified impact claims</w:t>
      </w:r>
    </w:p>
    <w:p w14:paraId="38B5793D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Corporate jargon</w:t>
      </w:r>
    </w:p>
    <w:p w14:paraId="24F8FC98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Exaggerated fundraising language</w:t>
      </w:r>
    </w:p>
    <w:p w14:paraId="7EFF081D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78608A5">
          <v:rect id="_x0000_i1100" style="width:0;height:1.5pt" o:hralign="center" o:hrstd="t" o:hr="t" fillcolor="#a0a0a0" stroked="f"/>
        </w:pict>
      </w:r>
    </w:p>
    <w:p w14:paraId="18E749E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AGHF AI KNOWLEDGE BASE INSTRUCTIONS</w:t>
      </w:r>
    </w:p>
    <w:p w14:paraId="7C0A14A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This Master Knowledge Base serves as the primary organizational source of truth for AgroHouse Foundation.</w:t>
      </w:r>
    </w:p>
    <w:p w14:paraId="29C640C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When generating content, information shall be interpreted using the following authority hierarchy:</w:t>
      </w:r>
    </w:p>
    <w:p w14:paraId="35B0C9EC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Board Approved Resolutions</w:t>
      </w:r>
    </w:p>
    <w:p w14:paraId="5A3F2738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Articles of Incorporation</w:t>
      </w:r>
    </w:p>
    <w:p w14:paraId="43D069EF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Bylaws</w:t>
      </w:r>
    </w:p>
    <w:p w14:paraId="2D7CC074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Master Knowledge Base</w:t>
      </w:r>
    </w:p>
    <w:p w14:paraId="25EFF8AF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Charters</w:t>
      </w:r>
    </w:p>
    <w:p w14:paraId="0224238D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Operating Policies</w:t>
      </w:r>
    </w:p>
    <w:p w14:paraId="3F7480C2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Standard Operating Procedures</w:t>
      </w:r>
    </w:p>
    <w:p w14:paraId="737C7695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Working Drafts</w:t>
      </w:r>
    </w:p>
    <w:p w14:paraId="08DE166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If conflicts exist between documents, the higher authority source shall take precedence.</w:t>
      </w:r>
    </w:p>
    <w:p w14:paraId="4B0D88F0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C0674D0">
          <v:rect id="_x0000_i1101" style="width:0;height:1.5pt" o:hralign="center" o:hrstd="t" o:hr="t" fillcolor="#a0a0a0" stroked="f"/>
        </w:pict>
      </w:r>
    </w:p>
    <w:p w14:paraId="614B492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Organizational Presentation Order</w:t>
      </w:r>
    </w:p>
    <w:p w14:paraId="2041976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When presenting AgroHouse Foundation, information should generally be explained in the following order:</w:t>
      </w:r>
    </w:p>
    <w:p w14:paraId="0F5A6CDE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Executive Summary</w:t>
      </w:r>
    </w:p>
    <w:p w14:paraId="1B0F2C56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Mission Statement</w:t>
      </w:r>
    </w:p>
    <w:p w14:paraId="30248EBF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Vision Statement</w:t>
      </w:r>
    </w:p>
    <w:p w14:paraId="05851560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Organizational Structure</w:t>
      </w:r>
    </w:p>
    <w:p w14:paraId="5D91AB23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1</w:t>
      </w:r>
    </w:p>
    <w:p w14:paraId="385F3E73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2</w:t>
      </w:r>
    </w:p>
    <w:p w14:paraId="38EB885C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3</w:t>
      </w:r>
    </w:p>
    <w:p w14:paraId="3EDB0F4F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 4</w:t>
      </w:r>
    </w:p>
    <w:p w14:paraId="74E71406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Partnerships</w:t>
      </w:r>
    </w:p>
    <w:p w14:paraId="5FF83193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Financial Model</w:t>
      </w:r>
    </w:p>
    <w:p w14:paraId="4F92B6EF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Community Impact</w:t>
      </w:r>
    </w:p>
    <w:p w14:paraId="4A80C331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Future Development Plans</w:t>
      </w:r>
    </w:p>
    <w:p w14:paraId="48CD1CDF" w14:textId="77777777" w:rsidR="00B13AD7" w:rsidRPr="00B13AD7" w:rsidRDefault="00000000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EBC255A">
          <v:rect id="_x0000_i1102" style="width:0;height:1.5pt" o:hralign="center" o:hrstd="t" o:hr="t" fillcolor="#a0a0a0" stroked="f"/>
        </w:pict>
      </w:r>
    </w:p>
    <w:p w14:paraId="7FD96A5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AI Operational Guidance</w:t>
      </w:r>
    </w:p>
    <w:p w14:paraId="52D1181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Unless otherwise directed:</w:t>
      </w:r>
    </w:p>
    <w:p w14:paraId="3A971DA0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Assume Program 1 is the current organizational priority.</w:t>
      </w:r>
    </w:p>
    <w:p w14:paraId="52585E16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Treat Program 2 as planning-stage infrastructure development.</w:t>
      </w:r>
    </w:p>
    <w:p w14:paraId="231E5F77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Treat Programs 3 and 4 as future-phase initiatives.</w:t>
      </w:r>
    </w:p>
    <w:p w14:paraId="5F411A2A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Support debt-free operational planning.</w:t>
      </w:r>
    </w:p>
    <w:p w14:paraId="5F95B777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Prioritize nonprofit compliance.</w:t>
      </w:r>
    </w:p>
    <w:p w14:paraId="0DAC33E3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Prioritize grant readiness.</w:t>
      </w:r>
    </w:p>
    <w:p w14:paraId="224F5545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Prioritize board-ready and donor-ready recommendations.</w:t>
      </w:r>
    </w:p>
    <w:p w14:paraId="58870EAF" w14:textId="77777777" w:rsidR="00FA391D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Maintain consistency with this Master Knowledge Base.</w:t>
      </w:r>
    </w:p>
    <w:p w14:paraId="504B2883" w14:textId="77777777" w:rsidR="00FA391D" w:rsidRPr="00B13AD7" w:rsidRDefault="00FA391D" w:rsidP="008D6DE7">
      <w:pPr>
        <w:rPr>
          <w:rFonts w:asciiTheme="majorHAnsi" w:hAnsiTheme="majorHAnsi"/>
          <w:b/>
          <w:bCs/>
        </w:rPr>
      </w:pPr>
    </w:p>
    <w:p w14:paraId="6E5E1ABB" w14:textId="77777777" w:rsidR="00FA391D" w:rsidRPr="00B13AD7" w:rsidRDefault="00FA391D" w:rsidP="008D6DE7">
      <w:pPr>
        <w:rPr>
          <w:rFonts w:asciiTheme="majorHAnsi" w:hAnsiTheme="majorHAnsi"/>
          <w:b/>
          <w:bCs/>
        </w:rPr>
      </w:pPr>
    </w:p>
    <w:p w14:paraId="2B345C6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DOCUMENT REVISION LOG</w:t>
      </w:r>
    </w:p>
    <w:p w14:paraId="12CA185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1.0 – Initial Organizational Knowledge Base</w:t>
      </w:r>
      <w:r>
        <w:rPr>
          <w:rFonts w:asciiTheme="majorHAnsi" w:hAnsiTheme="majorHAnsi"/>
          <w:b/>
          <w:bCs/>
        </w:rPr>
        <w:br/>
        <w:t>Date: July 2026</w:t>
      </w:r>
    </w:p>
    <w:p w14:paraId="6E138BA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1.1 – Added Program 1 First Vehicle Acquisition cost detail and Website &amp; Technology Infrastructure sectionDate: July 25, 2026</w:t>
      </w:r>
    </w:p>
    <w:p w14:paraId="7EE26B2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1.2 – Added confirmed Progressive Insurance quotes for General Liability/D&amp;O, Commercial Auto, and Workers’ Compensation, plus new Business Insurance/BOP coverageDate: July 25, 2026</w:t>
      </w:r>
    </w:p>
    <w:p w14:paraId="4F358205" w14:textId="77777777" w:rsidR="00DD03EE" w:rsidRPr="00B13AD7" w:rsidRDefault="008D6DE7" w:rsidP="00DD03EE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2.0 – Added Program 1 storage &amp; office shed ($20,000 estimate) to planned purchasesDate: July 25, 2026</w:t>
      </w:r>
    </w:p>
    <w:p w14:paraId="52C9E556" w14:textId="77777777" w:rsidR="00DD03EE" w:rsidRPr="00B13AD7" w:rsidRDefault="008D6DE7" w:rsidP="00DD03EE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Version 2.1 – Added vehicle wrap cost, QuickBooks Enterprise accounting software, and Program 1 Compliance &amp; Certification Requirements (Food Safety Certification, background checks, and annual Form 990 preparation)Date: July 25, 2026</w:t>
      </w:r>
    </w:p>
    <w:sectPr w:rsidR="00DD03EE" w:rsidRPr="00B13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B0894" w14:textId="77777777" w:rsidR="003669F7" w:rsidRDefault="003669F7" w:rsidP="008F153B">
      <w:pPr>
        <w:spacing w:after="0" w:line="240" w:lineRule="auto"/>
      </w:pPr>
      <w:r>
        <w:separator/>
      </w:r>
    </w:p>
  </w:endnote>
  <w:endnote w:type="continuationSeparator" w:id="0">
    <w:p w14:paraId="2B72267C" w14:textId="77777777" w:rsidR="003669F7" w:rsidRDefault="003669F7" w:rsidP="008F1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C960B" w14:textId="77777777" w:rsidR="003669F7" w:rsidRDefault="003669F7" w:rsidP="008F153B">
      <w:pPr>
        <w:spacing w:after="0" w:line="240" w:lineRule="auto"/>
      </w:pPr>
      <w:r>
        <w:separator/>
      </w:r>
    </w:p>
  </w:footnote>
  <w:footnote w:type="continuationSeparator" w:id="0">
    <w:p w14:paraId="2A07746B" w14:textId="77777777" w:rsidR="003669F7" w:rsidRDefault="003669F7" w:rsidP="008F1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0574BA"/>
    <w:multiLevelType w:val="multilevel"/>
    <w:tmpl w:val="90E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00F7"/>
    <w:multiLevelType w:val="multilevel"/>
    <w:tmpl w:val="656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6260"/>
    <w:multiLevelType w:val="multilevel"/>
    <w:tmpl w:val="A77E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80C33"/>
    <w:multiLevelType w:val="multilevel"/>
    <w:tmpl w:val="745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01F09"/>
    <w:multiLevelType w:val="multilevel"/>
    <w:tmpl w:val="AF3E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77D6E"/>
    <w:multiLevelType w:val="multilevel"/>
    <w:tmpl w:val="7270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096B"/>
    <w:multiLevelType w:val="multilevel"/>
    <w:tmpl w:val="E42E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A1569"/>
    <w:multiLevelType w:val="multilevel"/>
    <w:tmpl w:val="34E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BED"/>
    <w:multiLevelType w:val="multilevel"/>
    <w:tmpl w:val="20E2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548DD"/>
    <w:multiLevelType w:val="multilevel"/>
    <w:tmpl w:val="041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B7D40"/>
    <w:multiLevelType w:val="multilevel"/>
    <w:tmpl w:val="C83A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DD6B6C"/>
    <w:multiLevelType w:val="multilevel"/>
    <w:tmpl w:val="AC5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E6DF3"/>
    <w:multiLevelType w:val="multilevel"/>
    <w:tmpl w:val="A46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E1DE8"/>
    <w:multiLevelType w:val="multilevel"/>
    <w:tmpl w:val="05C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B14F4"/>
    <w:multiLevelType w:val="multilevel"/>
    <w:tmpl w:val="0114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533BF"/>
    <w:multiLevelType w:val="multilevel"/>
    <w:tmpl w:val="DCB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85CBE"/>
    <w:multiLevelType w:val="multilevel"/>
    <w:tmpl w:val="4D6A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F4C6F"/>
    <w:multiLevelType w:val="multilevel"/>
    <w:tmpl w:val="013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E6CE6"/>
    <w:multiLevelType w:val="multilevel"/>
    <w:tmpl w:val="FC2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D58B5"/>
    <w:multiLevelType w:val="multilevel"/>
    <w:tmpl w:val="E3B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05388"/>
    <w:multiLevelType w:val="hybridMultilevel"/>
    <w:tmpl w:val="BC7EE380"/>
    <w:lvl w:ilvl="0" w:tplc="294255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24AA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1CBE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CA1D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BEDE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94F9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5C36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C629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86E6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1E640AC1"/>
    <w:multiLevelType w:val="multilevel"/>
    <w:tmpl w:val="78E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B81940"/>
    <w:multiLevelType w:val="multilevel"/>
    <w:tmpl w:val="C26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411E7"/>
    <w:multiLevelType w:val="multilevel"/>
    <w:tmpl w:val="F238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D25B5"/>
    <w:multiLevelType w:val="multilevel"/>
    <w:tmpl w:val="9FC2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73E16"/>
    <w:multiLevelType w:val="multilevel"/>
    <w:tmpl w:val="115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0917AC"/>
    <w:multiLevelType w:val="multilevel"/>
    <w:tmpl w:val="C62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93979"/>
    <w:multiLevelType w:val="multilevel"/>
    <w:tmpl w:val="1A5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F7516"/>
    <w:multiLevelType w:val="multilevel"/>
    <w:tmpl w:val="280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B03AD9"/>
    <w:multiLevelType w:val="multilevel"/>
    <w:tmpl w:val="B04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F513A"/>
    <w:multiLevelType w:val="multilevel"/>
    <w:tmpl w:val="D8D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E15F56"/>
    <w:multiLevelType w:val="multilevel"/>
    <w:tmpl w:val="5AB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B1354"/>
    <w:multiLevelType w:val="multilevel"/>
    <w:tmpl w:val="7FE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A21CD7"/>
    <w:multiLevelType w:val="multilevel"/>
    <w:tmpl w:val="27F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714B9"/>
    <w:multiLevelType w:val="multilevel"/>
    <w:tmpl w:val="508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80B7B"/>
    <w:multiLevelType w:val="multilevel"/>
    <w:tmpl w:val="3F9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6030EA"/>
    <w:multiLevelType w:val="multilevel"/>
    <w:tmpl w:val="5C5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4C1EF4"/>
    <w:multiLevelType w:val="multilevel"/>
    <w:tmpl w:val="459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DF1A64"/>
    <w:multiLevelType w:val="multilevel"/>
    <w:tmpl w:val="5190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633D67"/>
    <w:multiLevelType w:val="multilevel"/>
    <w:tmpl w:val="D20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A0838"/>
    <w:multiLevelType w:val="multilevel"/>
    <w:tmpl w:val="F76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ED2C12"/>
    <w:multiLevelType w:val="multilevel"/>
    <w:tmpl w:val="D41A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A63C16"/>
    <w:multiLevelType w:val="multilevel"/>
    <w:tmpl w:val="93E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84AA5"/>
    <w:multiLevelType w:val="multilevel"/>
    <w:tmpl w:val="D9E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431732"/>
    <w:multiLevelType w:val="multilevel"/>
    <w:tmpl w:val="0F9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0660E5"/>
    <w:multiLevelType w:val="multilevel"/>
    <w:tmpl w:val="FEB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D15E7"/>
    <w:multiLevelType w:val="multilevel"/>
    <w:tmpl w:val="D6F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E1517"/>
    <w:multiLevelType w:val="multilevel"/>
    <w:tmpl w:val="6F56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FF7960"/>
    <w:multiLevelType w:val="multilevel"/>
    <w:tmpl w:val="437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606C75"/>
    <w:multiLevelType w:val="multilevel"/>
    <w:tmpl w:val="3EA6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983050"/>
    <w:multiLevelType w:val="multilevel"/>
    <w:tmpl w:val="36C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C31C6F"/>
    <w:multiLevelType w:val="multilevel"/>
    <w:tmpl w:val="263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811834"/>
    <w:multiLevelType w:val="multilevel"/>
    <w:tmpl w:val="61E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1A66BE"/>
    <w:multiLevelType w:val="multilevel"/>
    <w:tmpl w:val="A35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B10A4"/>
    <w:multiLevelType w:val="multilevel"/>
    <w:tmpl w:val="16E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592A64"/>
    <w:multiLevelType w:val="multilevel"/>
    <w:tmpl w:val="F70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BE24E6"/>
    <w:multiLevelType w:val="multilevel"/>
    <w:tmpl w:val="A7E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A25D01"/>
    <w:multiLevelType w:val="multilevel"/>
    <w:tmpl w:val="6DA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2923FD"/>
    <w:multiLevelType w:val="multilevel"/>
    <w:tmpl w:val="B50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55177F"/>
    <w:multiLevelType w:val="multilevel"/>
    <w:tmpl w:val="3CB2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D77E63"/>
    <w:multiLevelType w:val="multilevel"/>
    <w:tmpl w:val="C41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EA4FF3"/>
    <w:multiLevelType w:val="multilevel"/>
    <w:tmpl w:val="C45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37664F"/>
    <w:multiLevelType w:val="multilevel"/>
    <w:tmpl w:val="82BC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E30315"/>
    <w:multiLevelType w:val="multilevel"/>
    <w:tmpl w:val="BBF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979B8"/>
    <w:multiLevelType w:val="multilevel"/>
    <w:tmpl w:val="AD44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DC434C"/>
    <w:multiLevelType w:val="multilevel"/>
    <w:tmpl w:val="F06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88403D"/>
    <w:multiLevelType w:val="multilevel"/>
    <w:tmpl w:val="68B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775EF"/>
    <w:multiLevelType w:val="multilevel"/>
    <w:tmpl w:val="3C20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1C3B21"/>
    <w:multiLevelType w:val="multilevel"/>
    <w:tmpl w:val="4D6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CC6B9D"/>
    <w:multiLevelType w:val="multilevel"/>
    <w:tmpl w:val="7E3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742DDE"/>
    <w:multiLevelType w:val="multilevel"/>
    <w:tmpl w:val="8DB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F4459A"/>
    <w:multiLevelType w:val="multilevel"/>
    <w:tmpl w:val="C44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3B3F8C"/>
    <w:multiLevelType w:val="multilevel"/>
    <w:tmpl w:val="537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783803">
    <w:abstractNumId w:val="65"/>
  </w:num>
  <w:num w:numId="2" w16cid:durableId="488058741">
    <w:abstractNumId w:val="56"/>
  </w:num>
  <w:num w:numId="3" w16cid:durableId="418720485">
    <w:abstractNumId w:val="62"/>
  </w:num>
  <w:num w:numId="4" w16cid:durableId="1578711011">
    <w:abstractNumId w:val="50"/>
  </w:num>
  <w:num w:numId="5" w16cid:durableId="48236255">
    <w:abstractNumId w:val="32"/>
  </w:num>
  <w:num w:numId="6" w16cid:durableId="787744433">
    <w:abstractNumId w:val="46"/>
  </w:num>
  <w:num w:numId="7" w16cid:durableId="1125194530">
    <w:abstractNumId w:val="53"/>
  </w:num>
  <w:num w:numId="8" w16cid:durableId="923101261">
    <w:abstractNumId w:val="23"/>
  </w:num>
  <w:num w:numId="9" w16cid:durableId="142745654">
    <w:abstractNumId w:val="16"/>
  </w:num>
  <w:num w:numId="10" w16cid:durableId="483394316">
    <w:abstractNumId w:val="60"/>
  </w:num>
  <w:num w:numId="11" w16cid:durableId="1475177374">
    <w:abstractNumId w:val="19"/>
  </w:num>
  <w:num w:numId="12" w16cid:durableId="810755734">
    <w:abstractNumId w:val="66"/>
  </w:num>
  <w:num w:numId="13" w16cid:durableId="811949636">
    <w:abstractNumId w:val="69"/>
  </w:num>
  <w:num w:numId="14" w16cid:durableId="169102644">
    <w:abstractNumId w:val="31"/>
  </w:num>
  <w:num w:numId="15" w16cid:durableId="1810516436">
    <w:abstractNumId w:val="71"/>
  </w:num>
  <w:num w:numId="16" w16cid:durableId="271474384">
    <w:abstractNumId w:val="24"/>
  </w:num>
  <w:num w:numId="17" w16cid:durableId="885720303">
    <w:abstractNumId w:val="5"/>
  </w:num>
  <w:num w:numId="18" w16cid:durableId="958994350">
    <w:abstractNumId w:val="67"/>
  </w:num>
  <w:num w:numId="19" w16cid:durableId="760368851">
    <w:abstractNumId w:val="22"/>
  </w:num>
  <w:num w:numId="20" w16cid:durableId="91825270">
    <w:abstractNumId w:val="45"/>
  </w:num>
  <w:num w:numId="21" w16cid:durableId="2088644836">
    <w:abstractNumId w:val="3"/>
  </w:num>
  <w:num w:numId="22" w16cid:durableId="984891600">
    <w:abstractNumId w:val="54"/>
  </w:num>
  <w:num w:numId="23" w16cid:durableId="334259767">
    <w:abstractNumId w:val="21"/>
  </w:num>
  <w:num w:numId="24" w16cid:durableId="1875382269">
    <w:abstractNumId w:val="8"/>
  </w:num>
  <w:num w:numId="25" w16cid:durableId="352268074">
    <w:abstractNumId w:val="6"/>
  </w:num>
  <w:num w:numId="26" w16cid:durableId="660430697">
    <w:abstractNumId w:val="26"/>
  </w:num>
  <w:num w:numId="27" w16cid:durableId="878010295">
    <w:abstractNumId w:val="11"/>
  </w:num>
  <w:num w:numId="28" w16cid:durableId="1439983242">
    <w:abstractNumId w:val="36"/>
  </w:num>
  <w:num w:numId="29" w16cid:durableId="1834643094">
    <w:abstractNumId w:val="15"/>
  </w:num>
  <w:num w:numId="30" w16cid:durableId="509836627">
    <w:abstractNumId w:val="43"/>
  </w:num>
  <w:num w:numId="31" w16cid:durableId="458765231">
    <w:abstractNumId w:val="30"/>
  </w:num>
  <w:num w:numId="32" w16cid:durableId="1517232286">
    <w:abstractNumId w:val="72"/>
  </w:num>
  <w:num w:numId="33" w16cid:durableId="1336567251">
    <w:abstractNumId w:val="4"/>
  </w:num>
  <w:num w:numId="34" w16cid:durableId="622467407">
    <w:abstractNumId w:val="12"/>
  </w:num>
  <w:num w:numId="35" w16cid:durableId="1302689921">
    <w:abstractNumId w:val="29"/>
  </w:num>
  <w:num w:numId="36" w16cid:durableId="1014694903">
    <w:abstractNumId w:val="41"/>
  </w:num>
  <w:num w:numId="37" w16cid:durableId="371464195">
    <w:abstractNumId w:val="42"/>
  </w:num>
  <w:num w:numId="38" w16cid:durableId="993921822">
    <w:abstractNumId w:val="20"/>
  </w:num>
  <w:num w:numId="39" w16cid:durableId="759372356">
    <w:abstractNumId w:val="2"/>
  </w:num>
  <w:num w:numId="40" w16cid:durableId="1849520876">
    <w:abstractNumId w:val="48"/>
  </w:num>
  <w:num w:numId="41" w16cid:durableId="1473791501">
    <w:abstractNumId w:val="9"/>
  </w:num>
  <w:num w:numId="42" w16cid:durableId="1750038333">
    <w:abstractNumId w:val="33"/>
  </w:num>
  <w:num w:numId="43" w16cid:durableId="1104349662">
    <w:abstractNumId w:val="37"/>
  </w:num>
  <w:num w:numId="44" w16cid:durableId="1430615910">
    <w:abstractNumId w:val="39"/>
  </w:num>
  <w:num w:numId="45" w16cid:durableId="2054231794">
    <w:abstractNumId w:val="44"/>
  </w:num>
  <w:num w:numId="46" w16cid:durableId="214970018">
    <w:abstractNumId w:val="63"/>
  </w:num>
  <w:num w:numId="47" w16cid:durableId="1948659029">
    <w:abstractNumId w:val="27"/>
  </w:num>
  <w:num w:numId="48" w16cid:durableId="691341971">
    <w:abstractNumId w:val="55"/>
  </w:num>
  <w:num w:numId="49" w16cid:durableId="1688363985">
    <w:abstractNumId w:val="58"/>
  </w:num>
  <w:num w:numId="50" w16cid:durableId="1297182566">
    <w:abstractNumId w:val="7"/>
  </w:num>
  <w:num w:numId="51" w16cid:durableId="341277187">
    <w:abstractNumId w:val="59"/>
  </w:num>
  <w:num w:numId="52" w16cid:durableId="1070731730">
    <w:abstractNumId w:val="51"/>
  </w:num>
  <w:num w:numId="53" w16cid:durableId="519317131">
    <w:abstractNumId w:val="49"/>
  </w:num>
  <w:num w:numId="54" w16cid:durableId="1710832620">
    <w:abstractNumId w:val="57"/>
  </w:num>
  <w:num w:numId="55" w16cid:durableId="652949268">
    <w:abstractNumId w:val="1"/>
  </w:num>
  <w:num w:numId="56" w16cid:durableId="28455692">
    <w:abstractNumId w:val="38"/>
  </w:num>
  <w:num w:numId="57" w16cid:durableId="164521633">
    <w:abstractNumId w:val="14"/>
  </w:num>
  <w:num w:numId="58" w16cid:durableId="1210528055">
    <w:abstractNumId w:val="70"/>
  </w:num>
  <w:num w:numId="59" w16cid:durableId="832530482">
    <w:abstractNumId w:val="47"/>
  </w:num>
  <w:num w:numId="60" w16cid:durableId="1610237407">
    <w:abstractNumId w:val="18"/>
  </w:num>
  <w:num w:numId="61" w16cid:durableId="1445270919">
    <w:abstractNumId w:val="35"/>
  </w:num>
  <w:num w:numId="62" w16cid:durableId="639459218">
    <w:abstractNumId w:val="0"/>
  </w:num>
  <w:num w:numId="63" w16cid:durableId="1601183683">
    <w:abstractNumId w:val="25"/>
  </w:num>
  <w:num w:numId="64" w16cid:durableId="767583517">
    <w:abstractNumId w:val="28"/>
  </w:num>
  <w:num w:numId="65" w16cid:durableId="101146515">
    <w:abstractNumId w:val="61"/>
  </w:num>
  <w:num w:numId="66" w16cid:durableId="2036299635">
    <w:abstractNumId w:val="40"/>
  </w:num>
  <w:num w:numId="67" w16cid:durableId="1932080804">
    <w:abstractNumId w:val="52"/>
  </w:num>
  <w:num w:numId="68" w16cid:durableId="2118402867">
    <w:abstractNumId w:val="68"/>
  </w:num>
  <w:num w:numId="69" w16cid:durableId="557401466">
    <w:abstractNumId w:val="34"/>
  </w:num>
  <w:num w:numId="70" w16cid:durableId="2050294913">
    <w:abstractNumId w:val="13"/>
  </w:num>
  <w:num w:numId="71" w16cid:durableId="338042875">
    <w:abstractNumId w:val="64"/>
  </w:num>
  <w:num w:numId="72" w16cid:durableId="848905210">
    <w:abstractNumId w:val="10"/>
  </w:num>
  <w:num w:numId="73" w16cid:durableId="784930396">
    <w:abstractNumId w:val="1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15"/>
    <w:rsid w:val="003669F7"/>
    <w:rsid w:val="00392A22"/>
    <w:rsid w:val="00432A87"/>
    <w:rsid w:val="00447A13"/>
    <w:rsid w:val="004E3ED1"/>
    <w:rsid w:val="004F0C24"/>
    <w:rsid w:val="00527E48"/>
    <w:rsid w:val="005A7426"/>
    <w:rsid w:val="00614B01"/>
    <w:rsid w:val="0068327E"/>
    <w:rsid w:val="007B18D2"/>
    <w:rsid w:val="007D7634"/>
    <w:rsid w:val="007E4ED1"/>
    <w:rsid w:val="0088147B"/>
    <w:rsid w:val="008D6DE7"/>
    <w:rsid w:val="008F153B"/>
    <w:rsid w:val="009349F9"/>
    <w:rsid w:val="00B13AD7"/>
    <w:rsid w:val="00C30857"/>
    <w:rsid w:val="00D93708"/>
    <w:rsid w:val="00DD03EE"/>
    <w:rsid w:val="00DE3415"/>
    <w:rsid w:val="00F10670"/>
    <w:rsid w:val="00FA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D769"/>
  <w15:chartTrackingRefBased/>
  <w15:docId w15:val="{10E492E2-4DFC-4CFF-98B8-05498CDC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D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D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1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53B"/>
  </w:style>
  <w:style w:type="paragraph" w:styleId="Footer">
    <w:name w:val="footer"/>
    <w:basedOn w:val="Normal"/>
    <w:link w:val="FooterChar"/>
    <w:uiPriority w:val="99"/>
    <w:unhideWhenUsed/>
    <w:rsid w:val="008F1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cesscomputertraining-my.sharepoint.com/personal/maggie_accesscomputertraining_com/_layouts/15/Doc.aspx?sourcedoc=%7B516961A2-24EF-47EF-86FF-39FC32BC8778%7D&amp;file=Master%20Knowledge%20Base.docx&amp;action=default&amp;mobileredirect=true&amp;EntityRepresentationId=06643ec8-6fd4-4378-b0c0-9eb448a95c1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5171</Words>
  <Characters>29480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2026-08-06T23:06:00Z</dcterms:created>
  <dcterms:modified xsi:type="dcterms:W3CDTF">2026-08-06T23:06:00Z</dcterms:modified>
</cp:coreProperties>
</file>